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32" w:type="dxa"/>
        <w:tblLook w:val="01E0"/>
      </w:tblPr>
      <w:tblGrid>
        <w:gridCol w:w="3240"/>
        <w:gridCol w:w="3572"/>
        <w:gridCol w:w="3190"/>
      </w:tblGrid>
      <w:tr w:rsidR="00055F64" w:rsidRPr="001F2EBD" w:rsidTr="0044313A">
        <w:trPr>
          <w:trHeight w:val="2319"/>
        </w:trPr>
        <w:tc>
          <w:tcPr>
            <w:tcW w:w="10002" w:type="dxa"/>
            <w:gridSpan w:val="3"/>
          </w:tcPr>
          <w:p w:rsidR="00055F64" w:rsidRPr="001F2EBD" w:rsidRDefault="00055F64" w:rsidP="0044313A">
            <w:pPr>
              <w:rPr>
                <w:rFonts w:ascii="Times New Roman" w:hAnsi="Times New Roman"/>
              </w:rPr>
            </w:pPr>
            <w:bookmarkStart w:id="0" w:name="P88"/>
            <w:bookmarkEnd w:id="0"/>
          </w:p>
          <w:p w:rsidR="00055F64" w:rsidRPr="001F2EBD" w:rsidRDefault="00055F64" w:rsidP="0044313A">
            <w:pPr>
              <w:rPr>
                <w:rFonts w:ascii="Times New Roman" w:hAnsi="Times New Roman"/>
              </w:rPr>
            </w:pPr>
          </w:p>
          <w:p w:rsidR="00055F64" w:rsidRPr="001F2EBD" w:rsidRDefault="00055F64" w:rsidP="0044313A">
            <w:pPr>
              <w:rPr>
                <w:rFonts w:ascii="Times New Roman" w:hAnsi="Times New Roman"/>
              </w:rPr>
            </w:pPr>
          </w:p>
          <w:p w:rsidR="00055F64" w:rsidRDefault="00055F64" w:rsidP="00A120B3">
            <w:pPr>
              <w:spacing w:line="240" w:lineRule="exact"/>
              <w:rPr>
                <w:rFonts w:ascii="Times New Roman" w:hAnsi="Times New Roman"/>
                <w:sz w:val="28"/>
                <w:szCs w:val="28"/>
              </w:rPr>
            </w:pPr>
            <w:r>
              <w:rPr>
                <w:rFonts w:ascii="Times New Roman" w:hAnsi="Times New Roman"/>
                <w:sz w:val="28"/>
                <w:szCs w:val="28"/>
              </w:rPr>
              <w:t xml:space="preserve"> </w:t>
            </w:r>
            <w:r w:rsidRPr="002D36EB">
              <w:rPr>
                <w:rFonts w:ascii="Times New Roman" w:hAnsi="Times New Roman"/>
                <w:sz w:val="28"/>
                <w:szCs w:val="28"/>
              </w:rPr>
              <w:t xml:space="preserve">       </w:t>
            </w:r>
            <w:r>
              <w:rPr>
                <w:rFonts w:ascii="Times New Roman" w:hAnsi="Times New Roman"/>
                <w:sz w:val="28"/>
                <w:szCs w:val="28"/>
              </w:rPr>
              <w:t xml:space="preserve">   </w:t>
            </w:r>
            <w:r w:rsidRPr="002D36EB">
              <w:rPr>
                <w:rFonts w:ascii="Times New Roman" w:hAnsi="Times New Roman"/>
                <w:sz w:val="28"/>
                <w:szCs w:val="28"/>
              </w:rPr>
              <w:t xml:space="preserve">  </w:t>
            </w:r>
          </w:p>
          <w:p w:rsidR="00055F64" w:rsidRDefault="00055F64" w:rsidP="00A120B3">
            <w:pPr>
              <w:spacing w:line="240" w:lineRule="exact"/>
              <w:rPr>
                <w:rFonts w:ascii="Times New Roman" w:hAnsi="Times New Roman"/>
                <w:sz w:val="28"/>
                <w:szCs w:val="28"/>
              </w:rPr>
            </w:pPr>
            <w:r>
              <w:rPr>
                <w:rFonts w:ascii="Times New Roman" w:hAnsi="Times New Roman"/>
                <w:sz w:val="28"/>
                <w:szCs w:val="28"/>
              </w:rPr>
              <w:t xml:space="preserve">                </w:t>
            </w:r>
          </w:p>
          <w:p w:rsidR="00055F64" w:rsidRPr="002D36EB" w:rsidRDefault="00055F64" w:rsidP="00A83CB1">
            <w:pPr>
              <w:spacing w:line="60" w:lineRule="exact"/>
              <w:rPr>
                <w:rFonts w:ascii="Times New Roman" w:hAnsi="Times New Roman"/>
                <w:sz w:val="28"/>
                <w:szCs w:val="28"/>
              </w:rPr>
            </w:pPr>
            <w:r>
              <w:rPr>
                <w:rFonts w:ascii="Times New Roman" w:hAnsi="Times New Roman"/>
                <w:sz w:val="28"/>
                <w:szCs w:val="28"/>
              </w:rPr>
              <w:t xml:space="preserve">                </w:t>
            </w:r>
            <w:r w:rsidRPr="002D36EB">
              <w:rPr>
                <w:rFonts w:ascii="Times New Roman" w:hAnsi="Times New Roman"/>
                <w:sz w:val="28"/>
                <w:szCs w:val="28"/>
              </w:rPr>
              <w:t>.</w:t>
            </w:r>
            <w:r>
              <w:rPr>
                <w:rFonts w:ascii="Times New Roman" w:hAnsi="Times New Roman"/>
                <w:sz w:val="28"/>
                <w:szCs w:val="28"/>
              </w:rPr>
              <w:t xml:space="preserve">      </w:t>
            </w:r>
            <w:r w:rsidRPr="002D36EB">
              <w:rPr>
                <w:rFonts w:ascii="Times New Roman" w:hAnsi="Times New Roman"/>
                <w:sz w:val="28"/>
                <w:szCs w:val="28"/>
              </w:rPr>
              <w:t>.201</w:t>
            </w:r>
            <w:r>
              <w:rPr>
                <w:rFonts w:ascii="Times New Roman" w:hAnsi="Times New Roman"/>
                <w:sz w:val="28"/>
                <w:szCs w:val="28"/>
              </w:rPr>
              <w:t>9</w:t>
            </w:r>
            <w:r w:rsidRPr="002D36EB">
              <w:rPr>
                <w:rFonts w:ascii="Times New Roman" w:hAnsi="Times New Roman"/>
                <w:sz w:val="28"/>
                <w:szCs w:val="28"/>
              </w:rPr>
              <w:t xml:space="preserve">                                                                                     </w:t>
            </w:r>
          </w:p>
        </w:tc>
      </w:tr>
      <w:tr w:rsidR="00055F64" w:rsidRPr="001F2EBD" w:rsidTr="0044313A">
        <w:trPr>
          <w:trHeight w:val="899"/>
        </w:trPr>
        <w:tc>
          <w:tcPr>
            <w:tcW w:w="3240" w:type="dxa"/>
          </w:tcPr>
          <w:p w:rsidR="00055F64" w:rsidRPr="002D36EB" w:rsidRDefault="00055F64" w:rsidP="0044313A">
            <w:pPr>
              <w:rPr>
                <w:rFonts w:ascii="Times New Roman" w:hAnsi="Times New Roman"/>
                <w:sz w:val="28"/>
                <w:szCs w:val="28"/>
              </w:rPr>
            </w:pPr>
          </w:p>
        </w:tc>
        <w:tc>
          <w:tcPr>
            <w:tcW w:w="3572" w:type="dxa"/>
          </w:tcPr>
          <w:p w:rsidR="00055F64" w:rsidRPr="002D36EB" w:rsidRDefault="00055F64" w:rsidP="0044313A">
            <w:pPr>
              <w:jc w:val="center"/>
              <w:rPr>
                <w:rFonts w:ascii="Times New Roman" w:hAnsi="Times New Roman"/>
                <w:sz w:val="28"/>
                <w:szCs w:val="28"/>
              </w:rPr>
            </w:pPr>
          </w:p>
        </w:tc>
        <w:tc>
          <w:tcPr>
            <w:tcW w:w="3190" w:type="dxa"/>
          </w:tcPr>
          <w:p w:rsidR="00055F64" w:rsidRPr="002D36EB" w:rsidRDefault="00055F64" w:rsidP="0044313A">
            <w:pPr>
              <w:rPr>
                <w:rFonts w:ascii="Times New Roman" w:hAnsi="Times New Roman"/>
              </w:rPr>
            </w:pPr>
          </w:p>
        </w:tc>
      </w:tr>
    </w:tbl>
    <w:p w:rsidR="00055F64" w:rsidRDefault="00055F64" w:rsidP="004B30DB">
      <w:pPr>
        <w:pStyle w:val="1"/>
        <w:spacing w:before="0" w:line="240" w:lineRule="exact"/>
        <w:ind w:firstLine="0"/>
        <w:jc w:val="center"/>
        <w:rPr>
          <w:rFonts w:cs="Calibri"/>
          <w:b/>
          <w:sz w:val="28"/>
          <w:szCs w:val="28"/>
        </w:rPr>
      </w:pPr>
      <w:r>
        <w:rPr>
          <w:rFonts w:cs="Calibri"/>
          <w:b/>
          <w:sz w:val="28"/>
          <w:szCs w:val="28"/>
        </w:rPr>
        <w:t xml:space="preserve">Об утверждении </w:t>
      </w:r>
      <w:r w:rsidRPr="004025FF">
        <w:rPr>
          <w:rFonts w:cs="Calibri"/>
          <w:b/>
          <w:sz w:val="28"/>
          <w:szCs w:val="28"/>
        </w:rPr>
        <w:t>порядк</w:t>
      </w:r>
      <w:r>
        <w:rPr>
          <w:rFonts w:cs="Calibri"/>
          <w:b/>
          <w:sz w:val="28"/>
          <w:szCs w:val="28"/>
        </w:rPr>
        <w:t>а</w:t>
      </w:r>
      <w:r w:rsidRPr="004025FF">
        <w:rPr>
          <w:rFonts w:cs="Calibri"/>
          <w:b/>
          <w:sz w:val="28"/>
          <w:szCs w:val="28"/>
        </w:rPr>
        <w:t xml:space="preserve"> отчисления из</w:t>
      </w:r>
      <w:r>
        <w:rPr>
          <w:rFonts w:cs="Calibri"/>
          <w:b/>
          <w:sz w:val="28"/>
          <w:szCs w:val="28"/>
        </w:rPr>
        <w:t xml:space="preserve"> федерального государственного казенного образовательного учреждения высшего образования «Университет прокуратуры Российской Федерации»</w:t>
      </w:r>
      <w:r w:rsidRPr="004025FF">
        <w:rPr>
          <w:rFonts w:cs="Calibri"/>
          <w:b/>
          <w:sz w:val="28"/>
          <w:szCs w:val="28"/>
        </w:rPr>
        <w:t xml:space="preserve">, </w:t>
      </w:r>
      <w:r>
        <w:rPr>
          <w:rFonts w:cs="Calibri"/>
          <w:b/>
          <w:sz w:val="28"/>
          <w:szCs w:val="28"/>
        </w:rPr>
        <w:t xml:space="preserve">порядка </w:t>
      </w:r>
      <w:r w:rsidRPr="004025FF">
        <w:rPr>
          <w:rFonts w:cs="Calibri"/>
          <w:b/>
          <w:sz w:val="28"/>
          <w:szCs w:val="28"/>
        </w:rPr>
        <w:t xml:space="preserve">восстановления в </w:t>
      </w:r>
      <w:r>
        <w:rPr>
          <w:rFonts w:cs="Calibri"/>
          <w:b/>
          <w:sz w:val="28"/>
          <w:szCs w:val="28"/>
        </w:rPr>
        <w:t>нем и порядка пер</w:t>
      </w:r>
      <w:r w:rsidRPr="004025FF">
        <w:rPr>
          <w:rFonts w:cs="Calibri"/>
          <w:b/>
          <w:sz w:val="28"/>
          <w:szCs w:val="28"/>
        </w:rPr>
        <w:t>евода</w:t>
      </w:r>
      <w:r>
        <w:rPr>
          <w:rFonts w:cs="Calibri"/>
          <w:b/>
          <w:sz w:val="28"/>
          <w:szCs w:val="28"/>
        </w:rPr>
        <w:t xml:space="preserve"> в</w:t>
      </w:r>
      <w:r w:rsidRPr="004025FF">
        <w:rPr>
          <w:rFonts w:cs="Calibri"/>
          <w:b/>
          <w:sz w:val="28"/>
          <w:szCs w:val="28"/>
        </w:rPr>
        <w:t xml:space="preserve"> </w:t>
      </w:r>
      <w:r>
        <w:rPr>
          <w:rFonts w:cs="Calibri"/>
          <w:b/>
          <w:sz w:val="28"/>
          <w:szCs w:val="28"/>
        </w:rPr>
        <w:t xml:space="preserve">указанную </w:t>
      </w:r>
    </w:p>
    <w:p w:rsidR="00055F64" w:rsidRDefault="00055F64" w:rsidP="004B30DB">
      <w:pPr>
        <w:pStyle w:val="1"/>
        <w:spacing w:before="0" w:line="240" w:lineRule="exact"/>
        <w:ind w:firstLine="0"/>
        <w:jc w:val="center"/>
        <w:rPr>
          <w:rFonts w:cs="Calibri"/>
          <w:b/>
          <w:sz w:val="28"/>
          <w:szCs w:val="28"/>
        </w:rPr>
      </w:pPr>
      <w:r w:rsidRPr="004025FF">
        <w:rPr>
          <w:rFonts w:cs="Calibri"/>
          <w:b/>
          <w:sz w:val="28"/>
          <w:szCs w:val="28"/>
        </w:rPr>
        <w:t>образовательн</w:t>
      </w:r>
      <w:r>
        <w:rPr>
          <w:rFonts w:cs="Calibri"/>
          <w:b/>
          <w:sz w:val="28"/>
          <w:szCs w:val="28"/>
        </w:rPr>
        <w:t>ую</w:t>
      </w:r>
      <w:r w:rsidRPr="004025FF">
        <w:rPr>
          <w:rFonts w:cs="Calibri"/>
          <w:b/>
          <w:sz w:val="28"/>
          <w:szCs w:val="28"/>
        </w:rPr>
        <w:t xml:space="preserve"> организаци</w:t>
      </w:r>
      <w:r>
        <w:rPr>
          <w:rFonts w:cs="Calibri"/>
          <w:b/>
          <w:sz w:val="28"/>
          <w:szCs w:val="28"/>
        </w:rPr>
        <w:t>ю</w:t>
      </w:r>
    </w:p>
    <w:p w:rsidR="00055F64" w:rsidRDefault="00055F64" w:rsidP="004B30DB">
      <w:pPr>
        <w:spacing w:after="0"/>
        <w:ind w:firstLine="720"/>
        <w:jc w:val="both"/>
        <w:rPr>
          <w:rFonts w:ascii="Times New Roman" w:hAnsi="Times New Roman"/>
          <w:sz w:val="28"/>
          <w:szCs w:val="28"/>
        </w:rPr>
      </w:pPr>
    </w:p>
    <w:p w:rsidR="00055F64" w:rsidRPr="004B30DB" w:rsidRDefault="00055F64" w:rsidP="004B30DB">
      <w:pPr>
        <w:spacing w:after="0"/>
        <w:ind w:firstLine="720"/>
        <w:jc w:val="both"/>
        <w:rPr>
          <w:rFonts w:ascii="Times New Roman" w:hAnsi="Times New Roman"/>
          <w:sz w:val="28"/>
          <w:szCs w:val="28"/>
        </w:rPr>
      </w:pPr>
      <w:r w:rsidRPr="000A307C">
        <w:rPr>
          <w:rFonts w:ascii="Times New Roman" w:hAnsi="Times New Roman"/>
          <w:sz w:val="28"/>
          <w:szCs w:val="28"/>
        </w:rPr>
        <w:t>В соответствии с пунктом 2 части 10 статьи 81 Федерального закона от 29.12.</w:t>
      </w:r>
      <w:r>
        <w:rPr>
          <w:rFonts w:ascii="Times New Roman" w:hAnsi="Times New Roman"/>
          <w:sz w:val="28"/>
          <w:szCs w:val="28"/>
        </w:rPr>
        <w:t>2012 №</w:t>
      </w:r>
      <w:r w:rsidRPr="000A307C">
        <w:rPr>
          <w:rFonts w:ascii="Times New Roman" w:hAnsi="Times New Roman"/>
          <w:sz w:val="28"/>
          <w:szCs w:val="28"/>
        </w:rPr>
        <w:t xml:space="preserve"> 273-ФЗ </w:t>
      </w:r>
      <w:r>
        <w:rPr>
          <w:rFonts w:ascii="Times New Roman" w:hAnsi="Times New Roman"/>
          <w:sz w:val="28"/>
          <w:szCs w:val="28"/>
        </w:rPr>
        <w:t>«</w:t>
      </w:r>
      <w:r w:rsidRPr="000A307C">
        <w:rPr>
          <w:rFonts w:ascii="Times New Roman" w:hAnsi="Times New Roman"/>
          <w:sz w:val="28"/>
          <w:szCs w:val="28"/>
        </w:rPr>
        <w:t>Об образовании в Российской Федерации</w:t>
      </w:r>
      <w:r>
        <w:rPr>
          <w:rFonts w:ascii="Times New Roman" w:hAnsi="Times New Roman"/>
          <w:sz w:val="28"/>
          <w:szCs w:val="28"/>
        </w:rPr>
        <w:t>»</w:t>
      </w:r>
      <w:r w:rsidRPr="004B30DB">
        <w:rPr>
          <w:rFonts w:ascii="Times New Roman" w:hAnsi="Times New Roman"/>
          <w:spacing w:val="-2"/>
          <w:sz w:val="28"/>
          <w:szCs w:val="28"/>
        </w:rPr>
        <w:t xml:space="preserve">, </w:t>
      </w:r>
      <w:r w:rsidRPr="004B30DB">
        <w:rPr>
          <w:rFonts w:ascii="Times New Roman" w:hAnsi="Times New Roman"/>
          <w:sz w:val="28"/>
          <w:szCs w:val="28"/>
        </w:rPr>
        <w:t>руководствуясь статьей 17 Федерального закона от 17.01.1992 № 2202-1             «О прокуратуре Российской Федерации»,</w:t>
      </w:r>
    </w:p>
    <w:p w:rsidR="00055F64" w:rsidRPr="004B30DB" w:rsidRDefault="00055F64" w:rsidP="004B30DB">
      <w:pPr>
        <w:autoSpaceDE w:val="0"/>
        <w:autoSpaceDN w:val="0"/>
        <w:adjustRightInd w:val="0"/>
        <w:spacing w:after="0"/>
        <w:ind w:firstLine="540"/>
        <w:jc w:val="both"/>
        <w:rPr>
          <w:rFonts w:ascii="Times New Roman" w:hAnsi="Times New Roman"/>
          <w:sz w:val="28"/>
          <w:szCs w:val="28"/>
        </w:rPr>
      </w:pPr>
    </w:p>
    <w:p w:rsidR="00055F64" w:rsidRPr="004B30DB" w:rsidRDefault="00055F64" w:rsidP="004B30DB">
      <w:pPr>
        <w:tabs>
          <w:tab w:val="left" w:pos="2550"/>
        </w:tabs>
        <w:spacing w:after="0"/>
        <w:jc w:val="center"/>
        <w:rPr>
          <w:rFonts w:ascii="Times New Roman" w:hAnsi="Times New Roman"/>
          <w:b/>
          <w:sz w:val="28"/>
          <w:szCs w:val="28"/>
        </w:rPr>
      </w:pPr>
      <w:r w:rsidRPr="004B30DB">
        <w:rPr>
          <w:rFonts w:ascii="Times New Roman" w:hAnsi="Times New Roman"/>
          <w:b/>
          <w:sz w:val="28"/>
          <w:szCs w:val="28"/>
        </w:rPr>
        <w:t>П Р И К А З Ы В А Ю:</w:t>
      </w:r>
    </w:p>
    <w:p w:rsidR="00055F64" w:rsidRPr="004B30DB" w:rsidRDefault="00055F64" w:rsidP="004B30DB">
      <w:pPr>
        <w:tabs>
          <w:tab w:val="left" w:pos="2550"/>
        </w:tabs>
        <w:spacing w:after="0"/>
        <w:ind w:firstLine="709"/>
        <w:jc w:val="both"/>
        <w:rPr>
          <w:rFonts w:ascii="Times New Roman" w:hAnsi="Times New Roman"/>
          <w:b/>
          <w:sz w:val="28"/>
          <w:szCs w:val="28"/>
        </w:rPr>
      </w:pPr>
    </w:p>
    <w:p w:rsidR="00055F64" w:rsidRPr="004B30DB" w:rsidRDefault="00055F64" w:rsidP="004B30DB">
      <w:pPr>
        <w:widowControl w:val="0"/>
        <w:autoSpaceDE w:val="0"/>
        <w:autoSpaceDN w:val="0"/>
        <w:adjustRightInd w:val="0"/>
        <w:spacing w:after="0"/>
        <w:ind w:firstLine="709"/>
        <w:jc w:val="both"/>
        <w:rPr>
          <w:rFonts w:ascii="Times New Roman" w:hAnsi="Times New Roman"/>
          <w:sz w:val="28"/>
          <w:szCs w:val="28"/>
        </w:rPr>
      </w:pPr>
      <w:r w:rsidRPr="004B30DB">
        <w:rPr>
          <w:rFonts w:ascii="Times New Roman" w:hAnsi="Times New Roman"/>
          <w:sz w:val="28"/>
          <w:szCs w:val="28"/>
        </w:rPr>
        <w:t xml:space="preserve">1. Утвердить Порядок отчисления </w:t>
      </w:r>
      <w:r w:rsidRPr="00A94AA1">
        <w:rPr>
          <w:rFonts w:ascii="Times New Roman" w:hAnsi="Times New Roman"/>
          <w:sz w:val="28"/>
          <w:szCs w:val="28"/>
        </w:rPr>
        <w:t>из федерального государственного казенного образовательного учреждения высшего образования «Университет прокуратуры Российской Федерации»</w:t>
      </w:r>
      <w:r w:rsidRPr="004B30DB">
        <w:rPr>
          <w:rFonts w:ascii="Times New Roman" w:hAnsi="Times New Roman"/>
          <w:sz w:val="28"/>
          <w:szCs w:val="28"/>
        </w:rPr>
        <w:t>.</w:t>
      </w:r>
    </w:p>
    <w:p w:rsidR="00055F64" w:rsidRPr="004B30DB" w:rsidRDefault="00055F64" w:rsidP="004B30DB">
      <w:pPr>
        <w:widowControl w:val="0"/>
        <w:autoSpaceDE w:val="0"/>
        <w:autoSpaceDN w:val="0"/>
        <w:adjustRightInd w:val="0"/>
        <w:spacing w:after="0"/>
        <w:ind w:firstLine="709"/>
        <w:jc w:val="both"/>
        <w:rPr>
          <w:rFonts w:ascii="Times New Roman" w:hAnsi="Times New Roman"/>
          <w:sz w:val="28"/>
          <w:szCs w:val="28"/>
        </w:rPr>
      </w:pPr>
      <w:r w:rsidRPr="004B30DB">
        <w:rPr>
          <w:rFonts w:ascii="Times New Roman" w:hAnsi="Times New Roman"/>
          <w:sz w:val="28"/>
          <w:szCs w:val="28"/>
        </w:rPr>
        <w:t xml:space="preserve">2. Утвердить Порядок восстановления </w:t>
      </w:r>
      <w:r>
        <w:rPr>
          <w:rFonts w:ascii="Times New Roman" w:hAnsi="Times New Roman"/>
          <w:sz w:val="28"/>
          <w:szCs w:val="28"/>
        </w:rPr>
        <w:t>в</w:t>
      </w:r>
      <w:r w:rsidRPr="00A94AA1">
        <w:rPr>
          <w:rFonts w:ascii="Times New Roman" w:hAnsi="Times New Roman"/>
          <w:sz w:val="28"/>
          <w:szCs w:val="28"/>
        </w:rPr>
        <w:t xml:space="preserve"> федерально</w:t>
      </w:r>
      <w:r>
        <w:rPr>
          <w:rFonts w:ascii="Times New Roman" w:hAnsi="Times New Roman"/>
          <w:sz w:val="28"/>
          <w:szCs w:val="28"/>
        </w:rPr>
        <w:t>м</w:t>
      </w:r>
      <w:r w:rsidRPr="00A94AA1">
        <w:rPr>
          <w:rFonts w:ascii="Times New Roman" w:hAnsi="Times New Roman"/>
          <w:sz w:val="28"/>
          <w:szCs w:val="28"/>
        </w:rPr>
        <w:t xml:space="preserve"> государственно</w:t>
      </w:r>
      <w:r>
        <w:rPr>
          <w:rFonts w:ascii="Times New Roman" w:hAnsi="Times New Roman"/>
          <w:sz w:val="28"/>
          <w:szCs w:val="28"/>
        </w:rPr>
        <w:t>м</w:t>
      </w:r>
      <w:r w:rsidRPr="00A94AA1">
        <w:rPr>
          <w:rFonts w:ascii="Times New Roman" w:hAnsi="Times New Roman"/>
          <w:sz w:val="28"/>
          <w:szCs w:val="28"/>
        </w:rPr>
        <w:t xml:space="preserve"> казенно</w:t>
      </w:r>
      <w:r>
        <w:rPr>
          <w:rFonts w:ascii="Times New Roman" w:hAnsi="Times New Roman"/>
          <w:sz w:val="28"/>
          <w:szCs w:val="28"/>
        </w:rPr>
        <w:t>м</w:t>
      </w:r>
      <w:r w:rsidRPr="00A94AA1">
        <w:rPr>
          <w:rFonts w:ascii="Times New Roman" w:hAnsi="Times New Roman"/>
          <w:sz w:val="28"/>
          <w:szCs w:val="28"/>
        </w:rPr>
        <w:t xml:space="preserve"> образовательно</w:t>
      </w:r>
      <w:r>
        <w:rPr>
          <w:rFonts w:ascii="Times New Roman" w:hAnsi="Times New Roman"/>
          <w:sz w:val="28"/>
          <w:szCs w:val="28"/>
        </w:rPr>
        <w:t>м</w:t>
      </w:r>
      <w:r w:rsidRPr="00A94AA1">
        <w:rPr>
          <w:rFonts w:ascii="Times New Roman" w:hAnsi="Times New Roman"/>
          <w:sz w:val="28"/>
          <w:szCs w:val="28"/>
        </w:rPr>
        <w:t xml:space="preserve"> учреждени</w:t>
      </w:r>
      <w:r>
        <w:rPr>
          <w:rFonts w:ascii="Times New Roman" w:hAnsi="Times New Roman"/>
          <w:sz w:val="28"/>
          <w:szCs w:val="28"/>
        </w:rPr>
        <w:t>и</w:t>
      </w:r>
      <w:r w:rsidRPr="00A94AA1">
        <w:rPr>
          <w:rFonts w:ascii="Times New Roman" w:hAnsi="Times New Roman"/>
          <w:sz w:val="28"/>
          <w:szCs w:val="28"/>
        </w:rPr>
        <w:t xml:space="preserve"> высшего образования «Университет прокуратуры Российской Федерации»</w:t>
      </w:r>
      <w:r w:rsidRPr="004B30DB">
        <w:rPr>
          <w:rFonts w:ascii="Times New Roman" w:hAnsi="Times New Roman"/>
          <w:sz w:val="28"/>
          <w:szCs w:val="28"/>
        </w:rPr>
        <w:t>.</w:t>
      </w:r>
    </w:p>
    <w:p w:rsidR="00055F64" w:rsidRPr="007C421A" w:rsidRDefault="00055F64" w:rsidP="004B30DB">
      <w:pPr>
        <w:widowControl w:val="0"/>
        <w:autoSpaceDE w:val="0"/>
        <w:autoSpaceDN w:val="0"/>
        <w:adjustRightInd w:val="0"/>
        <w:spacing w:after="0"/>
        <w:ind w:firstLine="709"/>
        <w:jc w:val="both"/>
        <w:rPr>
          <w:rFonts w:ascii="Times New Roman" w:hAnsi="Times New Roman"/>
          <w:sz w:val="28"/>
          <w:szCs w:val="28"/>
        </w:rPr>
      </w:pPr>
      <w:r w:rsidRPr="004B30DB">
        <w:rPr>
          <w:rFonts w:ascii="Times New Roman" w:hAnsi="Times New Roman"/>
          <w:sz w:val="28"/>
          <w:szCs w:val="28"/>
        </w:rPr>
        <w:t xml:space="preserve">3. Утвердить Порядок перевода </w:t>
      </w:r>
      <w:r>
        <w:rPr>
          <w:rFonts w:ascii="Times New Roman" w:hAnsi="Times New Roman"/>
          <w:sz w:val="28"/>
          <w:szCs w:val="28"/>
        </w:rPr>
        <w:t xml:space="preserve">в </w:t>
      </w:r>
      <w:r w:rsidRPr="00A94AA1">
        <w:rPr>
          <w:rFonts w:ascii="Times New Roman" w:hAnsi="Times New Roman"/>
          <w:sz w:val="28"/>
          <w:szCs w:val="28"/>
        </w:rPr>
        <w:t>федерально</w:t>
      </w:r>
      <w:r>
        <w:rPr>
          <w:rFonts w:ascii="Times New Roman" w:hAnsi="Times New Roman"/>
          <w:sz w:val="28"/>
          <w:szCs w:val="28"/>
        </w:rPr>
        <w:t>е</w:t>
      </w:r>
      <w:r w:rsidRPr="00A94AA1">
        <w:rPr>
          <w:rFonts w:ascii="Times New Roman" w:hAnsi="Times New Roman"/>
          <w:sz w:val="28"/>
          <w:szCs w:val="28"/>
        </w:rPr>
        <w:t xml:space="preserve"> государственно</w:t>
      </w:r>
      <w:r>
        <w:rPr>
          <w:rFonts w:ascii="Times New Roman" w:hAnsi="Times New Roman"/>
          <w:sz w:val="28"/>
          <w:szCs w:val="28"/>
        </w:rPr>
        <w:t>е</w:t>
      </w:r>
      <w:r w:rsidRPr="00A94AA1">
        <w:rPr>
          <w:rFonts w:ascii="Times New Roman" w:hAnsi="Times New Roman"/>
          <w:sz w:val="28"/>
          <w:szCs w:val="28"/>
        </w:rPr>
        <w:t xml:space="preserve"> казенно</w:t>
      </w:r>
      <w:r>
        <w:rPr>
          <w:rFonts w:ascii="Times New Roman" w:hAnsi="Times New Roman"/>
          <w:sz w:val="28"/>
          <w:szCs w:val="28"/>
        </w:rPr>
        <w:t>е</w:t>
      </w:r>
      <w:r w:rsidRPr="00A94AA1">
        <w:rPr>
          <w:rFonts w:ascii="Times New Roman" w:hAnsi="Times New Roman"/>
          <w:sz w:val="28"/>
          <w:szCs w:val="28"/>
        </w:rPr>
        <w:t xml:space="preserve"> образовательно</w:t>
      </w:r>
      <w:r>
        <w:rPr>
          <w:rFonts w:ascii="Times New Roman" w:hAnsi="Times New Roman"/>
          <w:sz w:val="28"/>
          <w:szCs w:val="28"/>
        </w:rPr>
        <w:t>е</w:t>
      </w:r>
      <w:r w:rsidRPr="00A94AA1">
        <w:rPr>
          <w:rFonts w:ascii="Times New Roman" w:hAnsi="Times New Roman"/>
          <w:sz w:val="28"/>
          <w:szCs w:val="28"/>
        </w:rPr>
        <w:t xml:space="preserve"> учреждени</w:t>
      </w:r>
      <w:r>
        <w:rPr>
          <w:rFonts w:ascii="Times New Roman" w:hAnsi="Times New Roman"/>
          <w:sz w:val="28"/>
          <w:szCs w:val="28"/>
        </w:rPr>
        <w:t>е</w:t>
      </w:r>
      <w:r w:rsidRPr="00A94AA1">
        <w:rPr>
          <w:rFonts w:ascii="Times New Roman" w:hAnsi="Times New Roman"/>
          <w:sz w:val="28"/>
          <w:szCs w:val="28"/>
        </w:rPr>
        <w:t xml:space="preserve"> высшего образования «Университет прокуратуры Российской Федерации»</w:t>
      </w:r>
      <w:r w:rsidRPr="004B30DB">
        <w:rPr>
          <w:rFonts w:ascii="Times New Roman" w:hAnsi="Times New Roman"/>
          <w:sz w:val="28"/>
          <w:szCs w:val="28"/>
        </w:rPr>
        <w:t>.</w:t>
      </w:r>
    </w:p>
    <w:p w:rsidR="00055F64" w:rsidRPr="007C421A" w:rsidRDefault="00055F64" w:rsidP="004B30DB">
      <w:pPr>
        <w:widowControl w:val="0"/>
        <w:autoSpaceDE w:val="0"/>
        <w:autoSpaceDN w:val="0"/>
        <w:adjustRightInd w:val="0"/>
        <w:spacing w:after="0"/>
        <w:ind w:firstLine="709"/>
        <w:jc w:val="both"/>
        <w:rPr>
          <w:rFonts w:ascii="Times New Roman" w:hAnsi="Times New Roman"/>
          <w:sz w:val="28"/>
          <w:szCs w:val="28"/>
        </w:rPr>
      </w:pPr>
      <w:r w:rsidRPr="00EA5BB8">
        <w:rPr>
          <w:rFonts w:ascii="Times New Roman" w:hAnsi="Times New Roman"/>
          <w:sz w:val="28"/>
          <w:szCs w:val="28"/>
        </w:rPr>
        <w:t>4</w:t>
      </w:r>
      <w:r>
        <w:rPr>
          <w:rFonts w:ascii="Times New Roman" w:hAnsi="Times New Roman"/>
          <w:sz w:val="28"/>
          <w:szCs w:val="28"/>
        </w:rPr>
        <w:t>. Вопросы отчисления, восстановления и пере</w:t>
      </w:r>
      <w:r w:rsidRPr="005021C9">
        <w:rPr>
          <w:rFonts w:ascii="Times New Roman" w:hAnsi="Times New Roman"/>
          <w:sz w:val="28"/>
          <w:szCs w:val="28"/>
        </w:rPr>
        <w:t xml:space="preserve">вода,  не урегулированные настоящим приказом, определяются локальными нормативными актами </w:t>
      </w:r>
      <w:r>
        <w:rPr>
          <w:rFonts w:ascii="Times New Roman" w:hAnsi="Times New Roman"/>
          <w:sz w:val="28"/>
          <w:szCs w:val="28"/>
        </w:rPr>
        <w:t xml:space="preserve">Университета  прокуратуры Российской Федерации.  </w:t>
      </w:r>
    </w:p>
    <w:p w:rsidR="00055F64" w:rsidRPr="004B30DB" w:rsidRDefault="00055F64" w:rsidP="004B30D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pacing w:val="4"/>
          <w:sz w:val="28"/>
          <w:szCs w:val="28"/>
        </w:rPr>
        <w:t>4</w:t>
      </w:r>
      <w:r w:rsidRPr="004B30DB">
        <w:rPr>
          <w:rFonts w:ascii="Times New Roman" w:hAnsi="Times New Roman"/>
          <w:spacing w:val="4"/>
          <w:sz w:val="28"/>
          <w:szCs w:val="28"/>
        </w:rPr>
        <w:t>. П</w:t>
      </w:r>
      <w:r w:rsidRPr="004B30DB">
        <w:rPr>
          <w:rFonts w:ascii="Times New Roman" w:hAnsi="Times New Roman"/>
          <w:sz w:val="28"/>
          <w:szCs w:val="28"/>
        </w:rPr>
        <w:t>риказ опубликовать в журнале «Законность» и разместить на официальном сайте Генеральной прокуратуры Российской Федерации                  в информационно-коммуникационной сети «Интернет».</w:t>
      </w:r>
    </w:p>
    <w:p w:rsidR="00055F64" w:rsidRPr="004B30DB" w:rsidRDefault="00055F64" w:rsidP="004B30DB">
      <w:pPr>
        <w:tabs>
          <w:tab w:val="left" w:pos="2550"/>
        </w:tabs>
        <w:spacing w:after="0"/>
        <w:ind w:firstLine="709"/>
        <w:jc w:val="both"/>
        <w:rPr>
          <w:rFonts w:ascii="Times New Roman" w:hAnsi="Times New Roman"/>
          <w:sz w:val="28"/>
          <w:szCs w:val="28"/>
        </w:rPr>
      </w:pPr>
      <w:r>
        <w:rPr>
          <w:rFonts w:ascii="Times New Roman" w:hAnsi="Times New Roman"/>
          <w:sz w:val="28"/>
          <w:szCs w:val="28"/>
        </w:rPr>
        <w:t>5</w:t>
      </w:r>
      <w:r w:rsidRPr="004B30DB">
        <w:rPr>
          <w:rFonts w:ascii="Times New Roman" w:hAnsi="Times New Roman"/>
          <w:sz w:val="28"/>
          <w:szCs w:val="28"/>
        </w:rPr>
        <w:t>. Контроль  за  исполнением  настоящего  приказа  возложить  на заместителя Генерального прокурора Российской Федерации, курирующего вопросы</w:t>
      </w:r>
      <w:r w:rsidRPr="003B488B">
        <w:rPr>
          <w:rFonts w:ascii="Times New Roman" w:hAnsi="Times New Roman"/>
          <w:sz w:val="28"/>
          <w:szCs w:val="28"/>
        </w:rPr>
        <w:t xml:space="preserve"> </w:t>
      </w:r>
      <w:r>
        <w:rPr>
          <w:rFonts w:ascii="Times New Roman" w:hAnsi="Times New Roman"/>
          <w:sz w:val="28"/>
          <w:szCs w:val="28"/>
        </w:rPr>
        <w:t xml:space="preserve">деятельности </w:t>
      </w:r>
      <w:r w:rsidRPr="004B30DB">
        <w:rPr>
          <w:rFonts w:ascii="Times New Roman" w:hAnsi="Times New Roman"/>
          <w:sz w:val="28"/>
          <w:szCs w:val="28"/>
        </w:rPr>
        <w:t>Университета прокуратуры Российской Федерации.</w:t>
      </w:r>
    </w:p>
    <w:p w:rsidR="00055F64" w:rsidRPr="004B30DB" w:rsidRDefault="00055F64" w:rsidP="004B30DB">
      <w:pPr>
        <w:spacing w:after="0"/>
        <w:ind w:firstLine="709"/>
        <w:jc w:val="both"/>
        <w:rPr>
          <w:rFonts w:ascii="Times New Roman" w:hAnsi="Times New Roman"/>
          <w:sz w:val="28"/>
          <w:szCs w:val="28"/>
        </w:rPr>
      </w:pPr>
      <w:r w:rsidRPr="004B30DB">
        <w:rPr>
          <w:rFonts w:ascii="Times New Roman" w:hAnsi="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и приравненным </w:t>
      </w:r>
      <w:r>
        <w:rPr>
          <w:rFonts w:ascii="Times New Roman" w:hAnsi="Times New Roman"/>
          <w:sz w:val="28"/>
          <w:szCs w:val="28"/>
        </w:rPr>
        <w:t xml:space="preserve">              </w:t>
      </w:r>
      <w:r w:rsidRPr="004B30DB">
        <w:rPr>
          <w:rFonts w:ascii="Times New Roman" w:hAnsi="Times New Roman"/>
          <w:sz w:val="28"/>
          <w:szCs w:val="28"/>
        </w:rPr>
        <w:t>к ним специализированным прокурорам.</w:t>
      </w:r>
    </w:p>
    <w:p w:rsidR="00055F64" w:rsidRPr="004B30DB" w:rsidRDefault="00055F64" w:rsidP="004B30DB">
      <w:pPr>
        <w:spacing w:after="0"/>
        <w:ind w:firstLine="709"/>
        <w:jc w:val="both"/>
        <w:rPr>
          <w:rFonts w:ascii="Times New Roman" w:hAnsi="Times New Roman"/>
          <w:sz w:val="28"/>
          <w:szCs w:val="28"/>
        </w:rPr>
      </w:pPr>
    </w:p>
    <w:p w:rsidR="00055F64" w:rsidRPr="004B30DB" w:rsidRDefault="00055F64" w:rsidP="004B30DB">
      <w:pPr>
        <w:spacing w:after="0"/>
        <w:ind w:firstLine="709"/>
        <w:jc w:val="both"/>
        <w:rPr>
          <w:rFonts w:ascii="Times New Roman" w:hAnsi="Times New Roman"/>
          <w:sz w:val="28"/>
          <w:szCs w:val="28"/>
        </w:rPr>
      </w:pPr>
    </w:p>
    <w:p w:rsidR="00055F64" w:rsidRPr="004B30DB" w:rsidRDefault="00055F64" w:rsidP="004B30DB">
      <w:pPr>
        <w:spacing w:after="0" w:line="240" w:lineRule="exact"/>
        <w:jc w:val="both"/>
        <w:rPr>
          <w:rFonts w:ascii="Times New Roman" w:hAnsi="Times New Roman"/>
          <w:sz w:val="28"/>
          <w:szCs w:val="28"/>
        </w:rPr>
      </w:pPr>
      <w:r w:rsidRPr="004B30DB">
        <w:rPr>
          <w:rFonts w:ascii="Times New Roman" w:hAnsi="Times New Roman"/>
          <w:sz w:val="28"/>
          <w:szCs w:val="28"/>
        </w:rPr>
        <w:t>Генеральный прокурор</w:t>
      </w:r>
    </w:p>
    <w:p w:rsidR="00055F64" w:rsidRPr="004B30DB" w:rsidRDefault="00055F64" w:rsidP="004B30DB">
      <w:pPr>
        <w:spacing w:after="0" w:line="240" w:lineRule="exact"/>
        <w:jc w:val="both"/>
        <w:rPr>
          <w:rFonts w:ascii="Times New Roman" w:hAnsi="Times New Roman"/>
          <w:sz w:val="28"/>
          <w:szCs w:val="28"/>
        </w:rPr>
      </w:pPr>
      <w:r w:rsidRPr="004B30DB">
        <w:rPr>
          <w:rFonts w:ascii="Times New Roman" w:hAnsi="Times New Roman"/>
          <w:sz w:val="28"/>
          <w:szCs w:val="28"/>
        </w:rPr>
        <w:t xml:space="preserve">Российской Федерации    </w:t>
      </w:r>
    </w:p>
    <w:p w:rsidR="00055F64" w:rsidRPr="004B30DB" w:rsidRDefault="00055F64" w:rsidP="004B30DB">
      <w:pPr>
        <w:spacing w:after="0" w:line="240" w:lineRule="exact"/>
        <w:rPr>
          <w:rFonts w:ascii="Times New Roman" w:hAnsi="Times New Roman"/>
          <w:sz w:val="28"/>
          <w:szCs w:val="28"/>
        </w:rPr>
      </w:pPr>
    </w:p>
    <w:p w:rsidR="00055F64" w:rsidRPr="004B30DB" w:rsidRDefault="00055F64" w:rsidP="004B30DB">
      <w:pPr>
        <w:spacing w:after="0" w:line="240" w:lineRule="exact"/>
        <w:rPr>
          <w:rFonts w:ascii="Times New Roman" w:hAnsi="Times New Roman"/>
          <w:sz w:val="28"/>
          <w:szCs w:val="28"/>
        </w:rPr>
      </w:pPr>
      <w:r w:rsidRPr="004B30DB">
        <w:rPr>
          <w:rFonts w:ascii="Times New Roman" w:hAnsi="Times New Roman"/>
          <w:sz w:val="28"/>
          <w:szCs w:val="28"/>
        </w:rPr>
        <w:t xml:space="preserve">действительный государственный </w:t>
      </w:r>
    </w:p>
    <w:p w:rsidR="00055F64" w:rsidRPr="004B30DB" w:rsidRDefault="00055F64" w:rsidP="004B30DB">
      <w:pPr>
        <w:spacing w:after="0" w:line="240" w:lineRule="exact"/>
        <w:rPr>
          <w:rFonts w:ascii="Times New Roman" w:hAnsi="Times New Roman"/>
          <w:sz w:val="28"/>
          <w:szCs w:val="28"/>
        </w:rPr>
      </w:pPr>
      <w:r w:rsidRPr="004B30DB">
        <w:rPr>
          <w:rFonts w:ascii="Times New Roman" w:hAnsi="Times New Roman"/>
          <w:sz w:val="28"/>
          <w:szCs w:val="28"/>
        </w:rPr>
        <w:t xml:space="preserve">советник юстиции                                                                               </w:t>
      </w:r>
      <w:r>
        <w:rPr>
          <w:rFonts w:ascii="Times New Roman" w:hAnsi="Times New Roman"/>
          <w:sz w:val="28"/>
          <w:szCs w:val="28"/>
        </w:rPr>
        <w:t xml:space="preserve">     </w:t>
      </w:r>
      <w:r w:rsidRPr="004B30DB">
        <w:rPr>
          <w:rFonts w:ascii="Times New Roman" w:hAnsi="Times New Roman"/>
          <w:sz w:val="28"/>
          <w:szCs w:val="28"/>
        </w:rPr>
        <w:t xml:space="preserve">  Ю.Я. Чайка</w:t>
      </w:r>
    </w:p>
    <w:p w:rsidR="00055F64" w:rsidRDefault="00055F64" w:rsidP="004B30DB">
      <w:pPr>
        <w:jc w:val="both"/>
        <w:rPr>
          <w:sz w:val="24"/>
          <w:szCs w:val="24"/>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Pr="00055CE5"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Default="00055F64" w:rsidP="000814FB">
      <w:pPr>
        <w:widowControl w:val="0"/>
        <w:autoSpaceDE w:val="0"/>
        <w:autoSpaceDN w:val="0"/>
        <w:adjustRightInd w:val="0"/>
        <w:spacing w:line="240" w:lineRule="exact"/>
        <w:jc w:val="both"/>
        <w:rPr>
          <w:sz w:val="28"/>
          <w:szCs w:val="28"/>
        </w:rPr>
      </w:pPr>
    </w:p>
    <w:p w:rsidR="00055F64" w:rsidRPr="004025FF" w:rsidRDefault="00055F64" w:rsidP="000814FB">
      <w:pPr>
        <w:widowControl w:val="0"/>
        <w:autoSpaceDE w:val="0"/>
        <w:autoSpaceDN w:val="0"/>
        <w:adjustRightInd w:val="0"/>
        <w:spacing w:line="240" w:lineRule="exact"/>
        <w:jc w:val="both"/>
        <w:rPr>
          <w:sz w:val="28"/>
          <w:szCs w:val="28"/>
        </w:rPr>
      </w:pPr>
    </w:p>
    <w:tbl>
      <w:tblPr>
        <w:tblW w:w="0" w:type="auto"/>
        <w:tblInd w:w="5148" w:type="dxa"/>
        <w:tblLook w:val="0000"/>
      </w:tblPr>
      <w:tblGrid>
        <w:gridCol w:w="4680"/>
      </w:tblGrid>
      <w:tr w:rsidR="00055F64" w:rsidTr="009C42D5">
        <w:trPr>
          <w:trHeight w:val="1087"/>
        </w:trPr>
        <w:tc>
          <w:tcPr>
            <w:tcW w:w="4680" w:type="dxa"/>
          </w:tcPr>
          <w:p w:rsidR="00055F64" w:rsidRDefault="00055F64" w:rsidP="0044313A">
            <w:pPr>
              <w:pStyle w:val="Default"/>
              <w:spacing w:line="240" w:lineRule="exact"/>
              <w:jc w:val="both"/>
              <w:rPr>
                <w:sz w:val="28"/>
                <w:szCs w:val="28"/>
              </w:rPr>
            </w:pPr>
            <w:r>
              <w:rPr>
                <w:sz w:val="28"/>
                <w:szCs w:val="28"/>
              </w:rPr>
              <w:t xml:space="preserve">    УТВЕРЖДЕН</w:t>
            </w:r>
            <w:r w:rsidRPr="00C3378E">
              <w:rPr>
                <w:sz w:val="28"/>
                <w:szCs w:val="28"/>
              </w:rPr>
              <w:t xml:space="preserve"> </w:t>
            </w:r>
          </w:p>
          <w:p w:rsidR="00055F64" w:rsidRDefault="00055F64" w:rsidP="0044313A">
            <w:pPr>
              <w:pStyle w:val="Default"/>
              <w:spacing w:line="240" w:lineRule="exact"/>
              <w:jc w:val="both"/>
              <w:rPr>
                <w:sz w:val="28"/>
                <w:szCs w:val="28"/>
              </w:rPr>
            </w:pPr>
          </w:p>
          <w:p w:rsidR="00055F64" w:rsidRDefault="00055F64" w:rsidP="009C42D5">
            <w:pPr>
              <w:pStyle w:val="Default"/>
              <w:spacing w:line="240" w:lineRule="exact"/>
              <w:ind w:right="-366"/>
              <w:jc w:val="both"/>
              <w:rPr>
                <w:sz w:val="28"/>
                <w:szCs w:val="28"/>
              </w:rPr>
            </w:pPr>
            <w:r>
              <w:rPr>
                <w:sz w:val="28"/>
                <w:szCs w:val="28"/>
              </w:rPr>
              <w:t xml:space="preserve">     приказом Генерального прокурора     </w:t>
            </w:r>
          </w:p>
          <w:p w:rsidR="00055F64" w:rsidRDefault="00055F64" w:rsidP="009C42D5">
            <w:pPr>
              <w:pStyle w:val="Default"/>
              <w:spacing w:line="240" w:lineRule="exact"/>
              <w:ind w:right="-366"/>
              <w:jc w:val="both"/>
              <w:rPr>
                <w:sz w:val="28"/>
                <w:szCs w:val="28"/>
              </w:rPr>
            </w:pPr>
            <w:r>
              <w:rPr>
                <w:sz w:val="28"/>
                <w:szCs w:val="28"/>
              </w:rPr>
              <w:t xml:space="preserve">     Российской Федерации</w:t>
            </w:r>
          </w:p>
          <w:p w:rsidR="00055F64" w:rsidRDefault="00055F64" w:rsidP="0044313A">
            <w:pPr>
              <w:pStyle w:val="Default"/>
              <w:spacing w:line="240" w:lineRule="exact"/>
              <w:jc w:val="both"/>
              <w:rPr>
                <w:sz w:val="28"/>
                <w:szCs w:val="28"/>
              </w:rPr>
            </w:pPr>
            <w:r>
              <w:rPr>
                <w:sz w:val="28"/>
                <w:szCs w:val="28"/>
              </w:rPr>
              <w:t xml:space="preserve">     от        .      .2019</w:t>
            </w:r>
          </w:p>
          <w:p w:rsidR="00055F64" w:rsidRDefault="00055F64" w:rsidP="0044313A">
            <w:pPr>
              <w:pStyle w:val="Default"/>
              <w:spacing w:line="240" w:lineRule="exact"/>
              <w:jc w:val="center"/>
              <w:rPr>
                <w:b/>
                <w:sz w:val="28"/>
                <w:szCs w:val="28"/>
              </w:rPr>
            </w:pPr>
          </w:p>
        </w:tc>
      </w:tr>
    </w:tbl>
    <w:p w:rsidR="00055F64" w:rsidRDefault="00055F64" w:rsidP="0084462B">
      <w:pPr>
        <w:pStyle w:val="Default"/>
        <w:jc w:val="center"/>
        <w:rPr>
          <w:b/>
          <w:sz w:val="28"/>
          <w:szCs w:val="28"/>
        </w:rPr>
      </w:pPr>
    </w:p>
    <w:p w:rsidR="00055F64" w:rsidRDefault="00055F64" w:rsidP="00055CE5">
      <w:pPr>
        <w:pStyle w:val="ConsPlusTitle"/>
        <w:ind w:firstLine="709"/>
        <w:jc w:val="center"/>
        <w:rPr>
          <w:rFonts w:ascii="Times New Roman" w:hAnsi="Times New Roman" w:cs="Times New Roman"/>
          <w:sz w:val="28"/>
          <w:szCs w:val="28"/>
        </w:rPr>
      </w:pPr>
    </w:p>
    <w:p w:rsidR="00055F64" w:rsidRDefault="00055F64" w:rsidP="00E507BA">
      <w:pPr>
        <w:pStyle w:val="ConsPlusNormal"/>
        <w:spacing w:line="240" w:lineRule="exact"/>
        <w:ind w:firstLine="709"/>
        <w:jc w:val="center"/>
        <w:rPr>
          <w:rFonts w:ascii="Times New Roman" w:hAnsi="Times New Roman"/>
          <w:b/>
          <w:sz w:val="28"/>
          <w:szCs w:val="28"/>
        </w:rPr>
      </w:pPr>
      <w:r w:rsidRPr="00055CE5">
        <w:rPr>
          <w:rFonts w:ascii="Times New Roman" w:hAnsi="Times New Roman"/>
          <w:b/>
          <w:sz w:val="28"/>
          <w:szCs w:val="28"/>
        </w:rPr>
        <w:t>Порядок</w:t>
      </w:r>
    </w:p>
    <w:p w:rsidR="00055F64" w:rsidRPr="00055CE5" w:rsidRDefault="00055F64" w:rsidP="00E507BA">
      <w:pPr>
        <w:pStyle w:val="ConsPlusNormal"/>
        <w:spacing w:line="240" w:lineRule="exact"/>
        <w:ind w:firstLine="709"/>
        <w:jc w:val="center"/>
        <w:rPr>
          <w:rFonts w:ascii="Times New Roman" w:hAnsi="Times New Roman" w:cs="Times New Roman"/>
          <w:b/>
          <w:sz w:val="28"/>
          <w:szCs w:val="28"/>
        </w:rPr>
      </w:pPr>
      <w:r w:rsidRPr="00055CE5">
        <w:rPr>
          <w:rFonts w:ascii="Times New Roman" w:hAnsi="Times New Roman"/>
          <w:b/>
          <w:sz w:val="28"/>
          <w:szCs w:val="28"/>
        </w:rPr>
        <w:t xml:space="preserve"> отчисления </w:t>
      </w:r>
      <w:r w:rsidRPr="00055CE5">
        <w:rPr>
          <w:rFonts w:ascii="Times New Roman" w:hAnsi="Times New Roman" w:cs="Times New Roman"/>
          <w:b/>
          <w:sz w:val="28"/>
          <w:szCs w:val="28"/>
        </w:rPr>
        <w:t>из федерального государственного казенного образовательного учреждения высшего образования «Университет прокуратуры Российской Федерации»</w:t>
      </w:r>
    </w:p>
    <w:p w:rsidR="00055F64" w:rsidRDefault="00055F64" w:rsidP="001A2575">
      <w:pPr>
        <w:pStyle w:val="ConsPlusNormal"/>
        <w:ind w:firstLine="709"/>
        <w:jc w:val="both"/>
        <w:rPr>
          <w:rFonts w:ascii="Times New Roman" w:hAnsi="Times New Roman" w:cs="Times New Roman"/>
          <w:sz w:val="28"/>
          <w:szCs w:val="28"/>
        </w:rPr>
      </w:pPr>
    </w:p>
    <w:p w:rsidR="00055F64" w:rsidRDefault="00055F64" w:rsidP="0084462B">
      <w:pPr>
        <w:pStyle w:val="ConsPlusNormal"/>
        <w:ind w:firstLine="709"/>
        <w:jc w:val="both"/>
        <w:rPr>
          <w:rFonts w:ascii="Times New Roman" w:hAnsi="Times New Roman" w:cs="Times New Roman"/>
          <w:sz w:val="28"/>
          <w:szCs w:val="28"/>
        </w:rPr>
      </w:pPr>
      <w:r w:rsidRPr="00692A68">
        <w:rPr>
          <w:rFonts w:ascii="Times New Roman" w:hAnsi="Times New Roman" w:cs="Times New Roman"/>
          <w:sz w:val="28"/>
          <w:szCs w:val="28"/>
        </w:rPr>
        <w:t xml:space="preserve">1. Настоящий Порядок отчисления из федерального государственного казенного образовательного учреждения высшего образования «Университет прокуратуры Российской Федерации» (далее </w:t>
      </w:r>
      <w:r>
        <w:rPr>
          <w:rFonts w:ascii="Times New Roman" w:hAnsi="Times New Roman"/>
          <w:sz w:val="28"/>
          <w:szCs w:val="28"/>
        </w:rPr>
        <w:t>–</w:t>
      </w:r>
      <w:r w:rsidRPr="00692A68">
        <w:rPr>
          <w:rFonts w:ascii="Times New Roman" w:hAnsi="Times New Roman" w:cs="Times New Roman"/>
          <w:sz w:val="28"/>
          <w:szCs w:val="28"/>
        </w:rPr>
        <w:t xml:space="preserve"> </w:t>
      </w:r>
      <w:r>
        <w:rPr>
          <w:rFonts w:ascii="Times New Roman" w:hAnsi="Times New Roman" w:cs="Times New Roman"/>
          <w:sz w:val="28"/>
          <w:szCs w:val="28"/>
        </w:rPr>
        <w:t>Порядок отчисления)</w:t>
      </w:r>
      <w:r w:rsidRPr="00692A68">
        <w:rPr>
          <w:rFonts w:ascii="Times New Roman" w:hAnsi="Times New Roman" w:cs="Times New Roman"/>
          <w:sz w:val="28"/>
          <w:szCs w:val="28"/>
        </w:rPr>
        <w:t xml:space="preserve"> определяет процедуру и основания отчисления из федерального государственного казенного образовательного учреждения высшего образования «Университет прокуратуры Российской Федерации» (далее </w:t>
      </w:r>
      <w:r>
        <w:rPr>
          <w:rFonts w:ascii="Times New Roman" w:hAnsi="Times New Roman"/>
          <w:sz w:val="28"/>
          <w:szCs w:val="28"/>
        </w:rPr>
        <w:t xml:space="preserve">– </w:t>
      </w:r>
      <w:r w:rsidRPr="00692A68">
        <w:rPr>
          <w:rFonts w:ascii="Times New Roman" w:hAnsi="Times New Roman" w:cs="Times New Roman"/>
          <w:sz w:val="28"/>
          <w:szCs w:val="28"/>
        </w:rPr>
        <w:t>Университет) студентов и аспирантов, обучающихся по основным профессиональным образовательным программам высшего образования за счет средств федерального бюджета (далее – обучающиеся).</w:t>
      </w:r>
    </w:p>
    <w:p w:rsidR="00055F64" w:rsidRPr="00EC1E7D" w:rsidRDefault="00055F64" w:rsidP="0084462B">
      <w:pPr>
        <w:pStyle w:val="ConsPlusNormal"/>
        <w:ind w:firstLine="709"/>
        <w:jc w:val="both"/>
        <w:rPr>
          <w:rFonts w:ascii="Times New Roman" w:hAnsi="Times New Roman" w:cs="Times New Roman"/>
          <w:sz w:val="28"/>
          <w:szCs w:val="28"/>
        </w:rPr>
      </w:pPr>
      <w:r w:rsidRPr="00EC1E7D">
        <w:rPr>
          <w:rFonts w:ascii="Times New Roman" w:hAnsi="Times New Roman" w:cs="Times New Roman"/>
          <w:sz w:val="28"/>
          <w:szCs w:val="28"/>
        </w:rPr>
        <w:t>2. Обучающиеся отчисляются из Университета:</w:t>
      </w:r>
    </w:p>
    <w:p w:rsidR="00055F64" w:rsidRPr="00EC1E7D" w:rsidRDefault="00055F64" w:rsidP="0084462B">
      <w:pPr>
        <w:pStyle w:val="ConsPlusNormal"/>
        <w:ind w:firstLine="709"/>
        <w:jc w:val="both"/>
        <w:rPr>
          <w:rFonts w:ascii="Times New Roman" w:hAnsi="Times New Roman" w:cs="Times New Roman"/>
          <w:sz w:val="28"/>
          <w:szCs w:val="28"/>
        </w:rPr>
      </w:pPr>
      <w:r w:rsidRPr="00022EBB">
        <w:rPr>
          <w:rFonts w:ascii="Times New Roman" w:hAnsi="Times New Roman" w:cs="Times New Roman"/>
          <w:sz w:val="28"/>
          <w:szCs w:val="28"/>
        </w:rPr>
        <w:t>в связи с получением образования (завершением обучения в</w:t>
      </w:r>
      <w:r w:rsidRPr="00EC1E7D">
        <w:rPr>
          <w:rFonts w:ascii="Times New Roman" w:hAnsi="Times New Roman" w:cs="Times New Roman"/>
          <w:sz w:val="28"/>
          <w:szCs w:val="28"/>
        </w:rPr>
        <w:t xml:space="preserve"> </w:t>
      </w:r>
      <w:r>
        <w:rPr>
          <w:rFonts w:ascii="Times New Roman" w:hAnsi="Times New Roman" w:cs="Times New Roman"/>
          <w:sz w:val="28"/>
          <w:szCs w:val="28"/>
        </w:rPr>
        <w:t>Университет</w:t>
      </w:r>
      <w:r w:rsidRPr="00EA5BB8">
        <w:rPr>
          <w:rFonts w:ascii="Times New Roman" w:hAnsi="Times New Roman" w:cs="Times New Roman"/>
          <w:sz w:val="28"/>
          <w:szCs w:val="28"/>
        </w:rPr>
        <w:t>е);</w:t>
      </w:r>
    </w:p>
    <w:p w:rsidR="00055F64" w:rsidRDefault="00055F64" w:rsidP="0084462B">
      <w:pPr>
        <w:pStyle w:val="ConsPlusNormal"/>
        <w:ind w:firstLine="709"/>
        <w:jc w:val="both"/>
        <w:rPr>
          <w:rFonts w:ascii="Times New Roman" w:hAnsi="Times New Roman" w:cs="Times New Roman"/>
          <w:sz w:val="28"/>
          <w:szCs w:val="28"/>
        </w:rPr>
      </w:pPr>
      <w:r w:rsidRPr="00EC1E7D">
        <w:rPr>
          <w:rFonts w:ascii="Times New Roman" w:hAnsi="Times New Roman" w:cs="Times New Roman"/>
          <w:sz w:val="28"/>
          <w:szCs w:val="28"/>
        </w:rPr>
        <w:t>досрочно по основаниям, установленным п</w:t>
      </w:r>
      <w:r>
        <w:rPr>
          <w:rFonts w:ascii="Times New Roman" w:hAnsi="Times New Roman" w:cs="Times New Roman"/>
          <w:sz w:val="28"/>
          <w:szCs w:val="28"/>
        </w:rPr>
        <w:t>унктом 3 Порядка отчисления.</w:t>
      </w:r>
    </w:p>
    <w:p w:rsidR="00055F64" w:rsidRPr="00EC1E7D"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Обучающиеся отчисляются из Университета досрочно:</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3.1.</w:t>
      </w:r>
      <w:r>
        <w:rPr>
          <w:rFonts w:ascii="Times New Roman" w:hAnsi="Times New Roman" w:cs="Times New Roman"/>
          <w:color w:val="000000"/>
          <w:sz w:val="28"/>
          <w:szCs w:val="28"/>
        </w:rPr>
        <w:t xml:space="preserve"> П</w:t>
      </w:r>
      <w:r w:rsidRPr="00273624">
        <w:rPr>
          <w:rFonts w:ascii="Times New Roman" w:hAnsi="Times New Roman" w:cs="Times New Roman"/>
          <w:color w:val="000000"/>
          <w:sz w:val="28"/>
          <w:szCs w:val="28"/>
        </w:rPr>
        <w:t xml:space="preserve">о инициативе обучающегося или родителей (законных представителей) несовершеннолетнего обучающегося, в том числе в случае </w:t>
      </w:r>
      <w:r>
        <w:rPr>
          <w:rFonts w:ascii="Times New Roman" w:hAnsi="Times New Roman" w:cs="Times New Roman"/>
          <w:color w:val="000000"/>
          <w:sz w:val="28"/>
          <w:szCs w:val="28"/>
        </w:rPr>
        <w:t>его</w:t>
      </w:r>
      <w:r w:rsidRPr="00677921">
        <w:rPr>
          <w:rFonts w:ascii="Times New Roman" w:hAnsi="Times New Roman" w:cs="Times New Roman"/>
          <w:color w:val="000000"/>
          <w:sz w:val="28"/>
          <w:szCs w:val="28"/>
        </w:rPr>
        <w:t xml:space="preserve"> </w:t>
      </w:r>
      <w:r w:rsidRPr="00273624">
        <w:rPr>
          <w:rFonts w:ascii="Times New Roman" w:hAnsi="Times New Roman" w:cs="Times New Roman"/>
          <w:color w:val="000000"/>
          <w:sz w:val="28"/>
          <w:szCs w:val="28"/>
        </w:rPr>
        <w:t xml:space="preserve">перевода для продолжения освоения </w:t>
      </w:r>
      <w:r w:rsidRPr="00692A68">
        <w:rPr>
          <w:rFonts w:ascii="Times New Roman" w:hAnsi="Times New Roman" w:cs="Times New Roman"/>
          <w:sz w:val="28"/>
          <w:szCs w:val="28"/>
        </w:rPr>
        <w:t>основн</w:t>
      </w:r>
      <w:r>
        <w:rPr>
          <w:rFonts w:ascii="Times New Roman" w:hAnsi="Times New Roman" w:cs="Times New Roman"/>
          <w:sz w:val="28"/>
          <w:szCs w:val="28"/>
        </w:rPr>
        <w:t>ой</w:t>
      </w:r>
      <w:r w:rsidRPr="00692A68">
        <w:rPr>
          <w:rFonts w:ascii="Times New Roman" w:hAnsi="Times New Roman" w:cs="Times New Roman"/>
          <w:sz w:val="28"/>
          <w:szCs w:val="28"/>
        </w:rPr>
        <w:t xml:space="preserve"> профессиональн</w:t>
      </w:r>
      <w:r>
        <w:rPr>
          <w:rFonts w:ascii="Times New Roman" w:hAnsi="Times New Roman" w:cs="Times New Roman"/>
          <w:sz w:val="28"/>
          <w:szCs w:val="28"/>
        </w:rPr>
        <w:t>ой</w:t>
      </w:r>
      <w:r w:rsidRPr="00692A68">
        <w:rPr>
          <w:rFonts w:ascii="Times New Roman" w:hAnsi="Times New Roman" w:cs="Times New Roman"/>
          <w:sz w:val="28"/>
          <w:szCs w:val="28"/>
        </w:rPr>
        <w:t xml:space="preserve"> образовательн</w:t>
      </w:r>
      <w:r>
        <w:rPr>
          <w:rFonts w:ascii="Times New Roman" w:hAnsi="Times New Roman" w:cs="Times New Roman"/>
          <w:sz w:val="28"/>
          <w:szCs w:val="28"/>
        </w:rPr>
        <w:t>ой</w:t>
      </w:r>
      <w:r w:rsidRPr="00692A68">
        <w:rPr>
          <w:rFonts w:ascii="Times New Roman" w:hAnsi="Times New Roman" w:cs="Times New Roman"/>
          <w:sz w:val="28"/>
          <w:szCs w:val="28"/>
        </w:rPr>
        <w:t xml:space="preserve"> программ</w:t>
      </w:r>
      <w:r>
        <w:rPr>
          <w:rFonts w:ascii="Times New Roman" w:hAnsi="Times New Roman" w:cs="Times New Roman"/>
          <w:sz w:val="28"/>
          <w:szCs w:val="28"/>
        </w:rPr>
        <w:t xml:space="preserve">ы </w:t>
      </w:r>
      <w:r w:rsidRPr="00692A68">
        <w:rPr>
          <w:rFonts w:ascii="Times New Roman" w:hAnsi="Times New Roman" w:cs="Times New Roman"/>
          <w:sz w:val="28"/>
          <w:szCs w:val="28"/>
        </w:rPr>
        <w:t>высшего образования</w:t>
      </w:r>
      <w:r>
        <w:rPr>
          <w:rFonts w:ascii="Times New Roman" w:hAnsi="Times New Roman" w:cs="Times New Roman"/>
          <w:sz w:val="28"/>
          <w:szCs w:val="28"/>
        </w:rPr>
        <w:t xml:space="preserve"> (далее – образовательная программа)</w:t>
      </w:r>
      <w:r w:rsidRPr="00692A68">
        <w:rPr>
          <w:rFonts w:ascii="Times New Roman" w:hAnsi="Times New Roman" w:cs="Times New Roman"/>
          <w:sz w:val="28"/>
          <w:szCs w:val="28"/>
        </w:rPr>
        <w:t xml:space="preserve"> </w:t>
      </w:r>
      <w:r w:rsidRPr="00273624">
        <w:rPr>
          <w:rFonts w:ascii="Times New Roman" w:hAnsi="Times New Roman" w:cs="Times New Roman"/>
          <w:color w:val="000000"/>
          <w:sz w:val="28"/>
          <w:szCs w:val="28"/>
        </w:rPr>
        <w:t>в другую организацию, осуществляющую образовательную деятельность;</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 xml:space="preserve">3.2. </w:t>
      </w:r>
      <w:r>
        <w:rPr>
          <w:rFonts w:ascii="Times New Roman" w:hAnsi="Times New Roman" w:cs="Times New Roman"/>
          <w:color w:val="000000"/>
          <w:sz w:val="28"/>
          <w:szCs w:val="28"/>
        </w:rPr>
        <w:t>П</w:t>
      </w:r>
      <w:r w:rsidRPr="00273624">
        <w:rPr>
          <w:rFonts w:ascii="Times New Roman" w:hAnsi="Times New Roman" w:cs="Times New Roman"/>
          <w:color w:val="000000"/>
          <w:sz w:val="28"/>
          <w:szCs w:val="28"/>
        </w:rPr>
        <w:t>о инициативе Университета в случае:</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установления нарушения порядка приема в образовательную организацию, повлекшего по вине обучающегося его незаконное зачислени</w:t>
      </w:r>
      <w:r>
        <w:rPr>
          <w:rFonts w:ascii="Times New Roman" w:hAnsi="Times New Roman" w:cs="Times New Roman"/>
          <w:color w:val="000000"/>
          <w:sz w:val="28"/>
          <w:szCs w:val="28"/>
        </w:rPr>
        <w:t>е в образовательную организацию;</w:t>
      </w:r>
      <w:r w:rsidRPr="00273624">
        <w:rPr>
          <w:rFonts w:ascii="Times New Roman" w:hAnsi="Times New Roman" w:cs="Times New Roman"/>
          <w:color w:val="000000"/>
          <w:sz w:val="28"/>
          <w:szCs w:val="28"/>
        </w:rPr>
        <w:t xml:space="preserve"> </w:t>
      </w:r>
    </w:p>
    <w:p w:rsidR="00055F64" w:rsidRPr="00022EBB" w:rsidRDefault="00055F64" w:rsidP="0084462B">
      <w:pPr>
        <w:pStyle w:val="ConsPlusNormal"/>
        <w:ind w:firstLine="709"/>
        <w:jc w:val="both"/>
        <w:rPr>
          <w:rFonts w:ascii="Times New Roman" w:hAnsi="Times New Roman" w:cs="Times New Roman"/>
          <w:sz w:val="28"/>
          <w:szCs w:val="28"/>
        </w:rPr>
      </w:pPr>
      <w:r w:rsidRPr="00273624">
        <w:rPr>
          <w:rFonts w:ascii="Times New Roman" w:hAnsi="Times New Roman" w:cs="Times New Roman"/>
          <w:color w:val="000000"/>
          <w:sz w:val="28"/>
          <w:szCs w:val="28"/>
        </w:rPr>
        <w:t xml:space="preserve">невыполнения обязанностей по добросовестному освоению </w:t>
      </w:r>
      <w:r w:rsidRPr="00022EBB">
        <w:rPr>
          <w:rFonts w:ascii="Times New Roman" w:hAnsi="Times New Roman" w:cs="Times New Roman"/>
          <w:sz w:val="28"/>
          <w:szCs w:val="28"/>
        </w:rPr>
        <w:t>образовательной программы и выполнению учебного плана, выразивш</w:t>
      </w:r>
      <w:r>
        <w:rPr>
          <w:rFonts w:ascii="Times New Roman" w:hAnsi="Times New Roman" w:cs="Times New Roman"/>
          <w:sz w:val="28"/>
          <w:szCs w:val="28"/>
        </w:rPr>
        <w:t>ихс</w:t>
      </w:r>
      <w:r w:rsidRPr="00022EBB">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022EBB">
        <w:rPr>
          <w:rFonts w:ascii="Times New Roman" w:hAnsi="Times New Roman" w:cs="Times New Roman"/>
          <w:sz w:val="28"/>
          <w:szCs w:val="28"/>
        </w:rPr>
        <w:t xml:space="preserve">в </w:t>
      </w:r>
      <w:r>
        <w:rPr>
          <w:rFonts w:ascii="Times New Roman" w:hAnsi="Times New Roman" w:cs="Times New Roman"/>
          <w:sz w:val="28"/>
          <w:szCs w:val="28"/>
        </w:rPr>
        <w:t xml:space="preserve">наличии </w:t>
      </w:r>
      <w:r w:rsidRPr="00022EBB">
        <w:rPr>
          <w:rFonts w:ascii="Times New Roman" w:hAnsi="Times New Roman" w:cs="Times New Roman"/>
          <w:sz w:val="28"/>
          <w:szCs w:val="28"/>
        </w:rPr>
        <w:t>неликвид</w:t>
      </w:r>
      <w:r>
        <w:rPr>
          <w:rFonts w:ascii="Times New Roman" w:hAnsi="Times New Roman" w:cs="Times New Roman"/>
          <w:sz w:val="28"/>
          <w:szCs w:val="28"/>
        </w:rPr>
        <w:t>ированной</w:t>
      </w:r>
      <w:r w:rsidRPr="00022EBB">
        <w:rPr>
          <w:rFonts w:ascii="Times New Roman" w:hAnsi="Times New Roman" w:cs="Times New Roman"/>
          <w:sz w:val="28"/>
          <w:szCs w:val="28"/>
        </w:rPr>
        <w:t xml:space="preserve"> без уважительных причин в установленные сроки академической задолженности, непрохождении государственной итоговой аттестации</w:t>
      </w:r>
      <w:r>
        <w:rPr>
          <w:rFonts w:ascii="Times New Roman" w:hAnsi="Times New Roman" w:cs="Times New Roman"/>
          <w:sz w:val="28"/>
          <w:szCs w:val="28"/>
        </w:rPr>
        <w:t xml:space="preserve"> </w:t>
      </w:r>
      <w:r w:rsidRPr="00022EBB">
        <w:rPr>
          <w:rFonts w:ascii="Times New Roman" w:hAnsi="Times New Roman" w:cs="Times New Roman"/>
          <w:sz w:val="28"/>
          <w:szCs w:val="28"/>
        </w:rPr>
        <w:t>в установленные сроки по неуважительной причине или получении оценки «неудовлетворительно» на государственном аттестационном испытании</w:t>
      </w:r>
      <w:r>
        <w:rPr>
          <w:rFonts w:ascii="Times New Roman" w:hAnsi="Times New Roman" w:cs="Times New Roman"/>
          <w:sz w:val="28"/>
          <w:szCs w:val="28"/>
        </w:rPr>
        <w:t>;</w:t>
      </w:r>
    </w:p>
    <w:p w:rsidR="00055F64" w:rsidRDefault="00055F64" w:rsidP="0084462B">
      <w:pPr>
        <w:pStyle w:val="ConsPlusNormal"/>
        <w:ind w:firstLine="709"/>
        <w:jc w:val="both"/>
        <w:rPr>
          <w:rFonts w:ascii="Times New Roman" w:hAnsi="Times New Roman" w:cs="Times New Roman"/>
          <w:sz w:val="28"/>
          <w:szCs w:val="28"/>
        </w:rPr>
      </w:pPr>
      <w:r w:rsidRPr="00273624">
        <w:rPr>
          <w:rFonts w:ascii="Times New Roman" w:hAnsi="Times New Roman" w:cs="Times New Roman"/>
          <w:color w:val="000000"/>
          <w:sz w:val="28"/>
          <w:szCs w:val="28"/>
        </w:rPr>
        <w:t xml:space="preserve">применения к обучающемуся отчисления как меры дисциплинарного взыскания за неисполнение или нарушение Устава Университета, правил внутреннего распорядка обучающихся Университета, правил проживания в общежитии и иных локальных актов по вопросам организации и </w:t>
      </w:r>
      <w:r w:rsidRPr="00022EBB">
        <w:rPr>
          <w:rFonts w:ascii="Times New Roman" w:hAnsi="Times New Roman" w:cs="Times New Roman"/>
          <w:sz w:val="28"/>
          <w:szCs w:val="28"/>
        </w:rPr>
        <w:t>осуществления образовательной деятельности в Университете;</w:t>
      </w:r>
    </w:p>
    <w:p w:rsidR="00055F64" w:rsidRPr="005021C9" w:rsidRDefault="00055F64" w:rsidP="0084462B">
      <w:pPr>
        <w:pStyle w:val="ConsPlusNormal"/>
        <w:ind w:firstLine="709"/>
        <w:jc w:val="both"/>
        <w:rPr>
          <w:rFonts w:ascii="Times New Roman" w:hAnsi="Times New Roman" w:cs="Times New Roman"/>
          <w:sz w:val="28"/>
          <w:szCs w:val="28"/>
        </w:rPr>
      </w:pPr>
      <w:r w:rsidRPr="005021C9">
        <w:rPr>
          <w:rFonts w:ascii="Times New Roman" w:hAnsi="Times New Roman" w:cs="Times New Roman"/>
          <w:sz w:val="28"/>
          <w:szCs w:val="28"/>
        </w:rPr>
        <w:t>увольнения аспиранта из органов и организаций прокуратуры;</w:t>
      </w:r>
    </w:p>
    <w:p w:rsidR="00055F64" w:rsidRPr="00022EBB" w:rsidRDefault="00055F64" w:rsidP="0084462B">
      <w:pPr>
        <w:pStyle w:val="ConsPlusNormal"/>
        <w:ind w:firstLine="709"/>
        <w:jc w:val="both"/>
        <w:rPr>
          <w:rFonts w:ascii="Times New Roman" w:hAnsi="Times New Roman" w:cs="Times New Roman"/>
          <w:sz w:val="28"/>
          <w:szCs w:val="28"/>
        </w:rPr>
      </w:pPr>
      <w:r w:rsidRPr="00022EBB">
        <w:rPr>
          <w:rFonts w:ascii="Times New Roman" w:hAnsi="Times New Roman" w:cs="Times New Roman"/>
          <w:sz w:val="28"/>
          <w:szCs w:val="28"/>
        </w:rPr>
        <w:t xml:space="preserve">вступления в силу обвинительного приговора суда </w:t>
      </w:r>
      <w:r>
        <w:rPr>
          <w:rFonts w:ascii="Times New Roman" w:hAnsi="Times New Roman" w:cs="Times New Roman"/>
          <w:sz w:val="28"/>
          <w:szCs w:val="28"/>
        </w:rPr>
        <w:t>за совершение преступления.</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По обстоятельствам, не зависящим от воли обучающегося или родителей (законных представителей) несовершеннолетнего обучающегося и Университета, в том числе в случае:</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ликвидации Университета;</w:t>
      </w:r>
    </w:p>
    <w:p w:rsidR="00055F64" w:rsidRPr="00624F59" w:rsidRDefault="00055F64" w:rsidP="0084462B">
      <w:pPr>
        <w:pStyle w:val="ConsPlusNormal"/>
        <w:ind w:firstLine="709"/>
        <w:jc w:val="both"/>
        <w:rPr>
          <w:rFonts w:ascii="Times New Roman" w:hAnsi="Times New Roman" w:cs="Times New Roman"/>
          <w:sz w:val="28"/>
          <w:szCs w:val="28"/>
        </w:rPr>
      </w:pPr>
      <w:r w:rsidRPr="00624F59">
        <w:rPr>
          <w:rFonts w:ascii="Times New Roman" w:hAnsi="Times New Roman" w:cs="Times New Roman"/>
          <w:sz w:val="28"/>
          <w:szCs w:val="28"/>
        </w:rPr>
        <w:t xml:space="preserve">смерти обучающегося, а также признания его по решению суда безвестно отсутствующим или </w:t>
      </w:r>
      <w:r>
        <w:rPr>
          <w:rFonts w:ascii="Times New Roman" w:hAnsi="Times New Roman" w:cs="Times New Roman"/>
          <w:sz w:val="28"/>
          <w:szCs w:val="28"/>
        </w:rPr>
        <w:t>объявления</w:t>
      </w:r>
      <w:r w:rsidRPr="00624F59">
        <w:rPr>
          <w:rFonts w:ascii="Times New Roman" w:hAnsi="Times New Roman" w:cs="Times New Roman"/>
          <w:sz w:val="28"/>
          <w:szCs w:val="28"/>
        </w:rPr>
        <w:t xml:space="preserve"> умершим</w:t>
      </w:r>
      <w:r>
        <w:rPr>
          <w:rFonts w:ascii="Times New Roman" w:hAnsi="Times New Roman" w:cs="Times New Roman"/>
          <w:sz w:val="28"/>
          <w:szCs w:val="28"/>
        </w:rPr>
        <w:t>.</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4. Отчисление по инициативе обучающегося осуществляется на основании заявления обучающегося или родителей (законных представителей) несовершеннолетнего обучающегося на имя ректора Университета.</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Отчисление обучающегося по иным </w:t>
      </w:r>
      <w:r w:rsidRPr="00624F59">
        <w:rPr>
          <w:rFonts w:ascii="Times New Roman" w:hAnsi="Times New Roman"/>
          <w:sz w:val="28"/>
          <w:szCs w:val="28"/>
        </w:rPr>
        <w:t>случаям</w:t>
      </w:r>
      <w:r>
        <w:rPr>
          <w:rFonts w:ascii="Times New Roman" w:hAnsi="Times New Roman"/>
          <w:sz w:val="28"/>
          <w:szCs w:val="28"/>
        </w:rPr>
        <w:t xml:space="preserve"> осуществляется на основании документов и материалов, подтверждающих наступление соответствующих случаев.</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5. Решение об отчислении в случае применения к обучающемуся отчисления как меры дисциплинарного взыскания принимается с учетом:</w:t>
      </w:r>
    </w:p>
    <w:p w:rsidR="00055F6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 xml:space="preserve"> мнения студенческого совета Университета, института (филиала) Университета; </w:t>
      </w:r>
    </w:p>
    <w:p w:rsidR="00055F64" w:rsidRPr="00AE24E8" w:rsidRDefault="00055F64" w:rsidP="0084462B">
      <w:pPr>
        <w:autoSpaceDE w:val="0"/>
        <w:autoSpaceDN w:val="0"/>
        <w:adjustRightInd w:val="0"/>
        <w:spacing w:after="0" w:line="240" w:lineRule="auto"/>
        <w:ind w:firstLine="709"/>
        <w:jc w:val="both"/>
        <w:rPr>
          <w:rFonts w:ascii="Times New Roman" w:hAnsi="Times New Roman"/>
          <w:i/>
          <w:sz w:val="28"/>
          <w:szCs w:val="28"/>
        </w:rPr>
      </w:pPr>
      <w:r w:rsidRPr="00AE24E8">
        <w:rPr>
          <w:rFonts w:ascii="Times New Roman" w:hAnsi="Times New Roman"/>
          <w:sz w:val="28"/>
          <w:szCs w:val="28"/>
        </w:rPr>
        <w:t>тяжести дисциплинарного проступка, причин и обстоятельств, при которых он совершен,</w:t>
      </w:r>
      <w:r w:rsidRPr="00AE24E8">
        <w:rPr>
          <w:rFonts w:ascii="Times New Roman" w:hAnsi="Times New Roman"/>
          <w:sz w:val="28"/>
          <w:szCs w:val="28"/>
          <w:lang w:eastAsia="ru-RU"/>
        </w:rPr>
        <w:t xml:space="preserve"> предыдущего поведения обучающегося, его психофизического и эмоционального состояния</w:t>
      </w:r>
      <w:r>
        <w:rPr>
          <w:rFonts w:ascii="Times New Roman" w:hAnsi="Times New Roman"/>
          <w:sz w:val="28"/>
          <w:szCs w:val="28"/>
          <w:lang w:eastAsia="ru-RU"/>
        </w:rPr>
        <w:t>, подтвержденного документально</w:t>
      </w:r>
      <w:r w:rsidRPr="00AE24E8">
        <w:rPr>
          <w:rFonts w:ascii="Times New Roman" w:hAnsi="Times New Roman"/>
          <w:sz w:val="28"/>
          <w:szCs w:val="28"/>
          <w:lang w:eastAsia="ru-RU"/>
        </w:rPr>
        <w:t>.</w:t>
      </w:r>
    </w:p>
    <w:p w:rsidR="00055F64" w:rsidRPr="00624F59" w:rsidRDefault="00055F64" w:rsidP="0084462B">
      <w:pPr>
        <w:pStyle w:val="ConsPlusNormal"/>
        <w:ind w:firstLine="709"/>
        <w:jc w:val="both"/>
        <w:rPr>
          <w:rFonts w:ascii="Times New Roman" w:hAnsi="Times New Roman" w:cs="Times New Roman"/>
          <w:sz w:val="28"/>
          <w:szCs w:val="28"/>
        </w:rPr>
      </w:pPr>
      <w:r w:rsidRPr="00624F59">
        <w:rPr>
          <w:rFonts w:ascii="Times New Roman" w:hAnsi="Times New Roman" w:cs="Times New Roman"/>
          <w:sz w:val="28"/>
          <w:szCs w:val="28"/>
        </w:rPr>
        <w:t>6. Не допускается отчисление студентов как применение меры дисциплинарного взыскания во время их болезни, каникул, академического отпуска, отпуска по беременности и родам или отпуска по уходу за ребенком.</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7. Отчисление обучающегося осуществляется приказом ректора Университета.</w:t>
      </w:r>
    </w:p>
    <w:p w:rsidR="00055F64" w:rsidRPr="0027362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8. Копия приказа ректора Университета об отчислении обучающегося:</w:t>
      </w:r>
    </w:p>
    <w:p w:rsidR="00055F64" w:rsidRDefault="00055F64" w:rsidP="0084462B">
      <w:pPr>
        <w:pStyle w:val="ConsPlusNormal"/>
        <w:ind w:firstLine="709"/>
        <w:jc w:val="both"/>
        <w:rPr>
          <w:rFonts w:ascii="Times New Roman" w:hAnsi="Times New Roman" w:cs="Times New Roman"/>
          <w:color w:val="000000"/>
          <w:sz w:val="28"/>
          <w:szCs w:val="28"/>
        </w:rPr>
      </w:pPr>
      <w:r w:rsidRPr="00273624">
        <w:rPr>
          <w:rFonts w:ascii="Times New Roman" w:hAnsi="Times New Roman" w:cs="Times New Roman"/>
          <w:color w:val="000000"/>
          <w:sz w:val="28"/>
          <w:szCs w:val="28"/>
        </w:rPr>
        <w:t>вручается отчисленному лицу лично под роспись</w:t>
      </w:r>
      <w:r>
        <w:rPr>
          <w:rFonts w:ascii="Times New Roman" w:hAnsi="Times New Roman" w:cs="Times New Roman"/>
          <w:color w:val="000000"/>
          <w:sz w:val="28"/>
          <w:szCs w:val="28"/>
        </w:rPr>
        <w:t>;</w:t>
      </w:r>
      <w:r w:rsidRPr="00273624">
        <w:rPr>
          <w:rFonts w:ascii="Times New Roman" w:hAnsi="Times New Roman" w:cs="Times New Roman"/>
          <w:color w:val="000000"/>
          <w:sz w:val="28"/>
          <w:szCs w:val="28"/>
        </w:rPr>
        <w:t xml:space="preserve"> </w:t>
      </w:r>
    </w:p>
    <w:p w:rsidR="00055F64" w:rsidRDefault="00055F64" w:rsidP="0084462B">
      <w:pPr>
        <w:pStyle w:val="ConsPlusNormal"/>
        <w:ind w:firstLine="709"/>
        <w:jc w:val="both"/>
        <w:rPr>
          <w:rFonts w:ascii="Times New Roman" w:hAnsi="Times New Roman" w:cs="Times New Roman"/>
          <w:color w:val="000000"/>
          <w:sz w:val="28"/>
          <w:szCs w:val="28"/>
        </w:rPr>
      </w:pPr>
      <w:r w:rsidRPr="00624F59">
        <w:rPr>
          <w:rFonts w:ascii="Times New Roman" w:hAnsi="Times New Roman" w:cs="Times New Roman"/>
          <w:sz w:val="28"/>
          <w:szCs w:val="28"/>
        </w:rPr>
        <w:t>направляется в соответствующую прокуратуру субъекта Российской</w:t>
      </w:r>
      <w:r w:rsidRPr="00273624">
        <w:rPr>
          <w:rFonts w:ascii="Times New Roman" w:hAnsi="Times New Roman" w:cs="Times New Roman"/>
          <w:color w:val="000000"/>
          <w:sz w:val="28"/>
          <w:szCs w:val="28"/>
        </w:rPr>
        <w:t xml:space="preserve"> Федерации или приравненную к ней прокуратуру, направившую данное лицо на обучение.</w:t>
      </w:r>
    </w:p>
    <w:p w:rsidR="00055F64" w:rsidRPr="00273624" w:rsidRDefault="00055F64" w:rsidP="0084462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невозможности вручения</w:t>
      </w:r>
      <w:r w:rsidRPr="00273624">
        <w:rPr>
          <w:rFonts w:ascii="Times New Roman" w:hAnsi="Times New Roman" w:cs="Times New Roman"/>
          <w:color w:val="000000"/>
          <w:sz w:val="28"/>
          <w:szCs w:val="28"/>
        </w:rPr>
        <w:t xml:space="preserve"> выписк</w:t>
      </w:r>
      <w:r>
        <w:rPr>
          <w:rFonts w:ascii="Times New Roman" w:hAnsi="Times New Roman" w:cs="Times New Roman"/>
          <w:color w:val="000000"/>
          <w:sz w:val="28"/>
          <w:szCs w:val="28"/>
        </w:rPr>
        <w:t>и</w:t>
      </w:r>
      <w:r w:rsidRPr="00273624">
        <w:rPr>
          <w:rFonts w:ascii="Times New Roman" w:hAnsi="Times New Roman" w:cs="Times New Roman"/>
          <w:color w:val="000000"/>
          <w:sz w:val="28"/>
          <w:szCs w:val="28"/>
        </w:rPr>
        <w:t xml:space="preserve"> из приказа ректора Университета отчисленному лицу в связи с его отсутствием без уважительной причины</w:t>
      </w:r>
      <w:r>
        <w:rPr>
          <w:rFonts w:ascii="Times New Roman" w:hAnsi="Times New Roman" w:cs="Times New Roman"/>
          <w:color w:val="000000"/>
          <w:sz w:val="28"/>
          <w:szCs w:val="28"/>
        </w:rPr>
        <w:t>,</w:t>
      </w:r>
      <w:r w:rsidRPr="00273624">
        <w:rPr>
          <w:rFonts w:ascii="Times New Roman" w:hAnsi="Times New Roman" w:cs="Times New Roman"/>
          <w:color w:val="000000"/>
          <w:sz w:val="28"/>
          <w:szCs w:val="28"/>
        </w:rPr>
        <w:t xml:space="preserve"> либо отказом от ее получения, указанная выписка направляется отчисленному лицу по почте с уведомлением о вручении</w:t>
      </w:r>
      <w:r>
        <w:rPr>
          <w:rFonts w:ascii="Times New Roman" w:hAnsi="Times New Roman" w:cs="Times New Roman"/>
          <w:color w:val="000000"/>
          <w:sz w:val="28"/>
          <w:szCs w:val="28"/>
        </w:rPr>
        <w:t>.</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Лицу, отчисленному из Университета, в течение трех рабочих дней после издания приказа об отчислении выдается справка об обучении или периоде обучения по образцу, установленному Университетом.</w:t>
      </w:r>
    </w:p>
    <w:p w:rsidR="00055F64" w:rsidRDefault="00055F64" w:rsidP="0084462B">
      <w:pPr>
        <w:pStyle w:val="ConsPlusNormal"/>
        <w:ind w:firstLine="709"/>
        <w:jc w:val="both"/>
        <w:rPr>
          <w:rFonts w:ascii="Times New Roman" w:hAnsi="Times New Roman" w:cs="Times New Roman"/>
          <w:sz w:val="28"/>
          <w:szCs w:val="28"/>
        </w:rPr>
      </w:pPr>
      <w:r w:rsidRPr="00624F59">
        <w:rPr>
          <w:rFonts w:ascii="Times New Roman" w:hAnsi="Times New Roman" w:cs="Times New Roman"/>
          <w:sz w:val="28"/>
          <w:szCs w:val="28"/>
        </w:rPr>
        <w:t>10. Выписка из приказа ректора Университета об отчислении обучающегося, заявление обучающегося или его родителей (законных представителей) об отчислении, а также копии документов, подтверждающих наличие оснований отчисления</w:t>
      </w:r>
      <w:r>
        <w:rPr>
          <w:rFonts w:ascii="Times New Roman" w:hAnsi="Times New Roman" w:cs="Times New Roman"/>
          <w:sz w:val="28"/>
          <w:szCs w:val="28"/>
        </w:rPr>
        <w:t>,</w:t>
      </w:r>
      <w:r w:rsidRPr="00624F59">
        <w:rPr>
          <w:rFonts w:ascii="Times New Roman" w:hAnsi="Times New Roman" w:cs="Times New Roman"/>
          <w:sz w:val="28"/>
          <w:szCs w:val="28"/>
        </w:rPr>
        <w:t xml:space="preserve"> приобщаются к личному делу отчисленного</w:t>
      </w:r>
      <w:r>
        <w:rPr>
          <w:rFonts w:ascii="Times New Roman" w:hAnsi="Times New Roman" w:cs="Times New Roman"/>
          <w:sz w:val="28"/>
          <w:szCs w:val="28"/>
        </w:rPr>
        <w:t>.</w:t>
      </w:r>
    </w:p>
    <w:p w:rsidR="00055F64" w:rsidRPr="00624F59"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Места, ставшие вакантными после отчисления обучающихся из Университета, считаются резервом Генеральной прокуратуры Российской Федерации.  </w:t>
      </w:r>
    </w:p>
    <w:p w:rsidR="00055F64" w:rsidRPr="009D1154" w:rsidRDefault="00055F64" w:rsidP="0084462B">
      <w:pPr>
        <w:pStyle w:val="ConsPlusNormal"/>
        <w:ind w:firstLine="709"/>
        <w:jc w:val="both"/>
        <w:rPr>
          <w:rFonts w:ascii="Times New Roman" w:hAnsi="Times New Roman" w:cs="Times New Roman"/>
          <w:bCs/>
          <w:spacing w:val="-4"/>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Pr="007C421A" w:rsidRDefault="00055F64" w:rsidP="00896D1A">
      <w:pPr>
        <w:pStyle w:val="ConsPlusNormal"/>
        <w:ind w:firstLine="709"/>
        <w:jc w:val="center"/>
        <w:rPr>
          <w:rFonts w:ascii="Times New Roman" w:hAnsi="Times New Roman" w:cs="Times New Roman"/>
          <w:b/>
          <w:sz w:val="28"/>
          <w:szCs w:val="28"/>
        </w:rPr>
      </w:pPr>
    </w:p>
    <w:p w:rsidR="00055F64" w:rsidRDefault="00055F64" w:rsidP="00383EBA">
      <w:pPr>
        <w:pStyle w:val="Default"/>
        <w:spacing w:line="240" w:lineRule="exact"/>
        <w:jc w:val="both"/>
        <w:rPr>
          <w:sz w:val="28"/>
          <w:szCs w:val="28"/>
        </w:rPr>
      </w:pPr>
      <w:r>
        <w:rPr>
          <w:sz w:val="28"/>
          <w:szCs w:val="28"/>
        </w:rPr>
        <w:t xml:space="preserve">                             </w:t>
      </w:r>
      <w:r w:rsidRPr="007C421A">
        <w:rPr>
          <w:sz w:val="28"/>
          <w:szCs w:val="28"/>
        </w:rPr>
        <w:t xml:space="preserve">                                                              </w:t>
      </w:r>
    </w:p>
    <w:p w:rsidR="00055F64" w:rsidRDefault="00055F64" w:rsidP="00383EBA">
      <w:pPr>
        <w:pStyle w:val="Default"/>
        <w:spacing w:line="240" w:lineRule="exact"/>
        <w:jc w:val="both"/>
        <w:rPr>
          <w:sz w:val="28"/>
          <w:szCs w:val="28"/>
        </w:rPr>
      </w:pPr>
    </w:p>
    <w:p w:rsidR="00055F64" w:rsidRDefault="00055F64" w:rsidP="005021C9">
      <w:pPr>
        <w:spacing w:after="0" w:line="240" w:lineRule="auto"/>
      </w:pPr>
    </w:p>
    <w:p w:rsidR="00055F64" w:rsidRDefault="00055F64" w:rsidP="005021C9">
      <w:pPr>
        <w:spacing w:after="0" w:line="240" w:lineRule="auto"/>
      </w:pPr>
    </w:p>
    <w:p w:rsidR="00055F64" w:rsidRDefault="00055F64" w:rsidP="005021C9">
      <w:pPr>
        <w:spacing w:after="0" w:line="240" w:lineRule="auto"/>
      </w:pPr>
    </w:p>
    <w:p w:rsidR="00055F64" w:rsidRDefault="00055F64" w:rsidP="005021C9">
      <w:pPr>
        <w:spacing w:after="0" w:line="240" w:lineRule="auto"/>
      </w:pPr>
    </w:p>
    <w:p w:rsidR="00055F64" w:rsidRDefault="00055F64" w:rsidP="005021C9">
      <w:pPr>
        <w:spacing w:after="0" w:line="240" w:lineRule="auto"/>
      </w:pPr>
    </w:p>
    <w:p w:rsidR="00055F64" w:rsidRDefault="00055F64" w:rsidP="005021C9">
      <w:pPr>
        <w:spacing w:after="0" w:line="240" w:lineRule="auto"/>
      </w:pPr>
    </w:p>
    <w:p w:rsidR="00055F64" w:rsidRPr="00BA0488" w:rsidRDefault="00055F64" w:rsidP="005021C9">
      <w:pPr>
        <w:spacing w:after="0" w:line="240" w:lineRule="auto"/>
      </w:pPr>
    </w:p>
    <w:p w:rsidR="00055F64" w:rsidRDefault="00055F64" w:rsidP="00383EBA">
      <w:pPr>
        <w:pStyle w:val="Default"/>
        <w:spacing w:line="240" w:lineRule="exact"/>
        <w:jc w:val="both"/>
        <w:rPr>
          <w:sz w:val="28"/>
          <w:szCs w:val="28"/>
        </w:rPr>
      </w:pPr>
      <w:r>
        <w:rPr>
          <w:sz w:val="28"/>
          <w:szCs w:val="28"/>
        </w:rPr>
        <w:t xml:space="preserve">                                                                               </w:t>
      </w:r>
    </w:p>
    <w:p w:rsidR="00055F64" w:rsidRDefault="00055F64" w:rsidP="00383EBA">
      <w:pPr>
        <w:pStyle w:val="Default"/>
        <w:spacing w:line="240" w:lineRule="exact"/>
        <w:jc w:val="both"/>
        <w:rPr>
          <w:sz w:val="28"/>
          <w:szCs w:val="28"/>
        </w:rPr>
      </w:pPr>
    </w:p>
    <w:p w:rsidR="00055F64" w:rsidRDefault="00055F64" w:rsidP="00383EBA">
      <w:pPr>
        <w:pStyle w:val="Default"/>
        <w:spacing w:line="240" w:lineRule="exact"/>
        <w:jc w:val="both"/>
        <w:rPr>
          <w:sz w:val="28"/>
          <w:szCs w:val="28"/>
        </w:rPr>
      </w:pPr>
    </w:p>
    <w:p w:rsidR="00055F64" w:rsidRDefault="00055F64" w:rsidP="00383EBA">
      <w:pPr>
        <w:pStyle w:val="Default"/>
        <w:spacing w:line="240" w:lineRule="exact"/>
        <w:jc w:val="both"/>
        <w:rPr>
          <w:sz w:val="28"/>
          <w:szCs w:val="28"/>
        </w:rPr>
      </w:pPr>
      <w:r>
        <w:rPr>
          <w:sz w:val="28"/>
          <w:szCs w:val="28"/>
        </w:rPr>
        <w:t xml:space="preserve">                                                                             УТВЕРЖДЕН</w:t>
      </w:r>
      <w:r w:rsidRPr="00C3378E">
        <w:rPr>
          <w:sz w:val="28"/>
          <w:szCs w:val="28"/>
        </w:rPr>
        <w:t xml:space="preserve"> </w:t>
      </w:r>
    </w:p>
    <w:p w:rsidR="00055F64" w:rsidRDefault="00055F64" w:rsidP="00383EBA">
      <w:pPr>
        <w:pStyle w:val="Default"/>
        <w:spacing w:line="240" w:lineRule="exact"/>
        <w:jc w:val="both"/>
        <w:rPr>
          <w:sz w:val="28"/>
          <w:szCs w:val="28"/>
        </w:rPr>
      </w:pPr>
    </w:p>
    <w:p w:rsidR="00055F64" w:rsidRPr="00383EBA" w:rsidRDefault="00055F64" w:rsidP="00383EBA">
      <w:pPr>
        <w:pStyle w:val="Default"/>
        <w:spacing w:line="240" w:lineRule="exact"/>
        <w:jc w:val="both"/>
        <w:rPr>
          <w:sz w:val="28"/>
          <w:szCs w:val="28"/>
        </w:rPr>
      </w:pPr>
      <w:r w:rsidRPr="00383EBA">
        <w:rPr>
          <w:sz w:val="28"/>
          <w:szCs w:val="28"/>
        </w:rPr>
        <w:t xml:space="preserve">                                                                              </w:t>
      </w:r>
      <w:r>
        <w:rPr>
          <w:sz w:val="28"/>
          <w:szCs w:val="28"/>
        </w:rPr>
        <w:t xml:space="preserve">приказом Генерального прокурора </w:t>
      </w:r>
    </w:p>
    <w:p w:rsidR="00055F64" w:rsidRDefault="00055F64" w:rsidP="00383EBA">
      <w:pPr>
        <w:pStyle w:val="Default"/>
        <w:spacing w:line="240" w:lineRule="exact"/>
        <w:jc w:val="both"/>
        <w:rPr>
          <w:sz w:val="28"/>
          <w:szCs w:val="28"/>
        </w:rPr>
      </w:pPr>
      <w:r w:rsidRPr="00383EBA">
        <w:rPr>
          <w:sz w:val="28"/>
          <w:szCs w:val="28"/>
        </w:rPr>
        <w:t xml:space="preserve">                                                                              </w:t>
      </w:r>
      <w:r>
        <w:rPr>
          <w:sz w:val="28"/>
          <w:szCs w:val="28"/>
        </w:rPr>
        <w:t>Российской Федерации</w:t>
      </w:r>
    </w:p>
    <w:p w:rsidR="00055F64" w:rsidRDefault="00055F64" w:rsidP="00383EBA">
      <w:pPr>
        <w:pStyle w:val="Default"/>
        <w:spacing w:line="240" w:lineRule="exact"/>
        <w:jc w:val="both"/>
        <w:rPr>
          <w:sz w:val="28"/>
          <w:szCs w:val="28"/>
        </w:rPr>
      </w:pPr>
      <w:r w:rsidRPr="00383EBA">
        <w:rPr>
          <w:sz w:val="28"/>
          <w:szCs w:val="28"/>
        </w:rPr>
        <w:t xml:space="preserve">                                                                              </w:t>
      </w:r>
      <w:r>
        <w:rPr>
          <w:sz w:val="28"/>
          <w:szCs w:val="28"/>
        </w:rPr>
        <w:t>от        .      .2019</w:t>
      </w:r>
    </w:p>
    <w:p w:rsidR="00055F64" w:rsidRDefault="00055F64" w:rsidP="00896D1A">
      <w:pPr>
        <w:pStyle w:val="ConsPlusNormal"/>
        <w:ind w:firstLine="709"/>
        <w:jc w:val="center"/>
        <w:rPr>
          <w:rFonts w:ascii="Times New Roman" w:hAnsi="Times New Roman" w:cs="Times New Roman"/>
          <w:b/>
          <w:sz w:val="28"/>
          <w:szCs w:val="28"/>
        </w:rPr>
      </w:pPr>
    </w:p>
    <w:p w:rsidR="00055F64" w:rsidRDefault="00055F64" w:rsidP="00896D1A">
      <w:pPr>
        <w:pStyle w:val="ConsPlusNormal"/>
        <w:ind w:firstLine="709"/>
        <w:jc w:val="center"/>
        <w:rPr>
          <w:rFonts w:ascii="Times New Roman" w:hAnsi="Times New Roman" w:cs="Times New Roman"/>
          <w:b/>
          <w:sz w:val="28"/>
          <w:szCs w:val="28"/>
        </w:rPr>
      </w:pPr>
    </w:p>
    <w:p w:rsidR="00055F64" w:rsidRDefault="00055F64" w:rsidP="00896D1A">
      <w:pPr>
        <w:pStyle w:val="ConsPlusNormal"/>
        <w:ind w:firstLine="709"/>
        <w:jc w:val="center"/>
        <w:rPr>
          <w:rFonts w:ascii="Times New Roman" w:hAnsi="Times New Roman" w:cs="Times New Roman"/>
          <w:b/>
          <w:sz w:val="28"/>
          <w:szCs w:val="28"/>
        </w:rPr>
      </w:pPr>
    </w:p>
    <w:p w:rsidR="00055F64" w:rsidRPr="004E2C4C" w:rsidRDefault="00055F64" w:rsidP="00383EBA">
      <w:pPr>
        <w:pStyle w:val="ConsPlusTitle"/>
        <w:spacing w:line="240" w:lineRule="exact"/>
        <w:jc w:val="center"/>
        <w:rPr>
          <w:rFonts w:ascii="Times New Roman" w:hAnsi="Times New Roman" w:cs="Times New Roman"/>
          <w:sz w:val="28"/>
          <w:szCs w:val="28"/>
        </w:rPr>
      </w:pPr>
      <w:r w:rsidRPr="004E2C4C">
        <w:rPr>
          <w:rFonts w:ascii="Times New Roman" w:hAnsi="Times New Roman" w:cs="Times New Roman"/>
          <w:sz w:val="28"/>
          <w:szCs w:val="28"/>
        </w:rPr>
        <w:t>Порядок</w:t>
      </w:r>
    </w:p>
    <w:p w:rsidR="00055F64" w:rsidRPr="004E2C4C" w:rsidRDefault="00055F64" w:rsidP="00383EBA">
      <w:pPr>
        <w:pStyle w:val="ConsPlusNormal"/>
        <w:spacing w:line="240" w:lineRule="exact"/>
        <w:jc w:val="center"/>
        <w:rPr>
          <w:rFonts w:ascii="Times New Roman" w:hAnsi="Times New Roman" w:cs="Times New Roman"/>
          <w:b/>
          <w:sz w:val="28"/>
          <w:szCs w:val="28"/>
        </w:rPr>
      </w:pPr>
      <w:r w:rsidRPr="004E2C4C">
        <w:rPr>
          <w:rFonts w:ascii="Times New Roman" w:hAnsi="Times New Roman" w:cs="Times New Roman"/>
          <w:b/>
          <w:sz w:val="28"/>
          <w:szCs w:val="28"/>
        </w:rPr>
        <w:t>восстановления в федеральном государственном казенном образовательном учреждении высшего образования «Университет прокуратуры Российской Федерации»</w:t>
      </w:r>
    </w:p>
    <w:p w:rsidR="00055F64" w:rsidRPr="004E2C4C" w:rsidRDefault="00055F64" w:rsidP="00383EBA">
      <w:pPr>
        <w:pStyle w:val="ConsPlusNormal"/>
        <w:jc w:val="center"/>
        <w:rPr>
          <w:rFonts w:ascii="Times New Roman" w:hAnsi="Times New Roman" w:cs="Times New Roman"/>
          <w:b/>
          <w:sz w:val="28"/>
          <w:szCs w:val="28"/>
        </w:rPr>
      </w:pPr>
    </w:p>
    <w:p w:rsidR="00055F64" w:rsidRDefault="00055F64" w:rsidP="0084462B">
      <w:pPr>
        <w:pStyle w:val="ConsPlusNormal"/>
        <w:ind w:firstLine="709"/>
        <w:jc w:val="both"/>
        <w:rPr>
          <w:rFonts w:ascii="Times New Roman" w:hAnsi="Times New Roman" w:cs="Times New Roman"/>
          <w:sz w:val="28"/>
          <w:szCs w:val="28"/>
        </w:rPr>
      </w:pPr>
      <w:r w:rsidRPr="004E2C4C">
        <w:rPr>
          <w:rFonts w:ascii="Times New Roman" w:hAnsi="Times New Roman" w:cs="Times New Roman"/>
          <w:sz w:val="28"/>
          <w:szCs w:val="28"/>
        </w:rPr>
        <w:t xml:space="preserve">1. Настоящий Порядок восстановления в федеральном государственном казенном образовательном учреждении высшего образования «Университет прокуратуры Российской Федерации» (далее </w:t>
      </w:r>
      <w:r>
        <w:rPr>
          <w:rFonts w:ascii="Times New Roman" w:hAnsi="Times New Roman" w:cs="Times New Roman"/>
          <w:sz w:val="28"/>
          <w:szCs w:val="28"/>
        </w:rPr>
        <w:t>–</w:t>
      </w:r>
      <w:r w:rsidRPr="004E2C4C">
        <w:rPr>
          <w:rFonts w:ascii="Times New Roman" w:hAnsi="Times New Roman" w:cs="Times New Roman"/>
          <w:sz w:val="28"/>
          <w:szCs w:val="28"/>
        </w:rPr>
        <w:t xml:space="preserve"> Порядок</w:t>
      </w:r>
      <w:r>
        <w:rPr>
          <w:rFonts w:ascii="Times New Roman" w:hAnsi="Times New Roman" w:cs="Times New Roman"/>
          <w:sz w:val="28"/>
          <w:szCs w:val="28"/>
        </w:rPr>
        <w:t xml:space="preserve"> восстановления)</w:t>
      </w:r>
      <w:r w:rsidRPr="004E2C4C">
        <w:rPr>
          <w:rFonts w:ascii="Times New Roman" w:hAnsi="Times New Roman" w:cs="Times New Roman"/>
          <w:sz w:val="28"/>
          <w:szCs w:val="28"/>
        </w:rPr>
        <w:t xml:space="preserve"> определяет процедуру восстановления в федеральном государственном казенном образовательном учреждении высшего образования «Университет прокуратуры Российской Федерации»</w:t>
      </w:r>
      <w:r w:rsidRPr="003445E5">
        <w:rPr>
          <w:rFonts w:ascii="Times New Roman" w:hAnsi="Times New Roman" w:cs="Times New Roman"/>
          <w:sz w:val="28"/>
          <w:szCs w:val="28"/>
        </w:rPr>
        <w:t xml:space="preserve"> </w:t>
      </w:r>
      <w:r w:rsidRPr="004E2C4C">
        <w:rPr>
          <w:rFonts w:ascii="Times New Roman" w:hAnsi="Times New Roman" w:cs="Times New Roman"/>
          <w:sz w:val="28"/>
          <w:szCs w:val="28"/>
        </w:rPr>
        <w:t xml:space="preserve">(далее </w:t>
      </w:r>
      <w:r>
        <w:rPr>
          <w:rFonts w:ascii="Times New Roman" w:hAnsi="Times New Roman" w:cs="Times New Roman"/>
          <w:sz w:val="28"/>
          <w:szCs w:val="28"/>
        </w:rPr>
        <w:t>–</w:t>
      </w:r>
      <w:r w:rsidRPr="004E2C4C">
        <w:rPr>
          <w:rFonts w:ascii="Times New Roman" w:hAnsi="Times New Roman" w:cs="Times New Roman"/>
          <w:sz w:val="28"/>
          <w:szCs w:val="28"/>
        </w:rPr>
        <w:t xml:space="preserve"> Университет</w:t>
      </w:r>
      <w:r>
        <w:rPr>
          <w:rFonts w:ascii="Times New Roman" w:hAnsi="Times New Roman" w:cs="Times New Roman"/>
          <w:sz w:val="28"/>
          <w:szCs w:val="28"/>
        </w:rPr>
        <w:t>)</w:t>
      </w:r>
      <w:r w:rsidRPr="004E2C4C">
        <w:rPr>
          <w:rFonts w:ascii="Times New Roman" w:hAnsi="Times New Roman" w:cs="Times New Roman"/>
          <w:sz w:val="28"/>
          <w:szCs w:val="28"/>
        </w:rPr>
        <w:t xml:space="preserve"> </w:t>
      </w:r>
      <w:r>
        <w:rPr>
          <w:rFonts w:ascii="Times New Roman" w:hAnsi="Times New Roman" w:cs="Times New Roman"/>
          <w:sz w:val="28"/>
          <w:szCs w:val="28"/>
        </w:rPr>
        <w:t>для продолжения обучения по</w:t>
      </w:r>
      <w:r w:rsidRPr="00692A68">
        <w:rPr>
          <w:rFonts w:ascii="Times New Roman" w:hAnsi="Times New Roman" w:cs="Times New Roman"/>
          <w:sz w:val="28"/>
          <w:szCs w:val="28"/>
        </w:rPr>
        <w:t xml:space="preserve"> основным профессиональным образовательным программам высшего образования</w:t>
      </w:r>
      <w:r>
        <w:rPr>
          <w:rFonts w:ascii="Times New Roman" w:hAnsi="Times New Roman" w:cs="Times New Roman"/>
          <w:sz w:val="28"/>
          <w:szCs w:val="28"/>
        </w:rPr>
        <w:t xml:space="preserve"> </w:t>
      </w:r>
      <w:r w:rsidRPr="00692A68">
        <w:rPr>
          <w:rFonts w:ascii="Times New Roman" w:hAnsi="Times New Roman" w:cs="Times New Roman"/>
          <w:sz w:val="28"/>
          <w:szCs w:val="28"/>
        </w:rPr>
        <w:t>за счет средств федерального бюджета.</w:t>
      </w:r>
    </w:p>
    <w:p w:rsidR="00055F64"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C276E">
        <w:rPr>
          <w:rFonts w:ascii="Times New Roman" w:hAnsi="Times New Roman" w:cs="Times New Roman"/>
          <w:sz w:val="28"/>
          <w:szCs w:val="28"/>
        </w:rPr>
        <w:t>. Лицо, отчисленное из Университета до завершения освоения основной профессиональной образовательной программы</w:t>
      </w:r>
      <w:r>
        <w:rPr>
          <w:rFonts w:ascii="Times New Roman" w:hAnsi="Times New Roman" w:cs="Times New Roman"/>
          <w:sz w:val="28"/>
          <w:szCs w:val="28"/>
        </w:rPr>
        <w:t xml:space="preserve"> высшего образования (далее – образовательная программа)</w:t>
      </w:r>
      <w:r w:rsidRPr="002C276E">
        <w:rPr>
          <w:rFonts w:ascii="Times New Roman" w:hAnsi="Times New Roman" w:cs="Times New Roman"/>
          <w:sz w:val="28"/>
          <w:szCs w:val="28"/>
        </w:rPr>
        <w:t>, имеет право на восстановление для обучения в Университете в течение пяти лет после отчисления, но не ранее завершения учебного года (семестра), в котором указанное лицо было отчислено.</w:t>
      </w:r>
    </w:p>
    <w:p w:rsidR="00055F64"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23ED6">
        <w:rPr>
          <w:rFonts w:ascii="Times New Roman" w:hAnsi="Times New Roman" w:cs="Times New Roman"/>
          <w:sz w:val="28"/>
          <w:szCs w:val="28"/>
        </w:rPr>
        <w:t xml:space="preserve">Восстановление для продолжения обучения осуществляется до начала учебного года (семестра) на том же курсе обучения, с которого </w:t>
      </w:r>
      <w:r>
        <w:rPr>
          <w:rFonts w:ascii="Times New Roman" w:hAnsi="Times New Roman" w:cs="Times New Roman"/>
          <w:sz w:val="28"/>
          <w:szCs w:val="28"/>
        </w:rPr>
        <w:t>лицо, претендующее на восстановление,</w:t>
      </w:r>
      <w:r w:rsidRPr="00223ED6">
        <w:rPr>
          <w:rFonts w:ascii="Times New Roman" w:hAnsi="Times New Roman" w:cs="Times New Roman"/>
          <w:sz w:val="28"/>
          <w:szCs w:val="28"/>
        </w:rPr>
        <w:t xml:space="preserve"> был</w:t>
      </w:r>
      <w:r>
        <w:rPr>
          <w:rFonts w:ascii="Times New Roman" w:hAnsi="Times New Roman" w:cs="Times New Roman"/>
          <w:sz w:val="28"/>
          <w:szCs w:val="28"/>
        </w:rPr>
        <w:t>о</w:t>
      </w:r>
      <w:r w:rsidRPr="00223ED6">
        <w:rPr>
          <w:rFonts w:ascii="Times New Roman" w:hAnsi="Times New Roman" w:cs="Times New Roman"/>
          <w:sz w:val="28"/>
          <w:szCs w:val="28"/>
        </w:rPr>
        <w:t xml:space="preserve"> отчислен</w:t>
      </w:r>
      <w:r>
        <w:rPr>
          <w:rFonts w:ascii="Times New Roman" w:hAnsi="Times New Roman" w:cs="Times New Roman"/>
          <w:sz w:val="28"/>
          <w:szCs w:val="28"/>
        </w:rPr>
        <w:t>о</w:t>
      </w:r>
      <w:r w:rsidRPr="00223ED6">
        <w:rPr>
          <w:rFonts w:ascii="Times New Roman" w:hAnsi="Times New Roman" w:cs="Times New Roman"/>
          <w:sz w:val="28"/>
          <w:szCs w:val="28"/>
        </w:rPr>
        <w:t>, по той же специальности, направлению подготовки высшего образования</w:t>
      </w:r>
      <w:r>
        <w:rPr>
          <w:rFonts w:ascii="Times New Roman" w:hAnsi="Times New Roman" w:cs="Times New Roman"/>
          <w:sz w:val="28"/>
          <w:szCs w:val="28"/>
        </w:rPr>
        <w:t>.</w:t>
      </w:r>
    </w:p>
    <w:p w:rsidR="00055F64" w:rsidRPr="002C276E"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C276E">
        <w:rPr>
          <w:rFonts w:ascii="Times New Roman" w:hAnsi="Times New Roman" w:cs="Times New Roman"/>
          <w:sz w:val="28"/>
          <w:szCs w:val="28"/>
        </w:rPr>
        <w:t>.</w:t>
      </w:r>
      <w:r>
        <w:rPr>
          <w:rFonts w:ascii="Times New Roman" w:hAnsi="Times New Roman" w:cs="Times New Roman"/>
          <w:sz w:val="28"/>
          <w:szCs w:val="28"/>
        </w:rPr>
        <w:t xml:space="preserve"> </w:t>
      </w:r>
      <w:r w:rsidRPr="002C276E">
        <w:rPr>
          <w:rFonts w:ascii="Times New Roman" w:hAnsi="Times New Roman" w:cs="Times New Roman"/>
          <w:sz w:val="28"/>
          <w:szCs w:val="28"/>
        </w:rPr>
        <w:t xml:space="preserve">Восстановление осуществляется </w:t>
      </w:r>
      <w:r>
        <w:rPr>
          <w:rFonts w:ascii="Times New Roman" w:hAnsi="Times New Roman" w:cs="Times New Roman"/>
          <w:sz w:val="28"/>
          <w:szCs w:val="28"/>
        </w:rPr>
        <w:t xml:space="preserve">при наличии в Университете вакантных </w:t>
      </w:r>
      <w:r w:rsidRPr="002C276E">
        <w:rPr>
          <w:rFonts w:ascii="Times New Roman" w:hAnsi="Times New Roman" w:cs="Times New Roman"/>
          <w:sz w:val="28"/>
          <w:szCs w:val="28"/>
        </w:rPr>
        <w:t xml:space="preserve"> мест, финансируемы</w:t>
      </w:r>
      <w:r>
        <w:rPr>
          <w:rFonts w:ascii="Times New Roman" w:hAnsi="Times New Roman" w:cs="Times New Roman"/>
          <w:sz w:val="28"/>
          <w:szCs w:val="28"/>
        </w:rPr>
        <w:t>х</w:t>
      </w:r>
      <w:r w:rsidRPr="002C276E">
        <w:rPr>
          <w:rFonts w:ascii="Times New Roman" w:hAnsi="Times New Roman" w:cs="Times New Roman"/>
          <w:sz w:val="28"/>
          <w:szCs w:val="28"/>
        </w:rPr>
        <w:t xml:space="preserve"> за счет средств федерального бюджета, определяемы</w:t>
      </w:r>
      <w:r>
        <w:rPr>
          <w:rFonts w:ascii="Times New Roman" w:hAnsi="Times New Roman" w:cs="Times New Roman"/>
          <w:sz w:val="28"/>
          <w:szCs w:val="28"/>
        </w:rPr>
        <w:t>х</w:t>
      </w:r>
      <w:r w:rsidRPr="002C276E">
        <w:rPr>
          <w:rFonts w:ascii="Times New Roman" w:hAnsi="Times New Roman" w:cs="Times New Roman"/>
          <w:sz w:val="28"/>
          <w:szCs w:val="28"/>
        </w:rPr>
        <w:t xml:space="preserve"> разницей между количеством мест по конкретной  образовательной программе </w:t>
      </w:r>
      <w:r>
        <w:rPr>
          <w:rFonts w:ascii="Times New Roman" w:hAnsi="Times New Roman" w:cs="Times New Roman"/>
          <w:sz w:val="28"/>
          <w:szCs w:val="28"/>
        </w:rPr>
        <w:t>соответ</w:t>
      </w:r>
      <w:r w:rsidRPr="002C276E">
        <w:rPr>
          <w:rFonts w:ascii="Times New Roman" w:hAnsi="Times New Roman" w:cs="Times New Roman"/>
          <w:sz w:val="28"/>
          <w:szCs w:val="28"/>
        </w:rPr>
        <w:t>ствующе</w:t>
      </w:r>
      <w:r>
        <w:rPr>
          <w:rFonts w:ascii="Times New Roman" w:hAnsi="Times New Roman" w:cs="Times New Roman"/>
          <w:sz w:val="28"/>
          <w:szCs w:val="28"/>
        </w:rPr>
        <w:t>го года приема</w:t>
      </w:r>
      <w:r w:rsidRPr="002C276E">
        <w:rPr>
          <w:rFonts w:ascii="Times New Roman" w:hAnsi="Times New Roman" w:cs="Times New Roman"/>
          <w:sz w:val="28"/>
          <w:szCs w:val="28"/>
        </w:rPr>
        <w:t>, установленны</w:t>
      </w:r>
      <w:r>
        <w:rPr>
          <w:rFonts w:ascii="Times New Roman" w:hAnsi="Times New Roman" w:cs="Times New Roman"/>
          <w:sz w:val="28"/>
          <w:szCs w:val="28"/>
        </w:rPr>
        <w:t>х</w:t>
      </w:r>
      <w:r w:rsidRPr="002C276E">
        <w:rPr>
          <w:rFonts w:ascii="Times New Roman" w:hAnsi="Times New Roman" w:cs="Times New Roman"/>
          <w:sz w:val="28"/>
          <w:szCs w:val="28"/>
        </w:rPr>
        <w:t xml:space="preserve"> Генеральной прокуратурой Российской Федерации, и фактическим количеством обучающихся по данной образовательной программе на соответствующем курсе.</w:t>
      </w:r>
    </w:p>
    <w:p w:rsidR="00055F64" w:rsidRPr="00D64F9B"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D64F9B">
        <w:rPr>
          <w:rFonts w:ascii="Times New Roman" w:hAnsi="Times New Roman" w:cs="Times New Roman"/>
          <w:sz w:val="28"/>
          <w:szCs w:val="28"/>
        </w:rPr>
        <w:t>. Лица, претендующие на восстановление, обращаются с заявлением в прокуратуру субъекта Российской Федерации</w:t>
      </w:r>
      <w:r>
        <w:rPr>
          <w:rFonts w:ascii="Times New Roman" w:hAnsi="Times New Roman" w:cs="Times New Roman"/>
          <w:sz w:val="28"/>
          <w:szCs w:val="28"/>
        </w:rPr>
        <w:t xml:space="preserve">, </w:t>
      </w:r>
      <w:r w:rsidRPr="00D64F9B">
        <w:rPr>
          <w:rFonts w:ascii="Times New Roman" w:hAnsi="Times New Roman" w:cs="Times New Roman"/>
          <w:sz w:val="28"/>
          <w:szCs w:val="28"/>
        </w:rPr>
        <w:t>приравненную к ней специализированную прокуратуру</w:t>
      </w:r>
      <w:r w:rsidRPr="00B14290">
        <w:rPr>
          <w:rFonts w:ascii="Times New Roman" w:hAnsi="Times New Roman" w:cs="Times New Roman"/>
          <w:sz w:val="28"/>
          <w:szCs w:val="28"/>
        </w:rPr>
        <w:t>, ранее направлявшую отчисленное</w:t>
      </w:r>
      <w:r w:rsidRPr="00D64F9B">
        <w:rPr>
          <w:rFonts w:ascii="Times New Roman" w:hAnsi="Times New Roman" w:cs="Times New Roman"/>
          <w:sz w:val="28"/>
          <w:szCs w:val="28"/>
        </w:rPr>
        <w:t xml:space="preserve"> лицо на обучение</w:t>
      </w:r>
      <w:r w:rsidRPr="00477F1C">
        <w:rPr>
          <w:rFonts w:ascii="Times New Roman" w:hAnsi="Times New Roman" w:cs="Times New Roman"/>
          <w:sz w:val="28"/>
          <w:szCs w:val="28"/>
        </w:rPr>
        <w:t xml:space="preserve">, либо </w:t>
      </w:r>
      <w:r>
        <w:rPr>
          <w:rFonts w:ascii="Times New Roman" w:hAnsi="Times New Roman" w:cs="Times New Roman"/>
          <w:sz w:val="28"/>
          <w:szCs w:val="28"/>
        </w:rPr>
        <w:t xml:space="preserve">в прокуратуру </w:t>
      </w:r>
      <w:r w:rsidRPr="00477F1C">
        <w:rPr>
          <w:rFonts w:ascii="Times New Roman" w:hAnsi="Times New Roman" w:cs="Times New Roman"/>
          <w:sz w:val="28"/>
          <w:szCs w:val="28"/>
        </w:rPr>
        <w:t>по месту прохождения службы</w:t>
      </w:r>
      <w:r w:rsidRPr="00062B08">
        <w:rPr>
          <w:rFonts w:ascii="Times New Roman" w:hAnsi="Times New Roman" w:cs="Times New Roman"/>
          <w:sz w:val="28"/>
          <w:szCs w:val="28"/>
        </w:rPr>
        <w:t xml:space="preserve"> (</w:t>
      </w:r>
      <w:r w:rsidRPr="00B14290">
        <w:rPr>
          <w:rFonts w:ascii="Times New Roman" w:hAnsi="Times New Roman" w:cs="Times New Roman"/>
          <w:sz w:val="28"/>
          <w:szCs w:val="28"/>
        </w:rPr>
        <w:t>далее –  прокуратура</w:t>
      </w:r>
      <w:r>
        <w:rPr>
          <w:rFonts w:ascii="Times New Roman" w:hAnsi="Times New Roman" w:cs="Times New Roman"/>
          <w:sz w:val="28"/>
          <w:szCs w:val="28"/>
        </w:rPr>
        <w:t xml:space="preserve"> субъекта Российской Федерации</w:t>
      </w:r>
      <w:r w:rsidRPr="00B14290">
        <w:rPr>
          <w:rFonts w:ascii="Times New Roman" w:hAnsi="Times New Roman" w:cs="Times New Roman"/>
          <w:sz w:val="28"/>
          <w:szCs w:val="28"/>
        </w:rPr>
        <w:t>)</w:t>
      </w:r>
      <w:r w:rsidRPr="00477F1C">
        <w:rPr>
          <w:rFonts w:ascii="Times New Roman" w:hAnsi="Times New Roman" w:cs="Times New Roman"/>
          <w:sz w:val="28"/>
          <w:szCs w:val="28"/>
        </w:rPr>
        <w:t>.</w:t>
      </w:r>
    </w:p>
    <w:p w:rsidR="00055F64" w:rsidRDefault="00055F64" w:rsidP="0084462B">
      <w:pPr>
        <w:pStyle w:val="ConsPlusNormal"/>
        <w:ind w:firstLine="709"/>
        <w:jc w:val="both"/>
        <w:rPr>
          <w:rFonts w:ascii="Times New Roman" w:hAnsi="Times New Roman" w:cs="Times New Roman"/>
          <w:sz w:val="28"/>
          <w:szCs w:val="28"/>
        </w:rPr>
      </w:pPr>
      <w:r w:rsidRPr="00B14290">
        <w:rPr>
          <w:rFonts w:ascii="Times New Roman" w:hAnsi="Times New Roman" w:cs="Times New Roman"/>
          <w:sz w:val="28"/>
          <w:szCs w:val="28"/>
        </w:rPr>
        <w:t xml:space="preserve">6. </w:t>
      </w:r>
      <w:r>
        <w:rPr>
          <w:rFonts w:ascii="Times New Roman" w:hAnsi="Times New Roman" w:cs="Times New Roman"/>
          <w:sz w:val="28"/>
          <w:szCs w:val="28"/>
        </w:rPr>
        <w:t>П</w:t>
      </w:r>
      <w:r w:rsidRPr="00B14290">
        <w:rPr>
          <w:rFonts w:ascii="Times New Roman" w:hAnsi="Times New Roman" w:cs="Times New Roman"/>
          <w:sz w:val="28"/>
          <w:szCs w:val="28"/>
        </w:rPr>
        <w:t>рокуратура</w:t>
      </w:r>
      <w:r w:rsidRPr="009369A0">
        <w:rPr>
          <w:rFonts w:ascii="Times New Roman" w:hAnsi="Times New Roman" w:cs="Times New Roman"/>
          <w:sz w:val="28"/>
          <w:szCs w:val="28"/>
        </w:rPr>
        <w:t xml:space="preserve"> </w:t>
      </w:r>
      <w:r>
        <w:rPr>
          <w:rFonts w:ascii="Times New Roman" w:hAnsi="Times New Roman" w:cs="Times New Roman"/>
          <w:sz w:val="28"/>
          <w:szCs w:val="28"/>
        </w:rPr>
        <w:t xml:space="preserve">субъекта Российской Федерации при принятии на основании результатов проверочных мероприятий и психологического обследования решения о </w:t>
      </w:r>
      <w:r w:rsidRPr="00B14290">
        <w:rPr>
          <w:rFonts w:ascii="Times New Roman" w:hAnsi="Times New Roman" w:cs="Times New Roman"/>
          <w:sz w:val="28"/>
          <w:szCs w:val="28"/>
        </w:rPr>
        <w:t xml:space="preserve">возможности восстановления </w:t>
      </w:r>
      <w:r>
        <w:rPr>
          <w:rFonts w:ascii="Times New Roman" w:hAnsi="Times New Roman" w:cs="Times New Roman"/>
          <w:sz w:val="28"/>
          <w:szCs w:val="28"/>
        </w:rPr>
        <w:t>р</w:t>
      </w:r>
      <w:r w:rsidRPr="00B14290">
        <w:rPr>
          <w:rFonts w:ascii="Times New Roman" w:hAnsi="Times New Roman" w:cs="Times New Roman"/>
          <w:sz w:val="28"/>
          <w:szCs w:val="28"/>
        </w:rPr>
        <w:t>анее отчисленного лица</w:t>
      </w:r>
      <w:r>
        <w:rPr>
          <w:rFonts w:ascii="Times New Roman" w:hAnsi="Times New Roman" w:cs="Times New Roman"/>
          <w:sz w:val="28"/>
          <w:szCs w:val="28"/>
        </w:rPr>
        <w:t xml:space="preserve"> </w:t>
      </w:r>
      <w:r w:rsidRPr="00B14290">
        <w:rPr>
          <w:rFonts w:ascii="Times New Roman" w:hAnsi="Times New Roman" w:cs="Times New Roman"/>
          <w:sz w:val="28"/>
          <w:szCs w:val="28"/>
        </w:rPr>
        <w:t>и заключ</w:t>
      </w:r>
      <w:r>
        <w:rPr>
          <w:rFonts w:ascii="Times New Roman" w:hAnsi="Times New Roman" w:cs="Times New Roman"/>
          <w:sz w:val="28"/>
          <w:szCs w:val="28"/>
        </w:rPr>
        <w:t>ении</w:t>
      </w:r>
      <w:r w:rsidRPr="00B14290">
        <w:rPr>
          <w:rFonts w:ascii="Times New Roman" w:hAnsi="Times New Roman" w:cs="Times New Roman"/>
          <w:sz w:val="28"/>
          <w:szCs w:val="28"/>
        </w:rPr>
        <w:t xml:space="preserve"> с ним договор</w:t>
      </w:r>
      <w:r>
        <w:rPr>
          <w:rFonts w:ascii="Times New Roman" w:hAnsi="Times New Roman" w:cs="Times New Roman"/>
          <w:sz w:val="28"/>
          <w:szCs w:val="28"/>
        </w:rPr>
        <w:t>а</w:t>
      </w:r>
      <w:r w:rsidRPr="00B14290">
        <w:rPr>
          <w:rFonts w:ascii="Times New Roman" w:hAnsi="Times New Roman" w:cs="Times New Roman"/>
          <w:sz w:val="28"/>
          <w:szCs w:val="28"/>
        </w:rPr>
        <w:t xml:space="preserve"> о целевом обучении </w:t>
      </w:r>
      <w:r>
        <w:rPr>
          <w:rFonts w:ascii="Times New Roman" w:hAnsi="Times New Roman" w:cs="Times New Roman"/>
          <w:sz w:val="28"/>
          <w:szCs w:val="28"/>
        </w:rPr>
        <w:t xml:space="preserve">направляет </w:t>
      </w:r>
      <w:r w:rsidRPr="00B14290">
        <w:rPr>
          <w:rFonts w:ascii="Times New Roman" w:hAnsi="Times New Roman" w:cs="Times New Roman"/>
          <w:sz w:val="28"/>
          <w:szCs w:val="28"/>
        </w:rPr>
        <w:t xml:space="preserve">в Главное управление кадров Генеральной прокуратуры Российской Федерации  </w:t>
      </w:r>
      <w:r>
        <w:rPr>
          <w:rFonts w:ascii="Times New Roman" w:hAnsi="Times New Roman" w:cs="Times New Roman"/>
          <w:sz w:val="28"/>
          <w:szCs w:val="28"/>
        </w:rPr>
        <w:t xml:space="preserve">мотивированное </w:t>
      </w:r>
      <w:r w:rsidRPr="00B14290">
        <w:rPr>
          <w:rFonts w:ascii="Times New Roman" w:hAnsi="Times New Roman" w:cs="Times New Roman"/>
          <w:sz w:val="28"/>
          <w:szCs w:val="28"/>
        </w:rPr>
        <w:t>ходатайство</w:t>
      </w:r>
      <w:r>
        <w:rPr>
          <w:rFonts w:ascii="Times New Roman" w:hAnsi="Times New Roman" w:cs="Times New Roman"/>
          <w:sz w:val="28"/>
          <w:szCs w:val="28"/>
        </w:rPr>
        <w:t>.</w:t>
      </w:r>
    </w:p>
    <w:p w:rsidR="00055F64" w:rsidRDefault="00055F64" w:rsidP="0084462B">
      <w:pPr>
        <w:pStyle w:val="ConsPlusNormal"/>
        <w:ind w:firstLine="709"/>
        <w:jc w:val="both"/>
        <w:rPr>
          <w:rFonts w:ascii="Times New Roman" w:hAnsi="Times New Roman" w:cs="Times New Roman"/>
          <w:sz w:val="28"/>
          <w:szCs w:val="28"/>
        </w:rPr>
      </w:pPr>
      <w:r w:rsidRPr="00B14290">
        <w:rPr>
          <w:rFonts w:ascii="Times New Roman" w:hAnsi="Times New Roman" w:cs="Times New Roman"/>
          <w:sz w:val="28"/>
          <w:szCs w:val="28"/>
        </w:rPr>
        <w:t xml:space="preserve">7. Главное управление кадров Генеральной прокуратуры Российской Федерации рассматривает </w:t>
      </w:r>
      <w:r>
        <w:rPr>
          <w:rFonts w:ascii="Times New Roman" w:hAnsi="Times New Roman" w:cs="Times New Roman"/>
          <w:sz w:val="28"/>
          <w:szCs w:val="28"/>
        </w:rPr>
        <w:t xml:space="preserve">поступившее </w:t>
      </w:r>
      <w:r w:rsidRPr="00B14290">
        <w:rPr>
          <w:rFonts w:ascii="Times New Roman" w:hAnsi="Times New Roman" w:cs="Times New Roman"/>
          <w:sz w:val="28"/>
          <w:szCs w:val="28"/>
        </w:rPr>
        <w:t>ходатайство</w:t>
      </w:r>
      <w:r>
        <w:rPr>
          <w:rFonts w:ascii="Times New Roman" w:hAnsi="Times New Roman" w:cs="Times New Roman"/>
          <w:sz w:val="28"/>
          <w:szCs w:val="28"/>
        </w:rPr>
        <w:t xml:space="preserve">, вносит курирующему заместителю  Генерального прокурора Российской Федерации предложение </w:t>
      </w:r>
      <w:r w:rsidRPr="00B14290">
        <w:rPr>
          <w:rFonts w:ascii="Times New Roman" w:hAnsi="Times New Roman" w:cs="Times New Roman"/>
          <w:sz w:val="28"/>
          <w:szCs w:val="28"/>
        </w:rPr>
        <w:t xml:space="preserve">о </w:t>
      </w:r>
      <w:r>
        <w:rPr>
          <w:rFonts w:ascii="Times New Roman" w:hAnsi="Times New Roman" w:cs="Times New Roman"/>
          <w:sz w:val="28"/>
          <w:szCs w:val="28"/>
        </w:rPr>
        <w:t>выделении  бюджетного места, либо об отказе в удовлетворении ходатайства, и о принятом решении информирует прокуратуру</w:t>
      </w:r>
      <w:r w:rsidRPr="00B25F30">
        <w:rPr>
          <w:rFonts w:ascii="Times New Roman" w:hAnsi="Times New Roman" w:cs="Times New Roman"/>
          <w:sz w:val="28"/>
          <w:szCs w:val="28"/>
        </w:rPr>
        <w:t xml:space="preserve"> </w:t>
      </w:r>
      <w:r>
        <w:rPr>
          <w:rFonts w:ascii="Times New Roman" w:hAnsi="Times New Roman" w:cs="Times New Roman"/>
          <w:sz w:val="28"/>
          <w:szCs w:val="28"/>
        </w:rPr>
        <w:t xml:space="preserve">субъекта Российской Федерации и Университет. </w:t>
      </w:r>
      <w:r w:rsidRPr="00B14290">
        <w:rPr>
          <w:rFonts w:ascii="Times New Roman" w:hAnsi="Times New Roman" w:cs="Times New Roman"/>
          <w:sz w:val="28"/>
          <w:szCs w:val="28"/>
        </w:rPr>
        <w:t xml:space="preserve"> </w:t>
      </w:r>
    </w:p>
    <w:p w:rsidR="00055F64" w:rsidRPr="00B14290" w:rsidRDefault="00055F64" w:rsidP="0084462B">
      <w:pPr>
        <w:autoSpaceDE w:val="0"/>
        <w:autoSpaceDN w:val="0"/>
        <w:adjustRightInd w:val="0"/>
        <w:spacing w:after="0" w:line="240" w:lineRule="auto"/>
        <w:ind w:firstLine="709"/>
        <w:jc w:val="both"/>
        <w:rPr>
          <w:rFonts w:ascii="Times New Roman" w:hAnsi="Times New Roman"/>
          <w:sz w:val="28"/>
          <w:szCs w:val="28"/>
        </w:rPr>
      </w:pPr>
      <w:r w:rsidRPr="00B14290">
        <w:rPr>
          <w:rFonts w:ascii="Times New Roman" w:hAnsi="Times New Roman"/>
          <w:sz w:val="28"/>
          <w:szCs w:val="28"/>
        </w:rPr>
        <w:t xml:space="preserve">8. При </w:t>
      </w:r>
      <w:r>
        <w:rPr>
          <w:rFonts w:ascii="Times New Roman" w:hAnsi="Times New Roman"/>
          <w:sz w:val="28"/>
          <w:szCs w:val="28"/>
        </w:rPr>
        <w:t xml:space="preserve">принятии </w:t>
      </w:r>
      <w:r w:rsidRPr="00B14290">
        <w:rPr>
          <w:rFonts w:ascii="Times New Roman" w:hAnsi="Times New Roman"/>
          <w:sz w:val="28"/>
          <w:szCs w:val="28"/>
        </w:rPr>
        <w:t>Генеральной прокуратур</w:t>
      </w:r>
      <w:r>
        <w:rPr>
          <w:rFonts w:ascii="Times New Roman" w:hAnsi="Times New Roman"/>
          <w:sz w:val="28"/>
          <w:szCs w:val="28"/>
        </w:rPr>
        <w:t>ой</w:t>
      </w:r>
      <w:r w:rsidRPr="00B14290">
        <w:rPr>
          <w:rFonts w:ascii="Times New Roman" w:hAnsi="Times New Roman"/>
          <w:sz w:val="28"/>
          <w:szCs w:val="28"/>
        </w:rPr>
        <w:t xml:space="preserve"> Российской Федерации </w:t>
      </w:r>
      <w:r>
        <w:rPr>
          <w:rFonts w:ascii="Times New Roman" w:hAnsi="Times New Roman"/>
          <w:sz w:val="28"/>
          <w:szCs w:val="28"/>
        </w:rPr>
        <w:t>решения о</w:t>
      </w:r>
      <w:r w:rsidRPr="00B14290">
        <w:rPr>
          <w:rFonts w:ascii="Times New Roman" w:hAnsi="Times New Roman"/>
          <w:sz w:val="28"/>
          <w:szCs w:val="28"/>
        </w:rPr>
        <w:t xml:space="preserve"> выделении бюджетного места прокуратура</w:t>
      </w:r>
      <w:r>
        <w:rPr>
          <w:rFonts w:ascii="Times New Roman" w:hAnsi="Times New Roman"/>
          <w:sz w:val="28"/>
          <w:szCs w:val="28"/>
        </w:rPr>
        <w:t xml:space="preserve"> субъекта Российской Федерации</w:t>
      </w:r>
      <w:r w:rsidRPr="00B14290">
        <w:rPr>
          <w:rFonts w:ascii="Times New Roman" w:hAnsi="Times New Roman"/>
          <w:sz w:val="28"/>
          <w:szCs w:val="28"/>
        </w:rPr>
        <w:t xml:space="preserve"> направляет в Университет личное дело лица, претендующего на восстановление, содержащее:</w:t>
      </w:r>
    </w:p>
    <w:p w:rsidR="00055F64" w:rsidRPr="00B14290" w:rsidRDefault="00055F64" w:rsidP="0084462B">
      <w:pPr>
        <w:autoSpaceDE w:val="0"/>
        <w:autoSpaceDN w:val="0"/>
        <w:adjustRightInd w:val="0"/>
        <w:spacing w:after="0" w:line="240" w:lineRule="auto"/>
        <w:ind w:firstLine="709"/>
        <w:jc w:val="both"/>
        <w:rPr>
          <w:rFonts w:ascii="Times New Roman" w:hAnsi="Times New Roman"/>
          <w:sz w:val="28"/>
          <w:szCs w:val="28"/>
        </w:rPr>
      </w:pPr>
      <w:r w:rsidRPr="00B14290">
        <w:rPr>
          <w:rFonts w:ascii="Times New Roman" w:hAnsi="Times New Roman"/>
          <w:sz w:val="28"/>
          <w:szCs w:val="28"/>
        </w:rPr>
        <w:t>заявление о восстановлении;</w:t>
      </w:r>
    </w:p>
    <w:p w:rsidR="00055F64" w:rsidRPr="00B14290" w:rsidRDefault="00055F64" w:rsidP="0084462B">
      <w:pPr>
        <w:autoSpaceDE w:val="0"/>
        <w:autoSpaceDN w:val="0"/>
        <w:adjustRightInd w:val="0"/>
        <w:spacing w:after="0" w:line="240" w:lineRule="auto"/>
        <w:ind w:firstLine="709"/>
        <w:jc w:val="both"/>
        <w:rPr>
          <w:rFonts w:ascii="Times New Roman" w:hAnsi="Times New Roman"/>
          <w:sz w:val="28"/>
          <w:szCs w:val="28"/>
        </w:rPr>
      </w:pPr>
      <w:r w:rsidRPr="00B14290">
        <w:rPr>
          <w:rFonts w:ascii="Times New Roman" w:hAnsi="Times New Roman"/>
          <w:sz w:val="28"/>
          <w:szCs w:val="28"/>
        </w:rPr>
        <w:t>копию документа, удостоверяющего личность, гражданство;</w:t>
      </w:r>
    </w:p>
    <w:p w:rsidR="00055F64" w:rsidRPr="00B14290" w:rsidRDefault="00055F64" w:rsidP="0084462B">
      <w:pPr>
        <w:autoSpaceDE w:val="0"/>
        <w:autoSpaceDN w:val="0"/>
        <w:adjustRightInd w:val="0"/>
        <w:spacing w:after="0" w:line="240" w:lineRule="auto"/>
        <w:ind w:firstLine="709"/>
        <w:jc w:val="both"/>
        <w:rPr>
          <w:rFonts w:ascii="Times New Roman" w:hAnsi="Times New Roman"/>
          <w:sz w:val="28"/>
          <w:szCs w:val="28"/>
        </w:rPr>
      </w:pPr>
      <w:r w:rsidRPr="00B14290">
        <w:rPr>
          <w:rFonts w:ascii="Times New Roman" w:hAnsi="Times New Roman"/>
          <w:sz w:val="28"/>
          <w:szCs w:val="28"/>
        </w:rPr>
        <w:t>оригинал документа об образовании;</w:t>
      </w:r>
    </w:p>
    <w:p w:rsidR="00055F64" w:rsidRPr="00B14290" w:rsidRDefault="00055F64" w:rsidP="0084462B">
      <w:pPr>
        <w:autoSpaceDE w:val="0"/>
        <w:autoSpaceDN w:val="0"/>
        <w:adjustRightInd w:val="0"/>
        <w:spacing w:after="0" w:line="240" w:lineRule="auto"/>
        <w:ind w:firstLine="709"/>
        <w:jc w:val="both"/>
        <w:rPr>
          <w:rFonts w:ascii="Times New Roman" w:hAnsi="Times New Roman"/>
          <w:sz w:val="28"/>
          <w:szCs w:val="28"/>
        </w:rPr>
      </w:pPr>
      <w:r w:rsidRPr="00B14290">
        <w:rPr>
          <w:rFonts w:ascii="Times New Roman" w:hAnsi="Times New Roman"/>
          <w:sz w:val="28"/>
          <w:szCs w:val="28"/>
        </w:rPr>
        <w:t>справку об обучении;</w:t>
      </w:r>
    </w:p>
    <w:p w:rsidR="00055F64" w:rsidRPr="00DB4663"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ходатайство</w:t>
      </w:r>
      <w:r w:rsidRPr="00DB4663">
        <w:rPr>
          <w:rFonts w:ascii="Times New Roman" w:hAnsi="Times New Roman"/>
          <w:sz w:val="28"/>
          <w:szCs w:val="28"/>
        </w:rPr>
        <w:t xml:space="preserve"> </w:t>
      </w:r>
      <w:r>
        <w:rPr>
          <w:rFonts w:ascii="Times New Roman" w:hAnsi="Times New Roman"/>
          <w:sz w:val="28"/>
          <w:szCs w:val="28"/>
        </w:rPr>
        <w:t>о</w:t>
      </w:r>
      <w:r w:rsidRPr="00DB4663">
        <w:rPr>
          <w:rFonts w:ascii="Times New Roman" w:hAnsi="Times New Roman"/>
          <w:sz w:val="28"/>
          <w:szCs w:val="28"/>
        </w:rPr>
        <w:t xml:space="preserve"> </w:t>
      </w:r>
      <w:r w:rsidRPr="0043287E">
        <w:rPr>
          <w:rFonts w:ascii="Times New Roman" w:hAnsi="Times New Roman"/>
          <w:sz w:val="28"/>
          <w:szCs w:val="28"/>
        </w:rPr>
        <w:t>восстановлен</w:t>
      </w:r>
      <w:r>
        <w:rPr>
          <w:rFonts w:ascii="Times New Roman" w:hAnsi="Times New Roman"/>
          <w:sz w:val="28"/>
          <w:szCs w:val="28"/>
        </w:rPr>
        <w:t>и</w:t>
      </w:r>
      <w:r w:rsidRPr="0043287E">
        <w:rPr>
          <w:rFonts w:ascii="Times New Roman" w:hAnsi="Times New Roman"/>
          <w:sz w:val="28"/>
          <w:szCs w:val="28"/>
        </w:rPr>
        <w:t>и</w:t>
      </w:r>
      <w:r w:rsidRPr="00DB4663">
        <w:rPr>
          <w:rFonts w:ascii="Times New Roman" w:hAnsi="Times New Roman"/>
          <w:sz w:val="28"/>
          <w:szCs w:val="28"/>
        </w:rPr>
        <w:t xml:space="preserve"> кандидата в </w:t>
      </w:r>
      <w:r>
        <w:rPr>
          <w:rFonts w:ascii="Times New Roman" w:hAnsi="Times New Roman"/>
          <w:sz w:val="28"/>
          <w:szCs w:val="28"/>
        </w:rPr>
        <w:t>Университет</w:t>
      </w:r>
      <w:r w:rsidRPr="00DB4663">
        <w:rPr>
          <w:rFonts w:ascii="Times New Roman" w:hAnsi="Times New Roman"/>
          <w:sz w:val="28"/>
          <w:szCs w:val="28"/>
        </w:rPr>
        <w:t>, подписанное прокурором субъекта Российской Федерации, приравненным к нему прокурором специализированной прокуратуры и заверенное гербовой печатью соответствующей прокуратуры, с указанием группы профессиональной пригодности кандидата;</w:t>
      </w:r>
    </w:p>
    <w:p w:rsidR="00055F64" w:rsidRPr="00472C8A" w:rsidRDefault="00055F64" w:rsidP="0084462B">
      <w:pPr>
        <w:autoSpaceDE w:val="0"/>
        <w:autoSpaceDN w:val="0"/>
        <w:adjustRightInd w:val="0"/>
        <w:spacing w:after="0" w:line="240" w:lineRule="auto"/>
        <w:ind w:firstLine="709"/>
        <w:jc w:val="both"/>
        <w:rPr>
          <w:rFonts w:ascii="Times New Roman" w:hAnsi="Times New Roman"/>
          <w:sz w:val="28"/>
          <w:szCs w:val="28"/>
        </w:rPr>
      </w:pPr>
      <w:r w:rsidRPr="00DB4663">
        <w:rPr>
          <w:rFonts w:ascii="Times New Roman" w:hAnsi="Times New Roman"/>
          <w:sz w:val="28"/>
          <w:szCs w:val="28"/>
        </w:rPr>
        <w:t>копию медицинской справки по форме 086/у</w:t>
      </w:r>
      <w:r>
        <w:rPr>
          <w:rFonts w:ascii="Times New Roman" w:hAnsi="Times New Roman"/>
          <w:sz w:val="28"/>
          <w:szCs w:val="28"/>
        </w:rPr>
        <w:t xml:space="preserve"> </w:t>
      </w:r>
      <w:r w:rsidRPr="00472C8A">
        <w:rPr>
          <w:rFonts w:ascii="Times New Roman" w:hAnsi="Times New Roman"/>
          <w:sz w:val="28"/>
          <w:szCs w:val="28"/>
        </w:rPr>
        <w:t>(за исключением лиц, восстанавливающихся на обучение по основным образовательным программам высшего образования – программ</w:t>
      </w:r>
      <w:r>
        <w:rPr>
          <w:rFonts w:ascii="Times New Roman" w:hAnsi="Times New Roman"/>
          <w:sz w:val="28"/>
          <w:szCs w:val="28"/>
        </w:rPr>
        <w:t>ам</w:t>
      </w:r>
      <w:r w:rsidRPr="00472C8A">
        <w:rPr>
          <w:rFonts w:ascii="Times New Roman" w:hAnsi="Times New Roman"/>
          <w:sz w:val="28"/>
          <w:szCs w:val="28"/>
        </w:rPr>
        <w:t xml:space="preserve"> подготовки научно-педагогических кадров в аспирантуре</w:t>
      </w:r>
      <w:r>
        <w:rPr>
          <w:rFonts w:ascii="Times New Roman" w:hAnsi="Times New Roman"/>
          <w:sz w:val="28"/>
          <w:szCs w:val="28"/>
        </w:rPr>
        <w:t xml:space="preserve"> (далее – по программам аспирантуры</w:t>
      </w:r>
      <w:r w:rsidRPr="00472C8A">
        <w:rPr>
          <w:rFonts w:ascii="Times New Roman" w:hAnsi="Times New Roman"/>
          <w:sz w:val="28"/>
          <w:szCs w:val="28"/>
        </w:rPr>
        <w:t>);</w:t>
      </w:r>
    </w:p>
    <w:p w:rsidR="00055F64" w:rsidRPr="00813B4A" w:rsidRDefault="00055F64" w:rsidP="0084462B">
      <w:pPr>
        <w:autoSpaceDE w:val="0"/>
        <w:autoSpaceDN w:val="0"/>
        <w:adjustRightInd w:val="0"/>
        <w:spacing w:after="0" w:line="240" w:lineRule="auto"/>
        <w:ind w:firstLine="709"/>
        <w:jc w:val="both"/>
        <w:rPr>
          <w:rFonts w:ascii="Times New Roman" w:hAnsi="Times New Roman"/>
          <w:sz w:val="28"/>
          <w:szCs w:val="28"/>
        </w:rPr>
      </w:pPr>
      <w:r w:rsidRPr="00472C8A">
        <w:rPr>
          <w:rFonts w:ascii="Times New Roman" w:hAnsi="Times New Roman"/>
          <w:sz w:val="28"/>
          <w:szCs w:val="28"/>
        </w:rPr>
        <w:t>копию договора о целевом об</w:t>
      </w:r>
      <w:r w:rsidRPr="00DB4663">
        <w:rPr>
          <w:rFonts w:ascii="Times New Roman" w:hAnsi="Times New Roman"/>
          <w:sz w:val="28"/>
          <w:szCs w:val="28"/>
        </w:rPr>
        <w:t>учении</w:t>
      </w:r>
      <w:r>
        <w:rPr>
          <w:rFonts w:ascii="Times New Roman" w:hAnsi="Times New Roman"/>
          <w:sz w:val="28"/>
          <w:szCs w:val="28"/>
        </w:rPr>
        <w:t xml:space="preserve"> </w:t>
      </w:r>
      <w:r w:rsidRPr="00813B4A">
        <w:rPr>
          <w:rFonts w:ascii="Times New Roman" w:hAnsi="Times New Roman"/>
          <w:sz w:val="28"/>
          <w:szCs w:val="28"/>
        </w:rPr>
        <w:t xml:space="preserve">(за исключением лиц, восстанавливающихся на обучение </w:t>
      </w:r>
      <w:r>
        <w:rPr>
          <w:rFonts w:ascii="Times New Roman" w:hAnsi="Times New Roman"/>
          <w:sz w:val="28"/>
          <w:szCs w:val="28"/>
        </w:rPr>
        <w:t>по программам аспирантуры</w:t>
      </w:r>
      <w:r w:rsidRPr="00813B4A">
        <w:rPr>
          <w:rFonts w:ascii="Times New Roman" w:hAnsi="Times New Roman"/>
          <w:sz w:val="28"/>
          <w:szCs w:val="28"/>
        </w:rPr>
        <w:t xml:space="preserve"> по очной форме);</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sidRPr="00DB4663">
        <w:rPr>
          <w:rFonts w:ascii="Times New Roman" w:hAnsi="Times New Roman"/>
          <w:sz w:val="28"/>
          <w:szCs w:val="28"/>
        </w:rPr>
        <w:t>4 фотографии на матовой бумаге без уголка размером 3 x 4 см;</w:t>
      </w:r>
      <w:r>
        <w:rPr>
          <w:rFonts w:ascii="Times New Roman" w:hAnsi="Times New Roman"/>
          <w:sz w:val="28"/>
          <w:szCs w:val="28"/>
        </w:rPr>
        <w:t xml:space="preserve"> </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копию</w:t>
      </w:r>
      <w:r w:rsidRPr="00625C19">
        <w:rPr>
          <w:rFonts w:ascii="Times New Roman" w:hAnsi="Times New Roman"/>
          <w:sz w:val="28"/>
          <w:szCs w:val="28"/>
        </w:rPr>
        <w:t xml:space="preserve"> документ</w:t>
      </w:r>
      <w:r>
        <w:rPr>
          <w:rFonts w:ascii="Times New Roman" w:hAnsi="Times New Roman"/>
          <w:sz w:val="28"/>
          <w:szCs w:val="28"/>
        </w:rPr>
        <w:t>а</w:t>
      </w:r>
      <w:r w:rsidRPr="00625C19">
        <w:rPr>
          <w:rFonts w:ascii="Times New Roman" w:hAnsi="Times New Roman"/>
          <w:sz w:val="28"/>
          <w:szCs w:val="28"/>
        </w:rPr>
        <w:t>, подтверждающ</w:t>
      </w:r>
      <w:r>
        <w:rPr>
          <w:rFonts w:ascii="Times New Roman" w:hAnsi="Times New Roman"/>
          <w:sz w:val="28"/>
          <w:szCs w:val="28"/>
        </w:rPr>
        <w:t>его</w:t>
      </w:r>
      <w:r w:rsidRPr="00625C19">
        <w:rPr>
          <w:rFonts w:ascii="Times New Roman" w:hAnsi="Times New Roman"/>
          <w:sz w:val="28"/>
          <w:szCs w:val="28"/>
        </w:rPr>
        <w:t xml:space="preserve"> изменение фамилии, имени, отчества (если изменялись</w:t>
      </w:r>
      <w:r>
        <w:rPr>
          <w:rFonts w:ascii="Times New Roman" w:hAnsi="Times New Roman"/>
          <w:sz w:val="28"/>
          <w:szCs w:val="28"/>
        </w:rPr>
        <w:t>).</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Университет после получения документов, указанных в пункте                       8 Порядка восстановления, в течение 10 рабочих дней  издает соответствующий  приказ. Копия приказа направляется в соответствующую прокуратуру.</w:t>
      </w:r>
    </w:p>
    <w:p w:rsidR="00055F64"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При восстановлении  осуществляется зачет результатов предыдущего </w:t>
      </w:r>
      <w:r w:rsidRPr="00A42377">
        <w:rPr>
          <w:rFonts w:ascii="Times New Roman" w:hAnsi="Times New Roman" w:cs="Times New Roman"/>
          <w:sz w:val="28"/>
          <w:szCs w:val="28"/>
        </w:rPr>
        <w:t xml:space="preserve">обучения по дисциплинам (модулям) и </w:t>
      </w:r>
      <w:r>
        <w:rPr>
          <w:rFonts w:ascii="Times New Roman" w:hAnsi="Times New Roman" w:cs="Times New Roman"/>
          <w:sz w:val="28"/>
          <w:szCs w:val="28"/>
        </w:rPr>
        <w:t>иным компонентам</w:t>
      </w:r>
      <w:r w:rsidRPr="00A42377">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программы в порядке, установленном локальным актом Университета. </w:t>
      </w:r>
    </w:p>
    <w:p w:rsidR="00055F64" w:rsidRPr="00026FAA" w:rsidRDefault="00055F64" w:rsidP="0084462B">
      <w:pPr>
        <w:pStyle w:val="ConsPlusNormal"/>
        <w:ind w:firstLine="709"/>
        <w:jc w:val="both"/>
        <w:rPr>
          <w:rFonts w:ascii="Times New Roman" w:hAnsi="Times New Roman" w:cs="Times New Roman"/>
          <w:color w:val="FF0000"/>
          <w:sz w:val="28"/>
          <w:szCs w:val="28"/>
        </w:rPr>
      </w:pPr>
      <w:r w:rsidRPr="00B53F18">
        <w:rPr>
          <w:rFonts w:ascii="Times New Roman" w:hAnsi="Times New Roman" w:cs="Times New Roman"/>
          <w:sz w:val="28"/>
          <w:szCs w:val="28"/>
        </w:rPr>
        <w:t xml:space="preserve">Дисциплины (модули), а также иные компоненты образовательной программы, не изученные в связи с </w:t>
      </w:r>
      <w:r>
        <w:rPr>
          <w:rFonts w:ascii="Times New Roman" w:hAnsi="Times New Roman" w:cs="Times New Roman"/>
          <w:sz w:val="28"/>
          <w:szCs w:val="28"/>
        </w:rPr>
        <w:t>расхождением</w:t>
      </w:r>
      <w:r w:rsidRPr="00B53F18">
        <w:rPr>
          <w:rFonts w:ascii="Times New Roman" w:hAnsi="Times New Roman" w:cs="Times New Roman"/>
          <w:sz w:val="28"/>
          <w:szCs w:val="28"/>
        </w:rPr>
        <w:t xml:space="preserve"> учебны</w:t>
      </w:r>
      <w:r>
        <w:rPr>
          <w:rFonts w:ascii="Times New Roman" w:hAnsi="Times New Roman" w:cs="Times New Roman"/>
          <w:sz w:val="28"/>
          <w:szCs w:val="28"/>
        </w:rPr>
        <w:t>х</w:t>
      </w:r>
      <w:r w:rsidRPr="00B53F18">
        <w:rPr>
          <w:rFonts w:ascii="Times New Roman" w:hAnsi="Times New Roman" w:cs="Times New Roman"/>
          <w:sz w:val="28"/>
          <w:szCs w:val="28"/>
        </w:rPr>
        <w:t xml:space="preserve"> план</w:t>
      </w:r>
      <w:r>
        <w:rPr>
          <w:rFonts w:ascii="Times New Roman" w:hAnsi="Times New Roman" w:cs="Times New Roman"/>
          <w:sz w:val="28"/>
          <w:szCs w:val="28"/>
        </w:rPr>
        <w:t>ов,</w:t>
      </w:r>
      <w:r w:rsidRPr="00B53F18">
        <w:rPr>
          <w:rFonts w:ascii="Times New Roman" w:hAnsi="Times New Roman" w:cs="Times New Roman"/>
          <w:sz w:val="28"/>
          <w:szCs w:val="28"/>
        </w:rPr>
        <w:t xml:space="preserve"> образуют академическую разницу и подлежат включению в индивидуальный </w:t>
      </w:r>
      <w:r w:rsidRPr="009E0E5F">
        <w:rPr>
          <w:rFonts w:ascii="Times New Roman" w:hAnsi="Times New Roman" w:cs="Times New Roman"/>
          <w:sz w:val="28"/>
          <w:szCs w:val="28"/>
        </w:rPr>
        <w:t>учебный план</w:t>
      </w:r>
      <w:r>
        <w:rPr>
          <w:rFonts w:ascii="Times New Roman" w:hAnsi="Times New Roman" w:cs="Times New Roman"/>
          <w:sz w:val="28"/>
          <w:szCs w:val="28"/>
        </w:rPr>
        <w:t xml:space="preserve"> обучающегося.</w:t>
      </w:r>
    </w:p>
    <w:p w:rsidR="00055F64" w:rsidRDefault="00055F64" w:rsidP="0084462B">
      <w:pPr>
        <w:pStyle w:val="Default"/>
        <w:ind w:firstLine="709"/>
        <w:jc w:val="both"/>
        <w:rPr>
          <w:sz w:val="23"/>
          <w:szCs w:val="23"/>
        </w:rPr>
      </w:pPr>
    </w:p>
    <w:p w:rsidR="00055F64" w:rsidRDefault="00055F64" w:rsidP="0084462B">
      <w:pPr>
        <w:pStyle w:val="Default"/>
        <w:ind w:firstLine="709"/>
        <w:jc w:val="both"/>
        <w:rPr>
          <w:sz w:val="23"/>
          <w:szCs w:val="23"/>
        </w:rPr>
      </w:pPr>
    </w:p>
    <w:p w:rsidR="00055F64" w:rsidRDefault="00055F64" w:rsidP="0084462B">
      <w:pPr>
        <w:pStyle w:val="Default"/>
        <w:ind w:firstLine="709"/>
        <w:jc w:val="both"/>
        <w:rPr>
          <w:sz w:val="23"/>
          <w:szCs w:val="23"/>
        </w:rPr>
      </w:pPr>
    </w:p>
    <w:p w:rsidR="00055F64" w:rsidRDefault="00055F64" w:rsidP="0084462B">
      <w:pPr>
        <w:pStyle w:val="Default"/>
        <w:ind w:firstLine="709"/>
        <w:jc w:val="both"/>
        <w:rPr>
          <w:sz w:val="23"/>
          <w:szCs w:val="23"/>
        </w:rPr>
      </w:pPr>
    </w:p>
    <w:p w:rsidR="00055F64" w:rsidRDefault="00055F64" w:rsidP="0084462B">
      <w:pPr>
        <w:pStyle w:val="Default"/>
        <w:ind w:firstLine="709"/>
        <w:jc w:val="both"/>
        <w:rPr>
          <w:sz w:val="23"/>
          <w:szCs w:val="23"/>
        </w:rPr>
      </w:pPr>
    </w:p>
    <w:p w:rsidR="00055F64" w:rsidRDefault="00055F64" w:rsidP="0084462B">
      <w:pPr>
        <w:pStyle w:val="Default"/>
        <w:ind w:firstLine="709"/>
        <w:jc w:val="both"/>
        <w:rPr>
          <w:sz w:val="23"/>
          <w:szCs w:val="23"/>
        </w:rPr>
      </w:pPr>
    </w:p>
    <w:p w:rsidR="00055F64" w:rsidRPr="00F65D37" w:rsidRDefault="00055F64" w:rsidP="004A34CA">
      <w:pPr>
        <w:pStyle w:val="Default"/>
        <w:spacing w:line="240" w:lineRule="exact"/>
        <w:jc w:val="both"/>
        <w:rPr>
          <w:sz w:val="28"/>
          <w:szCs w:val="28"/>
        </w:rPr>
      </w:pPr>
      <w:r>
        <w:rPr>
          <w:sz w:val="28"/>
          <w:szCs w:val="28"/>
        </w:rPr>
        <w:t xml:space="preserve">                                                                           </w:t>
      </w:r>
    </w:p>
    <w:p w:rsidR="00055F64" w:rsidRDefault="00055F64" w:rsidP="004A34CA">
      <w:pPr>
        <w:pStyle w:val="Default"/>
        <w:spacing w:line="240" w:lineRule="exact"/>
        <w:jc w:val="both"/>
        <w:rPr>
          <w:sz w:val="28"/>
          <w:szCs w:val="28"/>
        </w:rPr>
      </w:pPr>
      <w:r w:rsidRPr="00F65D37">
        <w:rPr>
          <w:sz w:val="28"/>
          <w:szCs w:val="28"/>
        </w:rPr>
        <w:t xml:space="preserve">                                                                          </w:t>
      </w:r>
      <w:r>
        <w:rPr>
          <w:sz w:val="28"/>
          <w:szCs w:val="28"/>
        </w:rPr>
        <w:t xml:space="preserve">   УТВЕРЖДЕН</w:t>
      </w:r>
      <w:r w:rsidRPr="00C3378E">
        <w:rPr>
          <w:sz w:val="28"/>
          <w:szCs w:val="28"/>
        </w:rPr>
        <w:t xml:space="preserve"> </w:t>
      </w:r>
    </w:p>
    <w:p w:rsidR="00055F64" w:rsidRDefault="00055F64" w:rsidP="004A34CA">
      <w:pPr>
        <w:pStyle w:val="Default"/>
        <w:spacing w:line="240" w:lineRule="exact"/>
        <w:jc w:val="both"/>
        <w:rPr>
          <w:sz w:val="28"/>
          <w:szCs w:val="28"/>
        </w:rPr>
      </w:pPr>
    </w:p>
    <w:p w:rsidR="00055F64" w:rsidRPr="00383EBA" w:rsidRDefault="00055F64" w:rsidP="004A34CA">
      <w:pPr>
        <w:pStyle w:val="Default"/>
        <w:spacing w:line="240" w:lineRule="exact"/>
        <w:jc w:val="both"/>
        <w:rPr>
          <w:sz w:val="28"/>
          <w:szCs w:val="28"/>
        </w:rPr>
      </w:pPr>
      <w:r w:rsidRPr="00383EBA">
        <w:rPr>
          <w:sz w:val="28"/>
          <w:szCs w:val="28"/>
        </w:rPr>
        <w:t xml:space="preserve">                                                                              </w:t>
      </w:r>
      <w:r>
        <w:rPr>
          <w:sz w:val="28"/>
          <w:szCs w:val="28"/>
        </w:rPr>
        <w:t xml:space="preserve">приказом Генерального прокурора </w:t>
      </w:r>
    </w:p>
    <w:p w:rsidR="00055F64" w:rsidRDefault="00055F64" w:rsidP="004A34CA">
      <w:pPr>
        <w:pStyle w:val="Default"/>
        <w:spacing w:line="240" w:lineRule="exact"/>
        <w:jc w:val="both"/>
        <w:rPr>
          <w:sz w:val="28"/>
          <w:szCs w:val="28"/>
        </w:rPr>
      </w:pPr>
      <w:r w:rsidRPr="00383EBA">
        <w:rPr>
          <w:sz w:val="28"/>
          <w:szCs w:val="28"/>
        </w:rPr>
        <w:t xml:space="preserve">                                                                              </w:t>
      </w:r>
      <w:r>
        <w:rPr>
          <w:sz w:val="28"/>
          <w:szCs w:val="28"/>
        </w:rPr>
        <w:t>Российской Федерации</w:t>
      </w:r>
    </w:p>
    <w:p w:rsidR="00055F64" w:rsidRDefault="00055F64" w:rsidP="004A34CA">
      <w:pPr>
        <w:pStyle w:val="Default"/>
        <w:spacing w:line="240" w:lineRule="exact"/>
        <w:jc w:val="both"/>
        <w:rPr>
          <w:sz w:val="28"/>
          <w:szCs w:val="28"/>
        </w:rPr>
      </w:pPr>
      <w:r w:rsidRPr="00383EBA">
        <w:rPr>
          <w:sz w:val="28"/>
          <w:szCs w:val="28"/>
        </w:rPr>
        <w:t xml:space="preserve">                                                                              </w:t>
      </w:r>
      <w:r>
        <w:rPr>
          <w:sz w:val="28"/>
          <w:szCs w:val="28"/>
        </w:rPr>
        <w:t>от        .      .2019</w:t>
      </w:r>
    </w:p>
    <w:p w:rsidR="00055F64" w:rsidRPr="004A34CA" w:rsidRDefault="00055F64" w:rsidP="0084462B">
      <w:pPr>
        <w:pStyle w:val="ConsPlusNormal"/>
        <w:ind w:firstLine="709"/>
        <w:jc w:val="center"/>
        <w:rPr>
          <w:rFonts w:ascii="Times New Roman" w:hAnsi="Times New Roman" w:cs="Times New Roman"/>
          <w:b/>
          <w:sz w:val="28"/>
          <w:szCs w:val="28"/>
        </w:rPr>
      </w:pPr>
    </w:p>
    <w:p w:rsidR="00055F64" w:rsidRDefault="00055F64" w:rsidP="0084462B">
      <w:pPr>
        <w:pStyle w:val="Default"/>
        <w:jc w:val="both"/>
        <w:rPr>
          <w:sz w:val="23"/>
          <w:szCs w:val="23"/>
        </w:rPr>
      </w:pPr>
    </w:p>
    <w:p w:rsidR="00055F64" w:rsidRPr="004A34CA" w:rsidRDefault="00055F64" w:rsidP="0084462B">
      <w:pPr>
        <w:pStyle w:val="Default"/>
        <w:jc w:val="center"/>
        <w:rPr>
          <w:b/>
          <w:sz w:val="23"/>
          <w:szCs w:val="23"/>
        </w:rPr>
      </w:pPr>
    </w:p>
    <w:p w:rsidR="00055F64" w:rsidRDefault="00055F64" w:rsidP="004A34CA">
      <w:pPr>
        <w:widowControl w:val="0"/>
        <w:autoSpaceDE w:val="0"/>
        <w:autoSpaceDN w:val="0"/>
        <w:adjustRightInd w:val="0"/>
        <w:spacing w:after="0" w:line="240" w:lineRule="exact"/>
        <w:ind w:firstLine="709"/>
        <w:jc w:val="center"/>
        <w:rPr>
          <w:rFonts w:ascii="Times New Roman" w:hAnsi="Times New Roman"/>
          <w:b/>
          <w:sz w:val="28"/>
          <w:szCs w:val="28"/>
        </w:rPr>
      </w:pPr>
      <w:r w:rsidRPr="004A34CA">
        <w:rPr>
          <w:rFonts w:ascii="Times New Roman" w:hAnsi="Times New Roman"/>
          <w:b/>
          <w:sz w:val="28"/>
          <w:szCs w:val="28"/>
        </w:rPr>
        <w:t xml:space="preserve">Порядок </w:t>
      </w:r>
    </w:p>
    <w:p w:rsidR="00055F64" w:rsidRPr="004A34CA" w:rsidRDefault="00055F64" w:rsidP="004A34CA">
      <w:pPr>
        <w:widowControl w:val="0"/>
        <w:autoSpaceDE w:val="0"/>
        <w:autoSpaceDN w:val="0"/>
        <w:adjustRightInd w:val="0"/>
        <w:spacing w:after="0" w:line="240" w:lineRule="exact"/>
        <w:ind w:firstLine="709"/>
        <w:jc w:val="center"/>
        <w:rPr>
          <w:rFonts w:ascii="Times New Roman" w:hAnsi="Times New Roman"/>
          <w:b/>
          <w:sz w:val="28"/>
          <w:szCs w:val="28"/>
        </w:rPr>
      </w:pPr>
      <w:r w:rsidRPr="004A34CA">
        <w:rPr>
          <w:rFonts w:ascii="Times New Roman" w:hAnsi="Times New Roman"/>
          <w:b/>
          <w:sz w:val="28"/>
          <w:szCs w:val="28"/>
        </w:rPr>
        <w:t>перевода в федеральное государственное казенное образовательное учреждение высшего образования «Университет прокуратуры Российской Федерации»</w:t>
      </w:r>
    </w:p>
    <w:p w:rsidR="00055F64" w:rsidRDefault="00055F64" w:rsidP="00840E07">
      <w:pPr>
        <w:pStyle w:val="ConsPlusNormal"/>
        <w:ind w:firstLine="709"/>
        <w:jc w:val="both"/>
        <w:rPr>
          <w:rFonts w:ascii="Times New Roman" w:hAnsi="Times New Roman" w:cs="Times New Roman"/>
          <w:sz w:val="28"/>
          <w:szCs w:val="28"/>
        </w:rPr>
      </w:pPr>
    </w:p>
    <w:p w:rsidR="00055F64"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E2C4C">
        <w:rPr>
          <w:rFonts w:ascii="Times New Roman" w:hAnsi="Times New Roman" w:cs="Times New Roman"/>
          <w:sz w:val="28"/>
          <w:szCs w:val="28"/>
        </w:rPr>
        <w:t xml:space="preserve">Настоящий Порядок </w:t>
      </w:r>
      <w:r w:rsidRPr="00C54EC7">
        <w:rPr>
          <w:rFonts w:ascii="Times New Roman" w:hAnsi="Times New Roman" w:cs="Times New Roman"/>
          <w:sz w:val="28"/>
          <w:szCs w:val="28"/>
        </w:rPr>
        <w:t>перевода</w:t>
      </w:r>
      <w:r w:rsidRPr="004E2C4C">
        <w:rPr>
          <w:rFonts w:ascii="Times New Roman" w:hAnsi="Times New Roman" w:cs="Times New Roman"/>
          <w:sz w:val="28"/>
          <w:szCs w:val="28"/>
        </w:rPr>
        <w:t xml:space="preserve"> в федерально</w:t>
      </w:r>
      <w:r>
        <w:rPr>
          <w:rFonts w:ascii="Times New Roman" w:hAnsi="Times New Roman" w:cs="Times New Roman"/>
          <w:sz w:val="28"/>
          <w:szCs w:val="28"/>
        </w:rPr>
        <w:t>е</w:t>
      </w:r>
      <w:r w:rsidRPr="004E2C4C">
        <w:rPr>
          <w:rFonts w:ascii="Times New Roman" w:hAnsi="Times New Roman" w:cs="Times New Roman"/>
          <w:sz w:val="28"/>
          <w:szCs w:val="28"/>
        </w:rPr>
        <w:t xml:space="preserve"> государственно</w:t>
      </w:r>
      <w:r>
        <w:rPr>
          <w:rFonts w:ascii="Times New Roman" w:hAnsi="Times New Roman" w:cs="Times New Roman"/>
          <w:sz w:val="28"/>
          <w:szCs w:val="28"/>
        </w:rPr>
        <w:t>е</w:t>
      </w:r>
      <w:r w:rsidRPr="004E2C4C">
        <w:rPr>
          <w:rFonts w:ascii="Times New Roman" w:hAnsi="Times New Roman" w:cs="Times New Roman"/>
          <w:sz w:val="28"/>
          <w:szCs w:val="28"/>
        </w:rPr>
        <w:t xml:space="preserve"> казенно</w:t>
      </w:r>
      <w:r>
        <w:rPr>
          <w:rFonts w:ascii="Times New Roman" w:hAnsi="Times New Roman" w:cs="Times New Roman"/>
          <w:sz w:val="28"/>
          <w:szCs w:val="28"/>
        </w:rPr>
        <w:t>е</w:t>
      </w:r>
      <w:r w:rsidRPr="004E2C4C">
        <w:rPr>
          <w:rFonts w:ascii="Times New Roman" w:hAnsi="Times New Roman" w:cs="Times New Roman"/>
          <w:sz w:val="28"/>
          <w:szCs w:val="28"/>
        </w:rPr>
        <w:t xml:space="preserve"> образовательно</w:t>
      </w:r>
      <w:r>
        <w:rPr>
          <w:rFonts w:ascii="Times New Roman" w:hAnsi="Times New Roman" w:cs="Times New Roman"/>
          <w:sz w:val="28"/>
          <w:szCs w:val="28"/>
        </w:rPr>
        <w:t>е</w:t>
      </w:r>
      <w:r w:rsidRPr="004E2C4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4E2C4C">
        <w:rPr>
          <w:rFonts w:ascii="Times New Roman" w:hAnsi="Times New Roman" w:cs="Times New Roman"/>
          <w:sz w:val="28"/>
          <w:szCs w:val="28"/>
        </w:rPr>
        <w:t xml:space="preserve"> высшего образования «Университет прокуратуры Российской Федерации» (далее </w:t>
      </w:r>
      <w:r>
        <w:rPr>
          <w:rFonts w:ascii="Times New Roman" w:hAnsi="Times New Roman" w:cs="Times New Roman"/>
          <w:sz w:val="28"/>
          <w:szCs w:val="28"/>
        </w:rPr>
        <w:t>–</w:t>
      </w:r>
      <w:r w:rsidRPr="004E2C4C">
        <w:rPr>
          <w:rFonts w:ascii="Times New Roman" w:hAnsi="Times New Roman" w:cs="Times New Roman"/>
          <w:sz w:val="28"/>
          <w:szCs w:val="28"/>
        </w:rPr>
        <w:t xml:space="preserve"> Порядок</w:t>
      </w:r>
      <w:r>
        <w:rPr>
          <w:rFonts w:ascii="Times New Roman" w:hAnsi="Times New Roman" w:cs="Times New Roman"/>
          <w:sz w:val="28"/>
          <w:szCs w:val="28"/>
        </w:rPr>
        <w:t xml:space="preserve"> перевода)</w:t>
      </w:r>
      <w:r w:rsidRPr="004E2C4C">
        <w:rPr>
          <w:rFonts w:ascii="Times New Roman" w:hAnsi="Times New Roman" w:cs="Times New Roman"/>
          <w:sz w:val="28"/>
          <w:szCs w:val="28"/>
        </w:rPr>
        <w:t xml:space="preserve"> определяет процедуру </w:t>
      </w:r>
      <w:r>
        <w:rPr>
          <w:rFonts w:ascii="Times New Roman" w:hAnsi="Times New Roman" w:cs="Times New Roman"/>
          <w:sz w:val="28"/>
          <w:szCs w:val="28"/>
        </w:rPr>
        <w:t xml:space="preserve">              перевода </w:t>
      </w:r>
      <w:r w:rsidRPr="004E2C4C">
        <w:rPr>
          <w:rFonts w:ascii="Times New Roman" w:hAnsi="Times New Roman" w:cs="Times New Roman"/>
          <w:sz w:val="28"/>
          <w:szCs w:val="28"/>
        </w:rPr>
        <w:t>в федерально</w:t>
      </w:r>
      <w:r>
        <w:rPr>
          <w:rFonts w:ascii="Times New Roman" w:hAnsi="Times New Roman" w:cs="Times New Roman"/>
          <w:sz w:val="28"/>
          <w:szCs w:val="28"/>
        </w:rPr>
        <w:t>е</w:t>
      </w:r>
      <w:r w:rsidRPr="004E2C4C">
        <w:rPr>
          <w:rFonts w:ascii="Times New Roman" w:hAnsi="Times New Roman" w:cs="Times New Roman"/>
          <w:sz w:val="28"/>
          <w:szCs w:val="28"/>
        </w:rPr>
        <w:t xml:space="preserve"> государственно</w:t>
      </w:r>
      <w:r>
        <w:rPr>
          <w:rFonts w:ascii="Times New Roman" w:hAnsi="Times New Roman" w:cs="Times New Roman"/>
          <w:sz w:val="28"/>
          <w:szCs w:val="28"/>
        </w:rPr>
        <w:t>е</w:t>
      </w:r>
      <w:r w:rsidRPr="004E2C4C">
        <w:rPr>
          <w:rFonts w:ascii="Times New Roman" w:hAnsi="Times New Roman" w:cs="Times New Roman"/>
          <w:sz w:val="28"/>
          <w:szCs w:val="28"/>
        </w:rPr>
        <w:t xml:space="preserve"> казенно</w:t>
      </w:r>
      <w:r>
        <w:rPr>
          <w:rFonts w:ascii="Times New Roman" w:hAnsi="Times New Roman" w:cs="Times New Roman"/>
          <w:sz w:val="28"/>
          <w:szCs w:val="28"/>
        </w:rPr>
        <w:t>е</w:t>
      </w:r>
      <w:r w:rsidRPr="004E2C4C">
        <w:rPr>
          <w:rFonts w:ascii="Times New Roman" w:hAnsi="Times New Roman" w:cs="Times New Roman"/>
          <w:sz w:val="28"/>
          <w:szCs w:val="28"/>
        </w:rPr>
        <w:t xml:space="preserve"> образовательно</w:t>
      </w:r>
      <w:r>
        <w:rPr>
          <w:rFonts w:ascii="Times New Roman" w:hAnsi="Times New Roman" w:cs="Times New Roman"/>
          <w:sz w:val="28"/>
          <w:szCs w:val="28"/>
        </w:rPr>
        <w:t>е</w:t>
      </w:r>
      <w:r w:rsidRPr="004E2C4C">
        <w:rPr>
          <w:rFonts w:ascii="Times New Roman" w:hAnsi="Times New Roman" w:cs="Times New Roman"/>
          <w:sz w:val="28"/>
          <w:szCs w:val="28"/>
        </w:rPr>
        <w:t xml:space="preserve"> </w:t>
      </w:r>
      <w:r>
        <w:rPr>
          <w:rFonts w:ascii="Times New Roman" w:hAnsi="Times New Roman" w:cs="Times New Roman"/>
          <w:sz w:val="28"/>
          <w:szCs w:val="28"/>
        </w:rPr>
        <w:t xml:space="preserve">учреждение </w:t>
      </w:r>
      <w:r w:rsidRPr="004E2C4C">
        <w:rPr>
          <w:rFonts w:ascii="Times New Roman" w:hAnsi="Times New Roman" w:cs="Times New Roman"/>
          <w:sz w:val="28"/>
          <w:szCs w:val="28"/>
        </w:rPr>
        <w:t>высшего образования «Университет прокуратуры Российской Федерации»</w:t>
      </w:r>
      <w:r w:rsidRPr="003445E5">
        <w:rPr>
          <w:rFonts w:ascii="Times New Roman" w:hAnsi="Times New Roman" w:cs="Times New Roman"/>
          <w:sz w:val="28"/>
          <w:szCs w:val="28"/>
        </w:rPr>
        <w:t xml:space="preserve"> </w:t>
      </w:r>
      <w:r w:rsidRPr="004E2C4C">
        <w:rPr>
          <w:rFonts w:ascii="Times New Roman" w:hAnsi="Times New Roman" w:cs="Times New Roman"/>
          <w:sz w:val="28"/>
          <w:szCs w:val="28"/>
        </w:rPr>
        <w:t xml:space="preserve">(далее </w:t>
      </w:r>
      <w:r>
        <w:rPr>
          <w:rFonts w:ascii="Times New Roman" w:hAnsi="Times New Roman" w:cs="Times New Roman"/>
          <w:sz w:val="28"/>
          <w:szCs w:val="28"/>
        </w:rPr>
        <w:t>–</w:t>
      </w:r>
      <w:r w:rsidRPr="004E2C4C">
        <w:rPr>
          <w:rFonts w:ascii="Times New Roman" w:hAnsi="Times New Roman" w:cs="Times New Roman"/>
          <w:sz w:val="28"/>
          <w:szCs w:val="28"/>
        </w:rPr>
        <w:t xml:space="preserve"> Университет</w:t>
      </w:r>
      <w:r>
        <w:rPr>
          <w:rFonts w:ascii="Times New Roman" w:hAnsi="Times New Roman" w:cs="Times New Roman"/>
          <w:sz w:val="28"/>
          <w:szCs w:val="28"/>
        </w:rPr>
        <w:t>)</w:t>
      </w:r>
      <w:r w:rsidRPr="004E2C4C">
        <w:rPr>
          <w:rFonts w:ascii="Times New Roman" w:hAnsi="Times New Roman" w:cs="Times New Roman"/>
          <w:sz w:val="28"/>
          <w:szCs w:val="28"/>
        </w:rPr>
        <w:t xml:space="preserve"> </w:t>
      </w:r>
      <w:r>
        <w:rPr>
          <w:rFonts w:ascii="Times New Roman" w:hAnsi="Times New Roman" w:cs="Times New Roman"/>
          <w:sz w:val="28"/>
          <w:szCs w:val="28"/>
        </w:rPr>
        <w:t>для продолжения обучения по</w:t>
      </w:r>
      <w:r w:rsidRPr="00692A68">
        <w:rPr>
          <w:rFonts w:ascii="Times New Roman" w:hAnsi="Times New Roman" w:cs="Times New Roman"/>
          <w:sz w:val="28"/>
          <w:szCs w:val="28"/>
        </w:rPr>
        <w:t xml:space="preserve"> основным профессиональным образовательным программам высшего образования за счет средств федерального бюджета.</w:t>
      </w:r>
    </w:p>
    <w:p w:rsidR="00055F64" w:rsidRDefault="00055F64" w:rsidP="0084462B">
      <w:pPr>
        <w:autoSpaceDE w:val="0"/>
        <w:autoSpaceDN w:val="0"/>
        <w:adjustRightInd w:val="0"/>
        <w:spacing w:after="0" w:line="240" w:lineRule="auto"/>
        <w:ind w:firstLine="709"/>
        <w:jc w:val="both"/>
        <w:rPr>
          <w:rFonts w:ascii="Times New Roman" w:hAnsi="Times New Roman"/>
          <w:sz w:val="28"/>
          <w:szCs w:val="28"/>
        </w:rPr>
      </w:pPr>
      <w:r>
        <w:rPr>
          <w:rStyle w:val="FontStyle37"/>
          <w:sz w:val="28"/>
          <w:szCs w:val="28"/>
        </w:rPr>
        <w:t xml:space="preserve">2. </w:t>
      </w:r>
      <w:r w:rsidRPr="003E6D34">
        <w:rPr>
          <w:rStyle w:val="FontStyle37"/>
          <w:sz w:val="28"/>
          <w:szCs w:val="28"/>
        </w:rPr>
        <w:t xml:space="preserve">Перевод осуществляется </w:t>
      </w:r>
      <w:r w:rsidRPr="004E0E54">
        <w:rPr>
          <w:rStyle w:val="FontStyle37"/>
          <w:sz w:val="28"/>
          <w:szCs w:val="28"/>
        </w:rPr>
        <w:t xml:space="preserve">при наличии в Университете вакантных мест, </w:t>
      </w:r>
      <w:r w:rsidRPr="002C276E">
        <w:rPr>
          <w:rFonts w:ascii="Times New Roman" w:hAnsi="Times New Roman"/>
          <w:sz w:val="28"/>
          <w:szCs w:val="28"/>
        </w:rPr>
        <w:t>финансируемы</w:t>
      </w:r>
      <w:r>
        <w:rPr>
          <w:rFonts w:ascii="Times New Roman" w:hAnsi="Times New Roman"/>
          <w:sz w:val="28"/>
          <w:szCs w:val="28"/>
        </w:rPr>
        <w:t>х</w:t>
      </w:r>
      <w:r w:rsidRPr="002C276E">
        <w:rPr>
          <w:rFonts w:ascii="Times New Roman" w:hAnsi="Times New Roman"/>
          <w:sz w:val="28"/>
          <w:szCs w:val="28"/>
        </w:rPr>
        <w:t xml:space="preserve"> за счет средств федерального бюджета, определяемы</w:t>
      </w:r>
      <w:r>
        <w:rPr>
          <w:rFonts w:ascii="Times New Roman" w:hAnsi="Times New Roman"/>
          <w:sz w:val="28"/>
          <w:szCs w:val="28"/>
        </w:rPr>
        <w:t>х</w:t>
      </w:r>
      <w:r w:rsidRPr="002C276E">
        <w:rPr>
          <w:rFonts w:ascii="Times New Roman" w:hAnsi="Times New Roman"/>
          <w:sz w:val="28"/>
          <w:szCs w:val="28"/>
        </w:rPr>
        <w:t xml:space="preserve"> разницей между количеством мест по конкретной основной профессиональной образовательной программе высшего образования </w:t>
      </w:r>
      <w:r>
        <w:rPr>
          <w:rFonts w:ascii="Times New Roman" w:hAnsi="Times New Roman"/>
          <w:sz w:val="28"/>
          <w:szCs w:val="28"/>
        </w:rPr>
        <w:t>(далее – образовательной программе) соответ</w:t>
      </w:r>
      <w:r w:rsidRPr="002C276E">
        <w:rPr>
          <w:rFonts w:ascii="Times New Roman" w:hAnsi="Times New Roman"/>
          <w:sz w:val="28"/>
          <w:szCs w:val="28"/>
        </w:rPr>
        <w:t>ствующе</w:t>
      </w:r>
      <w:r>
        <w:rPr>
          <w:rFonts w:ascii="Times New Roman" w:hAnsi="Times New Roman"/>
          <w:sz w:val="28"/>
          <w:szCs w:val="28"/>
        </w:rPr>
        <w:t>го года приема</w:t>
      </w:r>
      <w:r w:rsidRPr="002C276E">
        <w:rPr>
          <w:rFonts w:ascii="Times New Roman" w:hAnsi="Times New Roman"/>
          <w:sz w:val="28"/>
          <w:szCs w:val="28"/>
        </w:rPr>
        <w:t>, установленны</w:t>
      </w:r>
      <w:r>
        <w:rPr>
          <w:rFonts w:ascii="Times New Roman" w:hAnsi="Times New Roman"/>
          <w:sz w:val="28"/>
          <w:szCs w:val="28"/>
        </w:rPr>
        <w:t>х</w:t>
      </w:r>
      <w:r w:rsidRPr="002C276E">
        <w:rPr>
          <w:rFonts w:ascii="Times New Roman" w:hAnsi="Times New Roman"/>
          <w:sz w:val="28"/>
          <w:szCs w:val="28"/>
        </w:rPr>
        <w:t xml:space="preserve"> Генеральной прокуратурой Российской Федерации, и фактическим количеством обучающихся по данной основной профессиональной образовательной программе на соответствующем курсе</w:t>
      </w:r>
      <w:r>
        <w:rPr>
          <w:rFonts w:ascii="Times New Roman" w:hAnsi="Times New Roman"/>
          <w:sz w:val="28"/>
          <w:szCs w:val="28"/>
        </w:rPr>
        <w:t>.</w:t>
      </w:r>
    </w:p>
    <w:p w:rsidR="00055F64" w:rsidRDefault="00055F64" w:rsidP="0084462B">
      <w:pPr>
        <w:autoSpaceDE w:val="0"/>
        <w:autoSpaceDN w:val="0"/>
        <w:adjustRightInd w:val="0"/>
        <w:spacing w:after="0" w:line="240" w:lineRule="auto"/>
        <w:ind w:firstLine="709"/>
        <w:jc w:val="both"/>
        <w:rPr>
          <w:rStyle w:val="FontStyle37"/>
          <w:sz w:val="28"/>
          <w:szCs w:val="28"/>
        </w:rPr>
      </w:pPr>
      <w:r>
        <w:rPr>
          <w:rStyle w:val="FontStyle37"/>
          <w:sz w:val="28"/>
          <w:szCs w:val="28"/>
        </w:rPr>
        <w:t xml:space="preserve">3. </w:t>
      </w:r>
      <w:r w:rsidRPr="003E6D34">
        <w:rPr>
          <w:rStyle w:val="FontStyle37"/>
          <w:sz w:val="28"/>
          <w:szCs w:val="28"/>
        </w:rPr>
        <w:t>Перевод осуществляется</w:t>
      </w:r>
      <w:r>
        <w:rPr>
          <w:rStyle w:val="FontStyle37"/>
          <w:sz w:val="28"/>
          <w:szCs w:val="28"/>
        </w:rPr>
        <w:t>:</w:t>
      </w:r>
    </w:p>
    <w:p w:rsidR="00055F64" w:rsidRPr="003E6D34" w:rsidRDefault="00055F64" w:rsidP="0084462B">
      <w:pPr>
        <w:pStyle w:val="Style10"/>
        <w:widowControl/>
        <w:tabs>
          <w:tab w:val="left" w:pos="1166"/>
        </w:tabs>
        <w:spacing w:line="240" w:lineRule="auto"/>
        <w:ind w:firstLine="709"/>
        <w:rPr>
          <w:rStyle w:val="FontStyle37"/>
          <w:sz w:val="28"/>
          <w:szCs w:val="28"/>
        </w:rPr>
      </w:pPr>
      <w:r w:rsidRPr="003E6D34">
        <w:rPr>
          <w:rStyle w:val="FontStyle37"/>
          <w:sz w:val="28"/>
          <w:szCs w:val="28"/>
        </w:rPr>
        <w:t>при наличии образования, требуемого для освоения соответствующей образовательной программы</w:t>
      </w:r>
      <w:r>
        <w:rPr>
          <w:rStyle w:val="FontStyle37"/>
          <w:sz w:val="28"/>
          <w:szCs w:val="28"/>
        </w:rPr>
        <w:t>;</w:t>
      </w:r>
    </w:p>
    <w:p w:rsidR="00055F64" w:rsidRPr="003E6D34" w:rsidRDefault="00055F64" w:rsidP="0084462B">
      <w:pPr>
        <w:pStyle w:val="Style9"/>
        <w:widowControl/>
        <w:spacing w:line="240" w:lineRule="auto"/>
        <w:ind w:firstLine="709"/>
        <w:rPr>
          <w:rStyle w:val="FontStyle37"/>
          <w:sz w:val="28"/>
          <w:szCs w:val="28"/>
        </w:rPr>
      </w:pPr>
      <w:r w:rsidRPr="003E6D34">
        <w:rPr>
          <w:rStyle w:val="FontStyle37"/>
          <w:sz w:val="28"/>
          <w:szCs w:val="28"/>
        </w:rPr>
        <w:t>при наличии направления (рекомендации) органов прокуратуры Российской Федерации;</w:t>
      </w:r>
    </w:p>
    <w:p w:rsidR="00055F64" w:rsidRPr="003E6D34" w:rsidRDefault="00055F64" w:rsidP="0084462B">
      <w:pPr>
        <w:pStyle w:val="Style9"/>
        <w:widowControl/>
        <w:spacing w:line="240" w:lineRule="auto"/>
        <w:ind w:firstLine="709"/>
        <w:rPr>
          <w:rStyle w:val="FontStyle37"/>
          <w:sz w:val="28"/>
          <w:szCs w:val="28"/>
        </w:rPr>
      </w:pPr>
      <w:r w:rsidRPr="003E6D34">
        <w:rPr>
          <w:rStyle w:val="FontStyle37"/>
          <w:sz w:val="28"/>
          <w:szCs w:val="28"/>
        </w:rPr>
        <w:t>при отсутствии ограничений, предусмотренных для освоения соответствующей образовательной программы за счет бюджетных ассигнований</w:t>
      </w:r>
      <w:r>
        <w:rPr>
          <w:rStyle w:val="FontStyle37"/>
          <w:sz w:val="28"/>
          <w:szCs w:val="28"/>
        </w:rPr>
        <w:t xml:space="preserve"> федерального бюджета</w:t>
      </w:r>
      <w:r w:rsidRPr="003E6D34">
        <w:rPr>
          <w:rStyle w:val="FontStyle37"/>
          <w:sz w:val="28"/>
          <w:szCs w:val="28"/>
        </w:rPr>
        <w:t>, если обучение не является получением второго или последующего соответствующего образования;</w:t>
      </w:r>
    </w:p>
    <w:p w:rsidR="00055F64" w:rsidRDefault="00055F64" w:rsidP="0084462B">
      <w:pPr>
        <w:pStyle w:val="Style9"/>
        <w:widowControl/>
        <w:spacing w:line="240" w:lineRule="auto"/>
        <w:ind w:firstLine="709"/>
        <w:rPr>
          <w:rStyle w:val="FontStyle37"/>
          <w:sz w:val="28"/>
          <w:szCs w:val="28"/>
        </w:rPr>
      </w:pPr>
      <w:r w:rsidRPr="003E6D34">
        <w:rPr>
          <w:rStyle w:val="FontStyle37"/>
          <w:sz w:val="28"/>
          <w:szCs w:val="28"/>
        </w:rPr>
        <w:t>если общая продолжительность обучения не будет превышать более чем на один учебный год срока освоения образовательной программы, на которую переводится</w:t>
      </w:r>
      <w:r>
        <w:rPr>
          <w:rStyle w:val="FontStyle37"/>
          <w:sz w:val="28"/>
          <w:szCs w:val="28"/>
        </w:rPr>
        <w:t xml:space="preserve"> обучающийся</w:t>
      </w:r>
      <w:r w:rsidRPr="003E6D34">
        <w:rPr>
          <w:rStyle w:val="FontStyle37"/>
          <w:sz w:val="28"/>
          <w:szCs w:val="28"/>
        </w:rPr>
        <w:t>, установленного федеральным государственным образовательным стандартом (с учетом формы обучения и иных оснований, влияющих на срок освоения образовательной программы)</w:t>
      </w:r>
      <w:r>
        <w:rPr>
          <w:rStyle w:val="FontStyle37"/>
          <w:sz w:val="28"/>
          <w:szCs w:val="28"/>
        </w:rPr>
        <w:t>;</w:t>
      </w:r>
    </w:p>
    <w:p w:rsidR="00055F64" w:rsidRDefault="00055F64" w:rsidP="0084462B">
      <w:pPr>
        <w:pStyle w:val="Style9"/>
        <w:widowControl/>
        <w:spacing w:line="240" w:lineRule="auto"/>
        <w:ind w:firstLine="709"/>
        <w:rPr>
          <w:rStyle w:val="FontStyle37"/>
          <w:sz w:val="28"/>
          <w:szCs w:val="28"/>
        </w:rPr>
      </w:pPr>
      <w:r w:rsidRPr="002721D4">
        <w:rPr>
          <w:rStyle w:val="FontStyle37"/>
          <w:sz w:val="28"/>
          <w:szCs w:val="28"/>
        </w:rPr>
        <w:t>при условии трудоустройства в органы и организации прокуратуры Российской Федерации и возможности обеспечения научным руководством  лиц, претендующих на перевод для продолжения обучения по основным образовательным программам высшего образования – программам подготовки научно-педагогических кадров в аспирантуре</w:t>
      </w:r>
      <w:r>
        <w:rPr>
          <w:rStyle w:val="FontStyle37"/>
          <w:sz w:val="28"/>
          <w:szCs w:val="28"/>
        </w:rPr>
        <w:t xml:space="preserve"> (далее – лица, претендующие на перевод по программам аспирантуры).</w:t>
      </w:r>
    </w:p>
    <w:p w:rsidR="00055F64" w:rsidRPr="003E6D34" w:rsidRDefault="00055F64" w:rsidP="0084462B">
      <w:pPr>
        <w:pStyle w:val="Style9"/>
        <w:widowControl/>
        <w:spacing w:line="240" w:lineRule="auto"/>
        <w:ind w:firstLine="709"/>
        <w:rPr>
          <w:rStyle w:val="FontStyle37"/>
          <w:sz w:val="28"/>
          <w:szCs w:val="28"/>
        </w:rPr>
      </w:pPr>
      <w:r>
        <w:rPr>
          <w:rStyle w:val="FontStyle37"/>
          <w:sz w:val="28"/>
          <w:szCs w:val="28"/>
        </w:rPr>
        <w:t>4</w:t>
      </w:r>
      <w:r w:rsidRPr="003E6D34">
        <w:rPr>
          <w:rStyle w:val="FontStyle37"/>
          <w:sz w:val="28"/>
          <w:szCs w:val="28"/>
        </w:rPr>
        <w:t>.</w:t>
      </w:r>
      <w:r w:rsidRPr="003E6D34">
        <w:rPr>
          <w:rStyle w:val="FontStyle37"/>
          <w:sz w:val="28"/>
          <w:szCs w:val="28"/>
        </w:rPr>
        <w:tab/>
        <w:t>Перевод обучающихся допускается не ранее чем после</w:t>
      </w:r>
      <w:r w:rsidRPr="003E6D34">
        <w:rPr>
          <w:rStyle w:val="FontStyle37"/>
          <w:sz w:val="28"/>
          <w:szCs w:val="28"/>
        </w:rPr>
        <w:br/>
        <w:t>прохождения ими первой промежуточной аттестации.</w:t>
      </w:r>
    </w:p>
    <w:p w:rsidR="00055F64" w:rsidRDefault="00055F64" w:rsidP="0084462B">
      <w:pPr>
        <w:pStyle w:val="Style9"/>
        <w:widowControl/>
        <w:spacing w:line="240" w:lineRule="auto"/>
        <w:ind w:firstLine="709"/>
        <w:rPr>
          <w:rStyle w:val="FontStyle37"/>
          <w:sz w:val="28"/>
          <w:szCs w:val="28"/>
        </w:rPr>
      </w:pPr>
      <w:r w:rsidRPr="003E6D34">
        <w:rPr>
          <w:rStyle w:val="FontStyle37"/>
          <w:sz w:val="28"/>
          <w:szCs w:val="28"/>
        </w:rPr>
        <w:t>Перевод на завершающий курс образовательной программ</w:t>
      </w:r>
      <w:r>
        <w:rPr>
          <w:rStyle w:val="FontStyle37"/>
          <w:sz w:val="28"/>
          <w:szCs w:val="28"/>
        </w:rPr>
        <w:t>ы</w:t>
      </w:r>
      <w:r w:rsidRPr="003E6D34">
        <w:rPr>
          <w:rStyle w:val="FontStyle37"/>
          <w:sz w:val="28"/>
          <w:szCs w:val="28"/>
        </w:rPr>
        <w:t xml:space="preserve"> не допускается.</w:t>
      </w:r>
    </w:p>
    <w:p w:rsidR="00055F64" w:rsidRDefault="00055F64" w:rsidP="0084462B">
      <w:pPr>
        <w:pStyle w:val="Style9"/>
        <w:widowControl/>
        <w:spacing w:line="240" w:lineRule="auto"/>
        <w:ind w:firstLine="709"/>
        <w:rPr>
          <w:rStyle w:val="FontStyle37"/>
          <w:sz w:val="28"/>
          <w:szCs w:val="28"/>
        </w:rPr>
      </w:pPr>
      <w:r>
        <w:rPr>
          <w:rStyle w:val="FontStyle37"/>
          <w:sz w:val="28"/>
          <w:szCs w:val="28"/>
        </w:rPr>
        <w:t>5</w:t>
      </w:r>
      <w:r w:rsidRPr="003E6D34">
        <w:rPr>
          <w:rStyle w:val="FontStyle37"/>
          <w:sz w:val="28"/>
          <w:szCs w:val="28"/>
        </w:rPr>
        <w:t>. Перевод обучающегося осуществляется на основании его личного заявления и справки об</w:t>
      </w:r>
      <w:r>
        <w:rPr>
          <w:rStyle w:val="FontStyle37"/>
          <w:sz w:val="28"/>
          <w:szCs w:val="28"/>
        </w:rPr>
        <w:t xml:space="preserve"> </w:t>
      </w:r>
      <w:r w:rsidRPr="003E6D34">
        <w:rPr>
          <w:rStyle w:val="FontStyle37"/>
          <w:sz w:val="28"/>
          <w:szCs w:val="28"/>
        </w:rPr>
        <w:t>обучении или о периоде обучения.</w:t>
      </w:r>
    </w:p>
    <w:p w:rsidR="00055F64" w:rsidRDefault="00055F64" w:rsidP="00844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D64F9B">
        <w:rPr>
          <w:rFonts w:ascii="Times New Roman" w:hAnsi="Times New Roman" w:cs="Times New Roman"/>
          <w:sz w:val="28"/>
          <w:szCs w:val="28"/>
        </w:rPr>
        <w:t xml:space="preserve">. Лица, претендующие на </w:t>
      </w:r>
      <w:r>
        <w:rPr>
          <w:rFonts w:ascii="Times New Roman" w:hAnsi="Times New Roman" w:cs="Times New Roman"/>
          <w:sz w:val="28"/>
          <w:szCs w:val="28"/>
        </w:rPr>
        <w:t>перевод</w:t>
      </w:r>
      <w:r w:rsidRPr="00D64F9B">
        <w:rPr>
          <w:rFonts w:ascii="Times New Roman" w:hAnsi="Times New Roman" w:cs="Times New Roman"/>
          <w:sz w:val="28"/>
          <w:szCs w:val="28"/>
        </w:rPr>
        <w:t>, обращаются с заявлением в прокуратуру субъекта Российской Федерации или приравненную к ней специализированную прокуратуру</w:t>
      </w:r>
      <w:r w:rsidRPr="00062B08">
        <w:rPr>
          <w:rFonts w:ascii="Times New Roman" w:hAnsi="Times New Roman" w:cs="Times New Roman"/>
          <w:sz w:val="28"/>
          <w:szCs w:val="28"/>
        </w:rPr>
        <w:t xml:space="preserve"> (</w:t>
      </w:r>
      <w:r w:rsidRPr="00B14290">
        <w:rPr>
          <w:rFonts w:ascii="Times New Roman" w:hAnsi="Times New Roman" w:cs="Times New Roman"/>
          <w:sz w:val="28"/>
          <w:szCs w:val="28"/>
        </w:rPr>
        <w:t>далее –  прокуратура</w:t>
      </w:r>
      <w:r>
        <w:rPr>
          <w:rFonts w:ascii="Times New Roman" w:hAnsi="Times New Roman" w:cs="Times New Roman"/>
          <w:sz w:val="28"/>
          <w:szCs w:val="28"/>
        </w:rPr>
        <w:t xml:space="preserve"> субъекта Российской Федерации</w:t>
      </w:r>
      <w:r w:rsidRPr="00B14290">
        <w:rPr>
          <w:rFonts w:ascii="Times New Roman" w:hAnsi="Times New Roman" w:cs="Times New Roman"/>
          <w:sz w:val="28"/>
          <w:szCs w:val="28"/>
        </w:rPr>
        <w:t>)</w:t>
      </w:r>
      <w:r w:rsidRPr="00477F1C">
        <w:rPr>
          <w:rFonts w:ascii="Times New Roman" w:hAnsi="Times New Roman" w:cs="Times New Roman"/>
          <w:sz w:val="28"/>
          <w:szCs w:val="28"/>
        </w:rPr>
        <w:t>.</w:t>
      </w:r>
    </w:p>
    <w:p w:rsidR="00055F64" w:rsidRDefault="00055F64" w:rsidP="0084462B">
      <w:pPr>
        <w:pStyle w:val="Style9"/>
        <w:widowControl/>
        <w:spacing w:line="240" w:lineRule="auto"/>
        <w:ind w:firstLine="709"/>
        <w:rPr>
          <w:rStyle w:val="FontStyle37"/>
          <w:sz w:val="28"/>
          <w:szCs w:val="28"/>
        </w:rPr>
      </w:pPr>
      <w:r>
        <w:rPr>
          <w:rStyle w:val="FontStyle37"/>
          <w:sz w:val="28"/>
          <w:szCs w:val="28"/>
        </w:rPr>
        <w:t xml:space="preserve">Лица, претендующие на перевод по программам аспирантуры, обращаются с заявлением в прокуратуру </w:t>
      </w:r>
      <w:r w:rsidRPr="00477F1C">
        <w:rPr>
          <w:sz w:val="28"/>
          <w:szCs w:val="28"/>
        </w:rPr>
        <w:t>по месту прохождения службы</w:t>
      </w:r>
      <w:r>
        <w:rPr>
          <w:rStyle w:val="FontStyle37"/>
          <w:sz w:val="28"/>
          <w:szCs w:val="28"/>
        </w:rPr>
        <w:t>.</w:t>
      </w:r>
    </w:p>
    <w:p w:rsidR="00055F64" w:rsidRPr="00042032" w:rsidRDefault="00055F64" w:rsidP="0084462B">
      <w:pPr>
        <w:pStyle w:val="ConsPlusNormal"/>
        <w:ind w:firstLine="709"/>
        <w:jc w:val="both"/>
        <w:rPr>
          <w:rFonts w:ascii="Times New Roman" w:hAnsi="Times New Roman" w:cs="Times New Roman"/>
          <w:sz w:val="28"/>
          <w:szCs w:val="28"/>
        </w:rPr>
      </w:pPr>
      <w:r w:rsidRPr="00042032">
        <w:rPr>
          <w:rFonts w:ascii="Times New Roman" w:hAnsi="Times New Roman" w:cs="Times New Roman"/>
          <w:sz w:val="28"/>
          <w:szCs w:val="28"/>
        </w:rPr>
        <w:t xml:space="preserve">7. </w:t>
      </w:r>
      <w:r>
        <w:rPr>
          <w:rFonts w:ascii="Times New Roman" w:hAnsi="Times New Roman" w:cs="Times New Roman"/>
          <w:sz w:val="28"/>
          <w:szCs w:val="28"/>
        </w:rPr>
        <w:t>П</w:t>
      </w:r>
      <w:r w:rsidRPr="00B14290">
        <w:rPr>
          <w:rFonts w:ascii="Times New Roman" w:hAnsi="Times New Roman" w:cs="Times New Roman"/>
          <w:sz w:val="28"/>
          <w:szCs w:val="28"/>
        </w:rPr>
        <w:t>рокуратура</w:t>
      </w:r>
      <w:r w:rsidRPr="009369A0">
        <w:rPr>
          <w:rFonts w:ascii="Times New Roman" w:hAnsi="Times New Roman" w:cs="Times New Roman"/>
          <w:sz w:val="28"/>
          <w:szCs w:val="28"/>
        </w:rPr>
        <w:t xml:space="preserve"> </w:t>
      </w:r>
      <w:r>
        <w:rPr>
          <w:rFonts w:ascii="Times New Roman" w:hAnsi="Times New Roman" w:cs="Times New Roman"/>
          <w:sz w:val="28"/>
          <w:szCs w:val="28"/>
        </w:rPr>
        <w:t xml:space="preserve">субъекта Российской Федерации при принятии на основании результатов проверочных мероприятий и психологического обследования решения о </w:t>
      </w:r>
      <w:r w:rsidRPr="00B14290">
        <w:rPr>
          <w:rFonts w:ascii="Times New Roman" w:hAnsi="Times New Roman" w:cs="Times New Roman"/>
          <w:sz w:val="28"/>
          <w:szCs w:val="28"/>
        </w:rPr>
        <w:t xml:space="preserve">возможности </w:t>
      </w:r>
      <w:r>
        <w:rPr>
          <w:rFonts w:ascii="Times New Roman" w:hAnsi="Times New Roman" w:cs="Times New Roman"/>
          <w:sz w:val="28"/>
          <w:szCs w:val="28"/>
        </w:rPr>
        <w:t>перевода</w:t>
      </w:r>
      <w:r w:rsidRPr="00042032">
        <w:rPr>
          <w:rFonts w:ascii="Times New Roman" w:hAnsi="Times New Roman" w:cs="Times New Roman"/>
          <w:sz w:val="28"/>
          <w:szCs w:val="28"/>
        </w:rPr>
        <w:t xml:space="preserve"> обучающегося и заключении </w:t>
      </w:r>
      <w:r>
        <w:rPr>
          <w:rFonts w:ascii="Times New Roman" w:hAnsi="Times New Roman" w:cs="Times New Roman"/>
          <w:sz w:val="28"/>
          <w:szCs w:val="28"/>
        </w:rPr>
        <w:t xml:space="preserve">          </w:t>
      </w:r>
      <w:r w:rsidRPr="00042032">
        <w:rPr>
          <w:rFonts w:ascii="Times New Roman" w:hAnsi="Times New Roman" w:cs="Times New Roman"/>
          <w:sz w:val="28"/>
          <w:szCs w:val="28"/>
        </w:rPr>
        <w:t>с ним договора о целевом обучении, о чем направляет в Главное управление кадров Генеральной прокуратуры Российской Федерации мотивированное ходатайство с приложением документов обучающегося, предусмотренных пунктом 5 Порядка перевода</w:t>
      </w:r>
      <w:r>
        <w:rPr>
          <w:rFonts w:ascii="Times New Roman" w:hAnsi="Times New Roman" w:cs="Times New Roman"/>
          <w:sz w:val="28"/>
          <w:szCs w:val="28"/>
        </w:rPr>
        <w:t>.</w:t>
      </w:r>
    </w:p>
    <w:p w:rsidR="00055F64" w:rsidRPr="00AD7BC8" w:rsidRDefault="00055F64" w:rsidP="00AD7BC8">
      <w:pPr>
        <w:pStyle w:val="ConsPlusNormal"/>
        <w:ind w:firstLine="709"/>
        <w:jc w:val="both"/>
        <w:rPr>
          <w:rFonts w:ascii="Times New Roman" w:hAnsi="Times New Roman" w:cs="Times New Roman"/>
          <w:sz w:val="28"/>
          <w:szCs w:val="28"/>
        </w:rPr>
      </w:pPr>
      <w:r w:rsidRPr="00AD7BC8">
        <w:rPr>
          <w:rFonts w:ascii="Times New Roman" w:hAnsi="Times New Roman" w:cs="Times New Roman"/>
          <w:sz w:val="28"/>
          <w:szCs w:val="28"/>
        </w:rPr>
        <w:t xml:space="preserve">8. Главное управление кадров Генеральной прокуратуры Российской Федерации совместно с Университетом рассматривает поступившее ходатайство, вносит </w:t>
      </w:r>
      <w:r>
        <w:rPr>
          <w:rFonts w:ascii="Times New Roman" w:hAnsi="Times New Roman" w:cs="Times New Roman"/>
          <w:sz w:val="28"/>
          <w:szCs w:val="28"/>
        </w:rPr>
        <w:t>курирующему заместителю</w:t>
      </w:r>
      <w:r w:rsidRPr="00AD7BC8">
        <w:rPr>
          <w:rFonts w:ascii="Times New Roman" w:hAnsi="Times New Roman" w:cs="Times New Roman"/>
          <w:sz w:val="28"/>
          <w:szCs w:val="28"/>
        </w:rPr>
        <w:t xml:space="preserve"> Генерально</w:t>
      </w:r>
      <w:r>
        <w:rPr>
          <w:rFonts w:ascii="Times New Roman" w:hAnsi="Times New Roman" w:cs="Times New Roman"/>
          <w:sz w:val="28"/>
          <w:szCs w:val="28"/>
        </w:rPr>
        <w:t>го</w:t>
      </w:r>
      <w:r w:rsidRPr="00AD7BC8">
        <w:rPr>
          <w:rFonts w:ascii="Times New Roman" w:hAnsi="Times New Roman" w:cs="Times New Roman"/>
          <w:sz w:val="28"/>
          <w:szCs w:val="28"/>
        </w:rPr>
        <w:t xml:space="preserve"> прокур</w:t>
      </w:r>
      <w:r>
        <w:rPr>
          <w:rFonts w:ascii="Times New Roman" w:hAnsi="Times New Roman" w:cs="Times New Roman"/>
          <w:sz w:val="28"/>
          <w:szCs w:val="28"/>
        </w:rPr>
        <w:t>ора</w:t>
      </w:r>
      <w:r w:rsidRPr="00AD7BC8">
        <w:rPr>
          <w:rFonts w:ascii="Times New Roman" w:hAnsi="Times New Roman" w:cs="Times New Roman"/>
          <w:sz w:val="28"/>
          <w:szCs w:val="28"/>
        </w:rPr>
        <w:t xml:space="preserve"> Российской Федерации предложени</w:t>
      </w:r>
      <w:r>
        <w:rPr>
          <w:rFonts w:ascii="Times New Roman" w:hAnsi="Times New Roman" w:cs="Times New Roman"/>
          <w:sz w:val="28"/>
          <w:szCs w:val="28"/>
        </w:rPr>
        <w:t>е</w:t>
      </w:r>
      <w:r w:rsidRPr="00AD7BC8">
        <w:rPr>
          <w:rFonts w:ascii="Times New Roman" w:hAnsi="Times New Roman" w:cs="Times New Roman"/>
          <w:sz w:val="28"/>
          <w:szCs w:val="28"/>
        </w:rPr>
        <w:t xml:space="preserve"> о выделении  бюджетного места, либо об отказе в удовлетворении ходатайства</w:t>
      </w:r>
      <w:r>
        <w:rPr>
          <w:rFonts w:ascii="Times New Roman" w:hAnsi="Times New Roman" w:cs="Times New Roman"/>
          <w:sz w:val="28"/>
          <w:szCs w:val="28"/>
        </w:rPr>
        <w:t>,</w:t>
      </w:r>
      <w:r w:rsidRPr="00AD7BC8">
        <w:rPr>
          <w:rFonts w:ascii="Times New Roman" w:hAnsi="Times New Roman" w:cs="Times New Roman"/>
          <w:sz w:val="28"/>
          <w:szCs w:val="28"/>
        </w:rPr>
        <w:t xml:space="preserve"> и о принятом решении информирует прокуратуру субъекта Российской Федерации и Университет.  </w:t>
      </w:r>
    </w:p>
    <w:p w:rsidR="00055F64" w:rsidRPr="00AD7BC8" w:rsidRDefault="00055F64" w:rsidP="00AD7BC8">
      <w:pPr>
        <w:pStyle w:val="ConsPlusNormal"/>
        <w:ind w:firstLine="709"/>
        <w:jc w:val="both"/>
        <w:rPr>
          <w:rStyle w:val="FontStyle37"/>
          <w:sz w:val="28"/>
          <w:szCs w:val="28"/>
        </w:rPr>
      </w:pPr>
      <w:r w:rsidRPr="00AD7BC8">
        <w:rPr>
          <w:rFonts w:ascii="Times New Roman" w:hAnsi="Times New Roman" w:cs="Times New Roman"/>
          <w:sz w:val="28"/>
          <w:szCs w:val="28"/>
        </w:rPr>
        <w:t xml:space="preserve">9. При </w:t>
      </w:r>
      <w:r>
        <w:rPr>
          <w:rFonts w:ascii="Times New Roman" w:hAnsi="Times New Roman"/>
          <w:sz w:val="28"/>
          <w:szCs w:val="28"/>
        </w:rPr>
        <w:t xml:space="preserve">принятии </w:t>
      </w:r>
      <w:r w:rsidRPr="00B14290">
        <w:rPr>
          <w:rFonts w:ascii="Times New Roman" w:hAnsi="Times New Roman"/>
          <w:sz w:val="28"/>
          <w:szCs w:val="28"/>
        </w:rPr>
        <w:t xml:space="preserve">Генеральной прокуратуры Российской Федерации </w:t>
      </w:r>
      <w:r>
        <w:rPr>
          <w:rFonts w:ascii="Times New Roman" w:hAnsi="Times New Roman"/>
          <w:sz w:val="28"/>
          <w:szCs w:val="28"/>
        </w:rPr>
        <w:t>решения</w:t>
      </w:r>
      <w:r w:rsidRPr="00AD7BC8">
        <w:rPr>
          <w:rFonts w:ascii="Times New Roman" w:hAnsi="Times New Roman" w:cs="Times New Roman"/>
          <w:sz w:val="28"/>
          <w:szCs w:val="28"/>
        </w:rPr>
        <w:t xml:space="preserve"> о выделении бюджетного места прокуратура субъекта Российской Федерации направляет в Университет личное дело кандидата на перевод, содержащее</w:t>
      </w:r>
      <w:r w:rsidRPr="00AD7BC8">
        <w:rPr>
          <w:rStyle w:val="FontStyle37"/>
          <w:sz w:val="28"/>
          <w:szCs w:val="28"/>
        </w:rPr>
        <w:t>:</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заявление о переводе в Университет по форме, размещенной на официальном сайте Университета;</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копию документа, удостоверяющего личность, гражданство;</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оригинал или копию документа об образовании и (или) о квалификации;</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справку об обучении;</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направление кандидата для перевода в Университет, подписанное прокурором субъекта Российской Федерации, приравненным к нему прокурором специализированной прокуратуры и заверенное гербовой печатью соответствующей прокуратуры, с указанием группы профессиональной пригодности кандидата;</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копию медицинской справки по форме 086/у (за исключением лиц, претендующих на перевод  по программам аспирантуры);</w:t>
      </w:r>
    </w:p>
    <w:p w:rsidR="00055F64" w:rsidRPr="00042032" w:rsidRDefault="00055F64" w:rsidP="0084462B">
      <w:pPr>
        <w:pStyle w:val="Style20"/>
        <w:widowControl/>
        <w:spacing w:line="240" w:lineRule="auto"/>
        <w:ind w:firstLine="709"/>
        <w:rPr>
          <w:rStyle w:val="FontStyle37"/>
          <w:sz w:val="28"/>
          <w:szCs w:val="28"/>
        </w:rPr>
      </w:pPr>
      <w:r w:rsidRPr="00042032">
        <w:rPr>
          <w:rStyle w:val="FontStyle37"/>
          <w:sz w:val="28"/>
          <w:szCs w:val="28"/>
        </w:rPr>
        <w:t>копию договора о целевом обучении (за исключением лиц, претендующих на перевод по программам аспирантуры по очной форме);</w:t>
      </w:r>
    </w:p>
    <w:p w:rsidR="00055F64" w:rsidRPr="00042032" w:rsidRDefault="00055F64" w:rsidP="0084462B">
      <w:pPr>
        <w:pStyle w:val="Style20"/>
        <w:spacing w:line="240" w:lineRule="auto"/>
        <w:ind w:firstLine="709"/>
        <w:rPr>
          <w:rStyle w:val="FontStyle37"/>
          <w:sz w:val="28"/>
          <w:szCs w:val="28"/>
        </w:rPr>
      </w:pPr>
      <w:r w:rsidRPr="00042032">
        <w:rPr>
          <w:rStyle w:val="FontStyle37"/>
          <w:sz w:val="28"/>
          <w:szCs w:val="28"/>
        </w:rPr>
        <w:t>автобиографию и характеристику – рекомендацию с места работы (для лиц, претендующих на перевод по программам аспирантуры);</w:t>
      </w:r>
    </w:p>
    <w:p w:rsidR="00055F64" w:rsidRPr="00042032" w:rsidRDefault="00055F64" w:rsidP="0084462B">
      <w:pPr>
        <w:pStyle w:val="Style18"/>
        <w:widowControl/>
        <w:spacing w:line="240" w:lineRule="auto"/>
        <w:ind w:firstLine="709"/>
        <w:rPr>
          <w:rStyle w:val="FontStyle37"/>
          <w:sz w:val="28"/>
          <w:szCs w:val="28"/>
        </w:rPr>
      </w:pPr>
      <w:r w:rsidRPr="00042032">
        <w:rPr>
          <w:rStyle w:val="FontStyle37"/>
          <w:sz w:val="28"/>
          <w:szCs w:val="28"/>
        </w:rPr>
        <w:t>4 фотографии на матовой бумаге без уголка размером 3x4 см; К заявлению о переводе могут быть также приложены представленные кандидатом документы, подтверждающие его индивидуальные достижения, результаты которых учитываются при переводе в Университет, и иные документы, представление которых отвечает интересам кандидата на перевод.</w:t>
      </w:r>
    </w:p>
    <w:p w:rsidR="00055F64" w:rsidRPr="00042032" w:rsidRDefault="00055F64" w:rsidP="0084462B">
      <w:pPr>
        <w:pStyle w:val="Style27"/>
        <w:widowControl/>
        <w:tabs>
          <w:tab w:val="left" w:pos="1066"/>
        </w:tabs>
        <w:spacing w:line="240" w:lineRule="auto"/>
        <w:ind w:firstLine="709"/>
        <w:rPr>
          <w:rStyle w:val="FontStyle37"/>
          <w:sz w:val="28"/>
          <w:szCs w:val="28"/>
        </w:rPr>
      </w:pPr>
      <w:r w:rsidRPr="00042032">
        <w:rPr>
          <w:rStyle w:val="FontStyle37"/>
          <w:sz w:val="28"/>
          <w:szCs w:val="28"/>
        </w:rPr>
        <w:t>Личное дело кандидата представляется в Университет не позднее сроков, установленных Университетом.</w:t>
      </w:r>
    </w:p>
    <w:p w:rsidR="00055F64" w:rsidRPr="00042032" w:rsidRDefault="00055F64" w:rsidP="0084462B">
      <w:pPr>
        <w:pStyle w:val="Style10"/>
        <w:widowControl/>
        <w:spacing w:line="240" w:lineRule="auto"/>
        <w:ind w:firstLine="709"/>
        <w:rPr>
          <w:sz w:val="28"/>
          <w:szCs w:val="28"/>
        </w:rPr>
      </w:pPr>
      <w:r w:rsidRPr="00042032">
        <w:rPr>
          <w:rStyle w:val="FontStyle37"/>
          <w:sz w:val="28"/>
          <w:szCs w:val="28"/>
        </w:rPr>
        <w:t xml:space="preserve">10. Кандидату в течение 5 календарных дней со дня поступления  его </w:t>
      </w:r>
      <w:r w:rsidRPr="00042032">
        <w:rPr>
          <w:sz w:val="28"/>
          <w:szCs w:val="28"/>
        </w:rPr>
        <w:t>личного дела  Университетом выдается справка о переводе (далее – справка) с указанием уровня высшего образования, кода и наименования направления подготовки или специальности, на которые осуществляется перевод.</w:t>
      </w:r>
    </w:p>
    <w:p w:rsidR="00055F64" w:rsidRPr="00042032" w:rsidRDefault="00055F64" w:rsidP="0084462B">
      <w:pPr>
        <w:pStyle w:val="Style10"/>
        <w:widowControl/>
        <w:spacing w:line="240" w:lineRule="auto"/>
        <w:ind w:firstLine="709"/>
        <w:rPr>
          <w:sz w:val="28"/>
          <w:szCs w:val="28"/>
        </w:rPr>
      </w:pPr>
      <w:r w:rsidRPr="00042032">
        <w:rPr>
          <w:sz w:val="28"/>
          <w:szCs w:val="28"/>
        </w:rPr>
        <w:t>Справка подписывается ректором (проректором) Университета, директором (заместителем директора) института (филиала) Университета и заверяется печатью.</w:t>
      </w:r>
    </w:p>
    <w:p w:rsidR="00055F64" w:rsidRPr="00042032" w:rsidRDefault="00055F64" w:rsidP="0084462B">
      <w:pPr>
        <w:pStyle w:val="Style10"/>
        <w:widowControl/>
        <w:spacing w:line="240" w:lineRule="auto"/>
        <w:ind w:firstLine="709"/>
        <w:rPr>
          <w:sz w:val="28"/>
          <w:szCs w:val="28"/>
        </w:rPr>
      </w:pPr>
      <w:r w:rsidRPr="00042032">
        <w:rPr>
          <w:sz w:val="28"/>
          <w:szCs w:val="28"/>
        </w:rPr>
        <w:t>К справке прилагается перечень изученных учебных дисциплин, пройденных практик, выполненных научных исследования, подлежащих  перезачету или переаттестации при переводе.</w:t>
      </w:r>
    </w:p>
    <w:p w:rsidR="00055F64" w:rsidRPr="00042032" w:rsidRDefault="00055F64" w:rsidP="0084462B">
      <w:pPr>
        <w:pStyle w:val="Style10"/>
        <w:widowControl/>
        <w:spacing w:line="240" w:lineRule="auto"/>
        <w:ind w:firstLine="709"/>
        <w:rPr>
          <w:rStyle w:val="FontStyle37"/>
          <w:sz w:val="28"/>
          <w:szCs w:val="28"/>
        </w:rPr>
      </w:pPr>
      <w:r w:rsidRPr="00042032">
        <w:rPr>
          <w:sz w:val="28"/>
          <w:szCs w:val="28"/>
        </w:rPr>
        <w:t xml:space="preserve">11. Для зачисления в Университет в порядке перевода кандидат </w:t>
      </w:r>
      <w:r w:rsidRPr="00042032">
        <w:rPr>
          <w:rStyle w:val="FontStyle37"/>
          <w:sz w:val="28"/>
          <w:szCs w:val="28"/>
        </w:rPr>
        <w:t>представляет заверенную выписку из приказа об отчислении в связи с переводом из другой образовательной организации и документ о предшествующем образовании (оригина</w:t>
      </w:r>
      <w:bookmarkStart w:id="1" w:name="_GoBack"/>
      <w:bookmarkEnd w:id="1"/>
      <w:r w:rsidRPr="00042032">
        <w:rPr>
          <w:rStyle w:val="FontStyle37"/>
          <w:sz w:val="28"/>
          <w:szCs w:val="28"/>
        </w:rPr>
        <w:t>л указанного документа или его копию, заверенную в установленном порядке, или его копию с предъявлением оригинала для заверения копии).</w:t>
      </w:r>
    </w:p>
    <w:p w:rsidR="00055F64" w:rsidRPr="00042032" w:rsidRDefault="00055F64" w:rsidP="0084462B">
      <w:pPr>
        <w:pStyle w:val="Style10"/>
        <w:widowControl/>
        <w:spacing w:line="240" w:lineRule="auto"/>
        <w:ind w:firstLine="709"/>
        <w:rPr>
          <w:rStyle w:val="FontStyle37"/>
          <w:sz w:val="28"/>
          <w:szCs w:val="28"/>
        </w:rPr>
      </w:pPr>
      <w:r w:rsidRPr="00042032">
        <w:rPr>
          <w:rStyle w:val="FontStyle37"/>
          <w:sz w:val="28"/>
          <w:szCs w:val="28"/>
        </w:rPr>
        <w:t xml:space="preserve">Университет в течение 3 рабочих дней со дня поступления указанных документов издает приказ о зачислении в порядке перевода из другой организации. </w:t>
      </w:r>
    </w:p>
    <w:p w:rsidR="00055F64" w:rsidRPr="00042032" w:rsidRDefault="00055F64" w:rsidP="0084462B">
      <w:pPr>
        <w:pStyle w:val="Style9"/>
        <w:widowControl/>
        <w:spacing w:line="240" w:lineRule="auto"/>
        <w:ind w:firstLine="709"/>
        <w:rPr>
          <w:rStyle w:val="FontStyle37"/>
          <w:sz w:val="28"/>
          <w:szCs w:val="28"/>
        </w:rPr>
      </w:pPr>
      <w:r w:rsidRPr="00042032">
        <w:rPr>
          <w:sz w:val="28"/>
          <w:szCs w:val="28"/>
        </w:rPr>
        <w:t>Копия приказа направляется в прокуратуру субъекта Российской Федерации.</w:t>
      </w:r>
    </w:p>
    <w:p w:rsidR="00055F64" w:rsidRPr="00042032" w:rsidRDefault="00055F64" w:rsidP="0084462B">
      <w:pPr>
        <w:pStyle w:val="Default"/>
        <w:spacing w:line="240" w:lineRule="exact"/>
        <w:ind w:firstLine="709"/>
        <w:jc w:val="both"/>
        <w:rPr>
          <w:color w:val="auto"/>
          <w:sz w:val="28"/>
          <w:szCs w:val="28"/>
        </w:rPr>
      </w:pPr>
    </w:p>
    <w:p w:rsidR="00055F64" w:rsidRPr="00042032" w:rsidRDefault="00055F64" w:rsidP="0084462B">
      <w:pPr>
        <w:pStyle w:val="Default"/>
        <w:spacing w:line="240" w:lineRule="exact"/>
        <w:ind w:firstLine="709"/>
        <w:jc w:val="both"/>
        <w:rPr>
          <w:color w:val="auto"/>
          <w:sz w:val="28"/>
          <w:szCs w:val="28"/>
        </w:rPr>
      </w:pPr>
    </w:p>
    <w:p w:rsidR="00055F64" w:rsidRPr="00042032" w:rsidRDefault="00055F64" w:rsidP="0084462B">
      <w:pPr>
        <w:pStyle w:val="Default"/>
        <w:ind w:firstLine="709"/>
        <w:jc w:val="both"/>
        <w:rPr>
          <w:color w:val="auto"/>
          <w:sz w:val="28"/>
          <w:szCs w:val="28"/>
        </w:rPr>
      </w:pPr>
    </w:p>
    <w:p w:rsidR="00055F64" w:rsidRPr="00042032" w:rsidRDefault="00055F64" w:rsidP="0084462B">
      <w:pPr>
        <w:pStyle w:val="Default"/>
        <w:ind w:firstLine="709"/>
        <w:jc w:val="both"/>
        <w:rPr>
          <w:color w:val="auto"/>
          <w:sz w:val="28"/>
          <w:szCs w:val="28"/>
        </w:rPr>
      </w:pPr>
    </w:p>
    <w:p w:rsidR="00055F64" w:rsidRPr="00042032" w:rsidRDefault="00055F64" w:rsidP="0084462B">
      <w:pPr>
        <w:pStyle w:val="Default"/>
        <w:ind w:firstLine="709"/>
        <w:jc w:val="both"/>
        <w:rPr>
          <w:color w:val="auto"/>
          <w:sz w:val="28"/>
          <w:szCs w:val="28"/>
        </w:rPr>
      </w:pPr>
    </w:p>
    <w:p w:rsidR="00055F64" w:rsidRPr="00760AC3" w:rsidRDefault="00055F64" w:rsidP="0084462B">
      <w:pPr>
        <w:pStyle w:val="Default"/>
        <w:ind w:firstLine="709"/>
        <w:jc w:val="both"/>
        <w:rPr>
          <w:i/>
          <w:sz w:val="28"/>
          <w:szCs w:val="28"/>
        </w:rPr>
      </w:pPr>
    </w:p>
    <w:p w:rsidR="00055F64" w:rsidRPr="00760AC3" w:rsidRDefault="00055F64" w:rsidP="0084462B">
      <w:pPr>
        <w:pStyle w:val="Default"/>
        <w:ind w:firstLine="709"/>
        <w:jc w:val="both"/>
        <w:rPr>
          <w:i/>
          <w:sz w:val="28"/>
          <w:szCs w:val="28"/>
        </w:rPr>
      </w:pPr>
    </w:p>
    <w:p w:rsidR="00055F64" w:rsidRPr="00760AC3" w:rsidRDefault="00055F64" w:rsidP="0084462B">
      <w:pPr>
        <w:pStyle w:val="Default"/>
        <w:ind w:firstLine="709"/>
        <w:jc w:val="both"/>
        <w:rPr>
          <w:i/>
          <w:sz w:val="28"/>
          <w:szCs w:val="28"/>
        </w:rPr>
      </w:pPr>
    </w:p>
    <w:sectPr w:rsidR="00055F64" w:rsidRPr="00760AC3" w:rsidSect="00C80B17">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F64" w:rsidRDefault="00055F64" w:rsidP="000814FB">
      <w:pPr>
        <w:spacing w:after="0" w:line="240" w:lineRule="auto"/>
      </w:pPr>
      <w:r>
        <w:separator/>
      </w:r>
    </w:p>
  </w:endnote>
  <w:endnote w:type="continuationSeparator" w:id="0">
    <w:p w:rsidR="00055F64" w:rsidRDefault="00055F64" w:rsidP="0008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altName w:val="Times New Roman"/>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F64" w:rsidRDefault="00055F64" w:rsidP="000814FB">
      <w:pPr>
        <w:spacing w:after="0" w:line="240" w:lineRule="auto"/>
      </w:pPr>
      <w:r>
        <w:separator/>
      </w:r>
    </w:p>
  </w:footnote>
  <w:footnote w:type="continuationSeparator" w:id="0">
    <w:p w:rsidR="00055F64" w:rsidRDefault="00055F64" w:rsidP="000814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64" w:rsidRDefault="00055F64">
    <w:pPr>
      <w:pStyle w:val="Header"/>
      <w:jc w:val="center"/>
    </w:pPr>
    <w:r w:rsidRPr="007D08E2">
      <w:rPr>
        <w:rFonts w:ascii="Times New Roman" w:hAnsi="Times New Roman"/>
      </w:rPr>
      <w:fldChar w:fldCharType="begin"/>
    </w:r>
    <w:r w:rsidRPr="007D08E2">
      <w:rPr>
        <w:rFonts w:ascii="Times New Roman" w:hAnsi="Times New Roman"/>
      </w:rPr>
      <w:instrText>PAGE   \* MERGEFORMAT</w:instrText>
    </w:r>
    <w:r w:rsidRPr="007D08E2">
      <w:rPr>
        <w:rFonts w:ascii="Times New Roman" w:hAnsi="Times New Roman"/>
      </w:rPr>
      <w:fldChar w:fldCharType="separate"/>
    </w:r>
    <w:r>
      <w:rPr>
        <w:rFonts w:ascii="Times New Roman" w:hAnsi="Times New Roman"/>
        <w:noProof/>
      </w:rPr>
      <w:t>2</w:t>
    </w:r>
    <w:r w:rsidRPr="007D08E2">
      <w:rPr>
        <w:rFonts w:ascii="Times New Roman" w:hAnsi="Times New Roman"/>
      </w:rPr>
      <w:fldChar w:fldCharType="end"/>
    </w:r>
  </w:p>
  <w:p w:rsidR="00055F64" w:rsidRDefault="00055F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AD1"/>
    <w:multiLevelType w:val="singleLevel"/>
    <w:tmpl w:val="74B4AC90"/>
    <w:lvl w:ilvl="0">
      <w:start w:val="12"/>
      <w:numFmt w:val="decimal"/>
      <w:lvlText w:val="2.%1."/>
      <w:legacy w:legacy="1" w:legacySpace="0" w:legacyIndent="902"/>
      <w:lvlJc w:val="left"/>
      <w:rPr>
        <w:rFonts w:ascii="Times New Roman" w:hAnsi="Times New Roman" w:cs="Times New Roman" w:hint="default"/>
      </w:rPr>
    </w:lvl>
  </w:abstractNum>
  <w:abstractNum w:abstractNumId="1">
    <w:nsid w:val="0ACF5898"/>
    <w:multiLevelType w:val="singleLevel"/>
    <w:tmpl w:val="FCD03DBC"/>
    <w:lvl w:ilvl="0">
      <w:start w:val="5"/>
      <w:numFmt w:val="decimal"/>
      <w:lvlText w:val="1.%1."/>
      <w:legacy w:legacy="1" w:legacySpace="0" w:legacyIndent="427"/>
      <w:lvlJc w:val="left"/>
      <w:rPr>
        <w:rFonts w:ascii="Times New Roman" w:hAnsi="Times New Roman" w:cs="Times New Roman" w:hint="default"/>
      </w:rPr>
    </w:lvl>
  </w:abstractNum>
  <w:abstractNum w:abstractNumId="2">
    <w:nsid w:val="124B03C9"/>
    <w:multiLevelType w:val="singleLevel"/>
    <w:tmpl w:val="CB50639C"/>
    <w:lvl w:ilvl="0">
      <w:start w:val="4"/>
      <w:numFmt w:val="decimal"/>
      <w:lvlText w:val="2.%1."/>
      <w:legacy w:legacy="1" w:legacySpace="0" w:legacyIndent="542"/>
      <w:lvlJc w:val="left"/>
      <w:rPr>
        <w:rFonts w:ascii="Times New Roman" w:hAnsi="Times New Roman" w:cs="Times New Roman" w:hint="default"/>
      </w:rPr>
    </w:lvl>
  </w:abstractNum>
  <w:abstractNum w:abstractNumId="3">
    <w:nsid w:val="21417DBD"/>
    <w:multiLevelType w:val="multilevel"/>
    <w:tmpl w:val="3676DCA6"/>
    <w:lvl w:ilvl="0">
      <w:start w:val="2"/>
      <w:numFmt w:val="decimal"/>
      <w:lvlText w:val="%1."/>
      <w:lvlJc w:val="left"/>
      <w:pPr>
        <w:ind w:left="600" w:hanging="600"/>
      </w:pPr>
      <w:rPr>
        <w:rFonts w:cs="Times New Roman" w:hint="default"/>
      </w:rPr>
    </w:lvl>
    <w:lvl w:ilvl="1">
      <w:start w:val="10"/>
      <w:numFmt w:val="decimal"/>
      <w:lvlText w:val="%1.%2."/>
      <w:lvlJc w:val="left"/>
      <w:pPr>
        <w:ind w:left="1469" w:hanging="720"/>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6294" w:hanging="180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8152" w:hanging="2160"/>
      </w:pPr>
      <w:rPr>
        <w:rFonts w:cs="Times New Roman" w:hint="default"/>
      </w:rPr>
    </w:lvl>
  </w:abstractNum>
  <w:abstractNum w:abstractNumId="4">
    <w:nsid w:val="222634A7"/>
    <w:multiLevelType w:val="singleLevel"/>
    <w:tmpl w:val="3D6236E4"/>
    <w:lvl w:ilvl="0">
      <w:start w:val="1"/>
      <w:numFmt w:val="decimal"/>
      <w:lvlText w:val="1.%1."/>
      <w:legacy w:legacy="1" w:legacySpace="0" w:legacyIndent="557"/>
      <w:lvlJc w:val="left"/>
      <w:rPr>
        <w:rFonts w:ascii="Times New Roman" w:hAnsi="Times New Roman" w:cs="Times New Roman" w:hint="default"/>
      </w:rPr>
    </w:lvl>
  </w:abstractNum>
  <w:abstractNum w:abstractNumId="5">
    <w:nsid w:val="239C4D74"/>
    <w:multiLevelType w:val="multilevel"/>
    <w:tmpl w:val="5A725F66"/>
    <w:lvl w:ilvl="0">
      <w:start w:val="2"/>
      <w:numFmt w:val="decimal"/>
      <w:lvlText w:val="%1."/>
      <w:lvlJc w:val="left"/>
      <w:pPr>
        <w:ind w:left="600"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1553EAF"/>
    <w:multiLevelType w:val="singleLevel"/>
    <w:tmpl w:val="F1643440"/>
    <w:lvl w:ilvl="0">
      <w:start w:val="7"/>
      <w:numFmt w:val="decimal"/>
      <w:lvlText w:val="2.%1."/>
      <w:legacy w:legacy="1" w:legacySpace="0" w:legacyIndent="504"/>
      <w:lvlJc w:val="left"/>
      <w:rPr>
        <w:rFonts w:ascii="Times New Roman" w:hAnsi="Times New Roman" w:cs="Times New Roman" w:hint="default"/>
      </w:rPr>
    </w:lvl>
  </w:abstractNum>
  <w:abstractNum w:abstractNumId="7">
    <w:nsid w:val="34D75E6E"/>
    <w:multiLevelType w:val="hybridMultilevel"/>
    <w:tmpl w:val="53BA610C"/>
    <w:lvl w:ilvl="0" w:tplc="1FBE02E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57C85BC4"/>
    <w:multiLevelType w:val="singleLevel"/>
    <w:tmpl w:val="4E687AD2"/>
    <w:lvl w:ilvl="0">
      <w:start w:val="5"/>
      <w:numFmt w:val="decimal"/>
      <w:lvlText w:val="2.%1."/>
      <w:legacy w:legacy="1" w:legacySpace="0" w:legacyIndent="542"/>
      <w:lvlJc w:val="left"/>
      <w:rPr>
        <w:rFonts w:ascii="Times New Roman" w:hAnsi="Times New Roman" w:cs="Times New Roman" w:hint="default"/>
      </w:rPr>
    </w:lvl>
  </w:abstractNum>
  <w:abstractNum w:abstractNumId="9">
    <w:nsid w:val="5FE224D3"/>
    <w:multiLevelType w:val="singleLevel"/>
    <w:tmpl w:val="D6AE649C"/>
    <w:lvl w:ilvl="0">
      <w:start w:val="13"/>
      <w:numFmt w:val="decimal"/>
      <w:lvlText w:val="2.%1."/>
      <w:legacy w:legacy="1" w:legacySpace="0" w:legacyIndent="763"/>
      <w:lvlJc w:val="left"/>
      <w:rPr>
        <w:rFonts w:ascii="Times New Roman" w:hAnsi="Times New Roman" w:cs="Times New Roman" w:hint="default"/>
      </w:rPr>
    </w:lvl>
  </w:abstractNum>
  <w:abstractNum w:abstractNumId="10">
    <w:nsid w:val="6C346169"/>
    <w:multiLevelType w:val="singleLevel"/>
    <w:tmpl w:val="A4C6E6AE"/>
    <w:lvl w:ilvl="0">
      <w:start w:val="2"/>
      <w:numFmt w:val="decimal"/>
      <w:lvlText w:val="2.%1."/>
      <w:legacy w:legacy="1" w:legacySpace="0" w:legacyIndent="590"/>
      <w:lvlJc w:val="left"/>
      <w:rPr>
        <w:rFonts w:ascii="Times New Roman" w:hAnsi="Times New Roman" w:cs="Times New Roman" w:hint="default"/>
      </w:rPr>
    </w:lvl>
  </w:abstractNum>
  <w:abstractNum w:abstractNumId="11">
    <w:nsid w:val="718710A0"/>
    <w:multiLevelType w:val="singleLevel"/>
    <w:tmpl w:val="065A1586"/>
    <w:lvl w:ilvl="0">
      <w:start w:val="9"/>
      <w:numFmt w:val="decimal"/>
      <w:lvlText w:val="2.%1."/>
      <w:legacy w:legacy="1" w:legacySpace="0" w:legacyIndent="504"/>
      <w:lvlJc w:val="left"/>
      <w:rPr>
        <w:rFonts w:ascii="Times New Roman" w:hAnsi="Times New Roman" w:cs="Times New Roman" w:hint="default"/>
      </w:rPr>
    </w:lvl>
  </w:abstractNum>
  <w:num w:numId="1">
    <w:abstractNumId w:val="7"/>
  </w:num>
  <w:num w:numId="2">
    <w:abstractNumId w:val="4"/>
    <w:lvlOverride w:ilvl="0">
      <w:startOverride w:val="1"/>
    </w:lvlOverride>
  </w:num>
  <w:num w:numId="3">
    <w:abstractNumId w:val="4"/>
    <w:lvlOverride w:ilvl="0">
      <w:lvl w:ilvl="0">
        <w:start w:val="1"/>
        <w:numFmt w:val="decimal"/>
        <w:lvlText w:val="1.%1."/>
        <w:legacy w:legacy="1" w:legacySpace="0" w:legacyIndent="687"/>
        <w:lvlJc w:val="left"/>
        <w:rPr>
          <w:rFonts w:ascii="Times New Roman" w:hAnsi="Times New Roman" w:cs="Times New Roman" w:hint="default"/>
        </w:rPr>
      </w:lvl>
    </w:lvlOverride>
  </w:num>
  <w:num w:numId="4">
    <w:abstractNumId w:val="4"/>
    <w:lvlOverride w:ilvl="0">
      <w:lvl w:ilvl="0">
        <w:start w:val="1"/>
        <w:numFmt w:val="decimal"/>
        <w:lvlText w:val="1.%1."/>
        <w:legacy w:legacy="1" w:legacySpace="0" w:legacyIndent="427"/>
        <w:lvlJc w:val="left"/>
        <w:rPr>
          <w:rFonts w:ascii="Times New Roman" w:hAnsi="Times New Roman" w:cs="Times New Roman" w:hint="default"/>
        </w:rPr>
      </w:lvl>
    </w:lvlOverride>
  </w:num>
  <w:num w:numId="5">
    <w:abstractNumId w:val="1"/>
    <w:lvlOverride w:ilvl="0">
      <w:startOverride w:val="5"/>
    </w:lvlOverride>
  </w:num>
  <w:num w:numId="6">
    <w:abstractNumId w:val="10"/>
    <w:lvlOverride w:ilvl="0">
      <w:startOverride w:val="2"/>
    </w:lvlOverride>
  </w:num>
  <w:num w:numId="7">
    <w:abstractNumId w:val="2"/>
    <w:lvlOverride w:ilvl="0">
      <w:startOverride w:val="4"/>
    </w:lvlOverride>
  </w:num>
  <w:num w:numId="8">
    <w:abstractNumId w:val="8"/>
    <w:lvlOverride w:ilvl="0">
      <w:startOverride w:val="5"/>
    </w:lvlOverride>
  </w:num>
  <w:num w:numId="9">
    <w:abstractNumId w:val="8"/>
    <w:lvlOverride w:ilvl="0">
      <w:lvl w:ilvl="0">
        <w:start w:val="5"/>
        <w:numFmt w:val="decimal"/>
        <w:lvlText w:val="2.%1."/>
        <w:legacy w:legacy="1" w:legacySpace="0" w:legacyIndent="648"/>
        <w:lvlJc w:val="left"/>
        <w:rPr>
          <w:rFonts w:ascii="Times New Roman" w:hAnsi="Times New Roman" w:cs="Times New Roman" w:hint="default"/>
        </w:rPr>
      </w:lvl>
    </w:lvlOverride>
  </w:num>
  <w:num w:numId="10">
    <w:abstractNumId w:val="6"/>
    <w:lvlOverride w:ilvl="0">
      <w:startOverride w:val="7"/>
    </w:lvlOverride>
  </w:num>
  <w:num w:numId="11">
    <w:abstractNumId w:val="11"/>
    <w:lvlOverride w:ilvl="0">
      <w:startOverride w:val="9"/>
    </w:lvlOverride>
  </w:num>
  <w:num w:numId="12">
    <w:abstractNumId w:val="0"/>
    <w:lvlOverride w:ilvl="0">
      <w:startOverride w:val="12"/>
    </w:lvlOverride>
  </w:num>
  <w:num w:numId="13">
    <w:abstractNumId w:val="9"/>
    <w:lvlOverride w:ilvl="0">
      <w:startOverride w:val="13"/>
    </w:lvlOverride>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1E4C"/>
    <w:rsid w:val="0000355B"/>
    <w:rsid w:val="00007DB7"/>
    <w:rsid w:val="00011A5D"/>
    <w:rsid w:val="00013865"/>
    <w:rsid w:val="000163B1"/>
    <w:rsid w:val="000164D3"/>
    <w:rsid w:val="0002226D"/>
    <w:rsid w:val="00022EBB"/>
    <w:rsid w:val="000257B4"/>
    <w:rsid w:val="00026FAA"/>
    <w:rsid w:val="0002756D"/>
    <w:rsid w:val="000410AA"/>
    <w:rsid w:val="00042032"/>
    <w:rsid w:val="00051261"/>
    <w:rsid w:val="00052C36"/>
    <w:rsid w:val="00055CE5"/>
    <w:rsid w:val="00055F64"/>
    <w:rsid w:val="00056F96"/>
    <w:rsid w:val="00057450"/>
    <w:rsid w:val="00062A64"/>
    <w:rsid w:val="00062B08"/>
    <w:rsid w:val="00076266"/>
    <w:rsid w:val="00080D64"/>
    <w:rsid w:val="000814FB"/>
    <w:rsid w:val="00083AE9"/>
    <w:rsid w:val="00083C10"/>
    <w:rsid w:val="00084C8C"/>
    <w:rsid w:val="00085227"/>
    <w:rsid w:val="000A01C6"/>
    <w:rsid w:val="000A307C"/>
    <w:rsid w:val="000A437A"/>
    <w:rsid w:val="000C3E30"/>
    <w:rsid w:val="000D5543"/>
    <w:rsid w:val="000E591D"/>
    <w:rsid w:val="000E70ED"/>
    <w:rsid w:val="000F2F4B"/>
    <w:rsid w:val="000F7515"/>
    <w:rsid w:val="00104272"/>
    <w:rsid w:val="001115D0"/>
    <w:rsid w:val="00112B59"/>
    <w:rsid w:val="001151E3"/>
    <w:rsid w:val="001235E0"/>
    <w:rsid w:val="001375C6"/>
    <w:rsid w:val="00141EAB"/>
    <w:rsid w:val="001459C3"/>
    <w:rsid w:val="00147451"/>
    <w:rsid w:val="00155BB8"/>
    <w:rsid w:val="00156C54"/>
    <w:rsid w:val="0016062A"/>
    <w:rsid w:val="0016418B"/>
    <w:rsid w:val="001749AD"/>
    <w:rsid w:val="00180AA5"/>
    <w:rsid w:val="00183DA9"/>
    <w:rsid w:val="001A2575"/>
    <w:rsid w:val="001A25C9"/>
    <w:rsid w:val="001A36DE"/>
    <w:rsid w:val="001A3EA4"/>
    <w:rsid w:val="001C200B"/>
    <w:rsid w:val="001D5CD4"/>
    <w:rsid w:val="001F1A17"/>
    <w:rsid w:val="001F2EBD"/>
    <w:rsid w:val="001F7177"/>
    <w:rsid w:val="002002F5"/>
    <w:rsid w:val="00201102"/>
    <w:rsid w:val="00202C13"/>
    <w:rsid w:val="00203024"/>
    <w:rsid w:val="00215F9F"/>
    <w:rsid w:val="00221C04"/>
    <w:rsid w:val="00223ED6"/>
    <w:rsid w:val="00227AC0"/>
    <w:rsid w:val="00231C06"/>
    <w:rsid w:val="00233B70"/>
    <w:rsid w:val="00241F35"/>
    <w:rsid w:val="00243C07"/>
    <w:rsid w:val="00253748"/>
    <w:rsid w:val="002575B0"/>
    <w:rsid w:val="00260ED4"/>
    <w:rsid w:val="002721D4"/>
    <w:rsid w:val="00273624"/>
    <w:rsid w:val="00293466"/>
    <w:rsid w:val="002960B8"/>
    <w:rsid w:val="002C276E"/>
    <w:rsid w:val="002C4E13"/>
    <w:rsid w:val="002D0ACF"/>
    <w:rsid w:val="002D36EB"/>
    <w:rsid w:val="00322F31"/>
    <w:rsid w:val="003233FF"/>
    <w:rsid w:val="0033176D"/>
    <w:rsid w:val="003445E5"/>
    <w:rsid w:val="0034628B"/>
    <w:rsid w:val="0034729C"/>
    <w:rsid w:val="00360882"/>
    <w:rsid w:val="0036310D"/>
    <w:rsid w:val="0036351F"/>
    <w:rsid w:val="00364FB9"/>
    <w:rsid w:val="00374C90"/>
    <w:rsid w:val="00383EBA"/>
    <w:rsid w:val="00384475"/>
    <w:rsid w:val="00384D9D"/>
    <w:rsid w:val="003B488B"/>
    <w:rsid w:val="003B5F77"/>
    <w:rsid w:val="003B6285"/>
    <w:rsid w:val="003B6D99"/>
    <w:rsid w:val="003E3492"/>
    <w:rsid w:val="003E54F1"/>
    <w:rsid w:val="003E6D34"/>
    <w:rsid w:val="003E7633"/>
    <w:rsid w:val="003F28D3"/>
    <w:rsid w:val="003F6BD2"/>
    <w:rsid w:val="003F750D"/>
    <w:rsid w:val="004016B2"/>
    <w:rsid w:val="004025FF"/>
    <w:rsid w:val="00403547"/>
    <w:rsid w:val="00415888"/>
    <w:rsid w:val="00421D94"/>
    <w:rsid w:val="0043287E"/>
    <w:rsid w:val="004329C3"/>
    <w:rsid w:val="0043315C"/>
    <w:rsid w:val="004353BE"/>
    <w:rsid w:val="00437548"/>
    <w:rsid w:val="0044313A"/>
    <w:rsid w:val="00462219"/>
    <w:rsid w:val="00466422"/>
    <w:rsid w:val="00472C8A"/>
    <w:rsid w:val="00474536"/>
    <w:rsid w:val="00477F1C"/>
    <w:rsid w:val="0048690D"/>
    <w:rsid w:val="00486CD3"/>
    <w:rsid w:val="00497D7F"/>
    <w:rsid w:val="004A34CA"/>
    <w:rsid w:val="004B00C3"/>
    <w:rsid w:val="004B30DB"/>
    <w:rsid w:val="004B32DE"/>
    <w:rsid w:val="004D7F9C"/>
    <w:rsid w:val="004E0040"/>
    <w:rsid w:val="004E0E54"/>
    <w:rsid w:val="004E2C4C"/>
    <w:rsid w:val="004E47EF"/>
    <w:rsid w:val="004E536B"/>
    <w:rsid w:val="004F6C65"/>
    <w:rsid w:val="00500934"/>
    <w:rsid w:val="00500C49"/>
    <w:rsid w:val="005021C9"/>
    <w:rsid w:val="005057BC"/>
    <w:rsid w:val="005063F5"/>
    <w:rsid w:val="0051243B"/>
    <w:rsid w:val="005134B9"/>
    <w:rsid w:val="005149C0"/>
    <w:rsid w:val="005176E3"/>
    <w:rsid w:val="005233E4"/>
    <w:rsid w:val="00524C12"/>
    <w:rsid w:val="00544103"/>
    <w:rsid w:val="00544B8C"/>
    <w:rsid w:val="00545419"/>
    <w:rsid w:val="00545EC3"/>
    <w:rsid w:val="005464C4"/>
    <w:rsid w:val="0055683F"/>
    <w:rsid w:val="005576D4"/>
    <w:rsid w:val="00567BB7"/>
    <w:rsid w:val="005A1994"/>
    <w:rsid w:val="005B43E6"/>
    <w:rsid w:val="005C1012"/>
    <w:rsid w:val="005C17CD"/>
    <w:rsid w:val="005C324A"/>
    <w:rsid w:val="005D2273"/>
    <w:rsid w:val="005D2E68"/>
    <w:rsid w:val="005F718C"/>
    <w:rsid w:val="00613435"/>
    <w:rsid w:val="00616B47"/>
    <w:rsid w:val="006175C0"/>
    <w:rsid w:val="006238D3"/>
    <w:rsid w:val="00624F59"/>
    <w:rsid w:val="00625C19"/>
    <w:rsid w:val="00635BD9"/>
    <w:rsid w:val="0063726E"/>
    <w:rsid w:val="00640346"/>
    <w:rsid w:val="00644CEA"/>
    <w:rsid w:val="0065259C"/>
    <w:rsid w:val="00653887"/>
    <w:rsid w:val="006569B2"/>
    <w:rsid w:val="00667B69"/>
    <w:rsid w:val="006739FC"/>
    <w:rsid w:val="00675A27"/>
    <w:rsid w:val="00677921"/>
    <w:rsid w:val="00677A51"/>
    <w:rsid w:val="00684D52"/>
    <w:rsid w:val="0068680D"/>
    <w:rsid w:val="00692A68"/>
    <w:rsid w:val="00693D7E"/>
    <w:rsid w:val="006A6540"/>
    <w:rsid w:val="006C51C5"/>
    <w:rsid w:val="006C66EA"/>
    <w:rsid w:val="006D0FE1"/>
    <w:rsid w:val="006E6ECD"/>
    <w:rsid w:val="006F3943"/>
    <w:rsid w:val="007021C3"/>
    <w:rsid w:val="00703A76"/>
    <w:rsid w:val="00727070"/>
    <w:rsid w:val="00730F68"/>
    <w:rsid w:val="007341C8"/>
    <w:rsid w:val="00734B21"/>
    <w:rsid w:val="00736E1D"/>
    <w:rsid w:val="007534A9"/>
    <w:rsid w:val="00756381"/>
    <w:rsid w:val="00760AC3"/>
    <w:rsid w:val="007752D6"/>
    <w:rsid w:val="007807D4"/>
    <w:rsid w:val="00786133"/>
    <w:rsid w:val="007958F5"/>
    <w:rsid w:val="007A5242"/>
    <w:rsid w:val="007A58D3"/>
    <w:rsid w:val="007A5938"/>
    <w:rsid w:val="007B220F"/>
    <w:rsid w:val="007C1775"/>
    <w:rsid w:val="007C421A"/>
    <w:rsid w:val="007D08E2"/>
    <w:rsid w:val="007D1890"/>
    <w:rsid w:val="007E13A6"/>
    <w:rsid w:val="007F4F9A"/>
    <w:rsid w:val="008004E0"/>
    <w:rsid w:val="0080473B"/>
    <w:rsid w:val="0080473C"/>
    <w:rsid w:val="00813B4A"/>
    <w:rsid w:val="00840E07"/>
    <w:rsid w:val="008420F9"/>
    <w:rsid w:val="00842A02"/>
    <w:rsid w:val="0084462B"/>
    <w:rsid w:val="00864B5A"/>
    <w:rsid w:val="0088176B"/>
    <w:rsid w:val="008854A7"/>
    <w:rsid w:val="00896D1A"/>
    <w:rsid w:val="008A7919"/>
    <w:rsid w:val="008B7A06"/>
    <w:rsid w:val="008C1515"/>
    <w:rsid w:val="008C2649"/>
    <w:rsid w:val="008F4252"/>
    <w:rsid w:val="008F6B27"/>
    <w:rsid w:val="00900112"/>
    <w:rsid w:val="009108AD"/>
    <w:rsid w:val="00921A07"/>
    <w:rsid w:val="009228E8"/>
    <w:rsid w:val="00923568"/>
    <w:rsid w:val="00932C3B"/>
    <w:rsid w:val="009355EF"/>
    <w:rsid w:val="009369A0"/>
    <w:rsid w:val="00940607"/>
    <w:rsid w:val="00947FFD"/>
    <w:rsid w:val="00960D61"/>
    <w:rsid w:val="00966EDE"/>
    <w:rsid w:val="0097687F"/>
    <w:rsid w:val="00976C53"/>
    <w:rsid w:val="00977313"/>
    <w:rsid w:val="009800A7"/>
    <w:rsid w:val="0098088F"/>
    <w:rsid w:val="00985E32"/>
    <w:rsid w:val="009A008A"/>
    <w:rsid w:val="009B09A1"/>
    <w:rsid w:val="009B1BC5"/>
    <w:rsid w:val="009B3CBC"/>
    <w:rsid w:val="009C42D5"/>
    <w:rsid w:val="009D1154"/>
    <w:rsid w:val="009E0E5F"/>
    <w:rsid w:val="009F37AE"/>
    <w:rsid w:val="009F67A7"/>
    <w:rsid w:val="00A027CC"/>
    <w:rsid w:val="00A120B3"/>
    <w:rsid w:val="00A20D67"/>
    <w:rsid w:val="00A20E48"/>
    <w:rsid w:val="00A30DE3"/>
    <w:rsid w:val="00A33879"/>
    <w:rsid w:val="00A34694"/>
    <w:rsid w:val="00A42377"/>
    <w:rsid w:val="00A44AB7"/>
    <w:rsid w:val="00A51E4C"/>
    <w:rsid w:val="00A53D3F"/>
    <w:rsid w:val="00A70B98"/>
    <w:rsid w:val="00A72CF3"/>
    <w:rsid w:val="00A73255"/>
    <w:rsid w:val="00A8033D"/>
    <w:rsid w:val="00A83CB1"/>
    <w:rsid w:val="00A8460E"/>
    <w:rsid w:val="00A94AA1"/>
    <w:rsid w:val="00A95A2E"/>
    <w:rsid w:val="00AA1A40"/>
    <w:rsid w:val="00AA4C74"/>
    <w:rsid w:val="00AA77D7"/>
    <w:rsid w:val="00AB4203"/>
    <w:rsid w:val="00AC264A"/>
    <w:rsid w:val="00AC3C4B"/>
    <w:rsid w:val="00AD7BC8"/>
    <w:rsid w:val="00AD7CC7"/>
    <w:rsid w:val="00AE0955"/>
    <w:rsid w:val="00AE1073"/>
    <w:rsid w:val="00AE24E8"/>
    <w:rsid w:val="00AF0136"/>
    <w:rsid w:val="00AF0A30"/>
    <w:rsid w:val="00AF761D"/>
    <w:rsid w:val="00B05AC8"/>
    <w:rsid w:val="00B07ABD"/>
    <w:rsid w:val="00B11AFB"/>
    <w:rsid w:val="00B14290"/>
    <w:rsid w:val="00B14C4A"/>
    <w:rsid w:val="00B14C4B"/>
    <w:rsid w:val="00B17E07"/>
    <w:rsid w:val="00B235F9"/>
    <w:rsid w:val="00B25F30"/>
    <w:rsid w:val="00B27BD3"/>
    <w:rsid w:val="00B47BD1"/>
    <w:rsid w:val="00B53F18"/>
    <w:rsid w:val="00B57188"/>
    <w:rsid w:val="00B6349B"/>
    <w:rsid w:val="00B702F9"/>
    <w:rsid w:val="00B73297"/>
    <w:rsid w:val="00B8192E"/>
    <w:rsid w:val="00BA0488"/>
    <w:rsid w:val="00BA341F"/>
    <w:rsid w:val="00BA6D91"/>
    <w:rsid w:val="00BC4734"/>
    <w:rsid w:val="00BC631A"/>
    <w:rsid w:val="00BD07A5"/>
    <w:rsid w:val="00BD6BA7"/>
    <w:rsid w:val="00BF20BE"/>
    <w:rsid w:val="00BF3F05"/>
    <w:rsid w:val="00C005E1"/>
    <w:rsid w:val="00C050A4"/>
    <w:rsid w:val="00C05FAF"/>
    <w:rsid w:val="00C15531"/>
    <w:rsid w:val="00C3378E"/>
    <w:rsid w:val="00C421F2"/>
    <w:rsid w:val="00C431A0"/>
    <w:rsid w:val="00C5332E"/>
    <w:rsid w:val="00C54EC7"/>
    <w:rsid w:val="00C567BD"/>
    <w:rsid w:val="00C61759"/>
    <w:rsid w:val="00C66435"/>
    <w:rsid w:val="00C75158"/>
    <w:rsid w:val="00C80B17"/>
    <w:rsid w:val="00C8426C"/>
    <w:rsid w:val="00C913A0"/>
    <w:rsid w:val="00C92F92"/>
    <w:rsid w:val="00CA4019"/>
    <w:rsid w:val="00CD1107"/>
    <w:rsid w:val="00CD17FF"/>
    <w:rsid w:val="00CD2FCA"/>
    <w:rsid w:val="00CE1F92"/>
    <w:rsid w:val="00CF2068"/>
    <w:rsid w:val="00D0773B"/>
    <w:rsid w:val="00D14F1F"/>
    <w:rsid w:val="00D23FE5"/>
    <w:rsid w:val="00D24871"/>
    <w:rsid w:val="00D40392"/>
    <w:rsid w:val="00D43521"/>
    <w:rsid w:val="00D64F47"/>
    <w:rsid w:val="00D64F9B"/>
    <w:rsid w:val="00D725AF"/>
    <w:rsid w:val="00D80696"/>
    <w:rsid w:val="00D837B1"/>
    <w:rsid w:val="00D85E61"/>
    <w:rsid w:val="00D91A5E"/>
    <w:rsid w:val="00D929D5"/>
    <w:rsid w:val="00DA1281"/>
    <w:rsid w:val="00DA1DDF"/>
    <w:rsid w:val="00DA36B2"/>
    <w:rsid w:val="00DB4663"/>
    <w:rsid w:val="00DD2661"/>
    <w:rsid w:val="00DE2489"/>
    <w:rsid w:val="00DF04C3"/>
    <w:rsid w:val="00E0512E"/>
    <w:rsid w:val="00E1788C"/>
    <w:rsid w:val="00E17D64"/>
    <w:rsid w:val="00E43D55"/>
    <w:rsid w:val="00E47F4C"/>
    <w:rsid w:val="00E507BA"/>
    <w:rsid w:val="00E6637D"/>
    <w:rsid w:val="00E919B0"/>
    <w:rsid w:val="00E97267"/>
    <w:rsid w:val="00EA5BB8"/>
    <w:rsid w:val="00EB4CA6"/>
    <w:rsid w:val="00EC1E7D"/>
    <w:rsid w:val="00EC68ED"/>
    <w:rsid w:val="00EC6D0F"/>
    <w:rsid w:val="00ED085A"/>
    <w:rsid w:val="00ED47A0"/>
    <w:rsid w:val="00EF5363"/>
    <w:rsid w:val="00F1014C"/>
    <w:rsid w:val="00F10499"/>
    <w:rsid w:val="00F13335"/>
    <w:rsid w:val="00F16CFF"/>
    <w:rsid w:val="00F34C5B"/>
    <w:rsid w:val="00F424E3"/>
    <w:rsid w:val="00F53D95"/>
    <w:rsid w:val="00F64D1F"/>
    <w:rsid w:val="00F65119"/>
    <w:rsid w:val="00F65C15"/>
    <w:rsid w:val="00F65D37"/>
    <w:rsid w:val="00F74B4D"/>
    <w:rsid w:val="00F9214D"/>
    <w:rsid w:val="00FA2B27"/>
    <w:rsid w:val="00FA3501"/>
    <w:rsid w:val="00FA5E29"/>
    <w:rsid w:val="00FB0150"/>
    <w:rsid w:val="00FD0184"/>
    <w:rsid w:val="00FD35B1"/>
    <w:rsid w:val="00FD4D3B"/>
    <w:rsid w:val="00FF1E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B17"/>
    <w:pPr>
      <w:spacing w:after="200" w:line="276" w:lineRule="auto"/>
    </w:pPr>
    <w:rPr>
      <w:lang w:eastAsia="en-US"/>
    </w:rPr>
  </w:style>
  <w:style w:type="paragraph" w:styleId="Heading2">
    <w:name w:val="heading 2"/>
    <w:basedOn w:val="Normal"/>
    <w:link w:val="Heading2Char"/>
    <w:uiPriority w:val="99"/>
    <w:qFormat/>
    <w:rsid w:val="001A2575"/>
    <w:pPr>
      <w:spacing w:beforeLines="1" w:afterLines="1" w:line="240" w:lineRule="auto"/>
      <w:outlineLvl w:val="1"/>
    </w:pPr>
    <w:rPr>
      <w:rFonts w:ascii="Times" w:eastAsia="Times New Roman" w:hAnsi="Times"/>
      <w:b/>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A2575"/>
    <w:rPr>
      <w:rFonts w:ascii="Times" w:hAnsi="Times" w:cs="Times New Roman"/>
      <w:b/>
      <w:sz w:val="20"/>
      <w:szCs w:val="20"/>
    </w:rPr>
  </w:style>
  <w:style w:type="paragraph" w:customStyle="1" w:styleId="ConsPlusNormal">
    <w:name w:val="ConsPlusNormal"/>
    <w:uiPriority w:val="99"/>
    <w:rsid w:val="00C80B17"/>
    <w:pPr>
      <w:widowControl w:val="0"/>
      <w:autoSpaceDE w:val="0"/>
      <w:autoSpaceDN w:val="0"/>
    </w:pPr>
    <w:rPr>
      <w:rFonts w:eastAsia="Times New Roman" w:cs="Calibri"/>
      <w:szCs w:val="20"/>
    </w:rPr>
  </w:style>
  <w:style w:type="paragraph" w:customStyle="1" w:styleId="ConsPlusTitle">
    <w:name w:val="ConsPlusTitle"/>
    <w:uiPriority w:val="99"/>
    <w:rsid w:val="00C80B17"/>
    <w:pPr>
      <w:widowControl w:val="0"/>
      <w:autoSpaceDE w:val="0"/>
      <w:autoSpaceDN w:val="0"/>
    </w:pPr>
    <w:rPr>
      <w:rFonts w:eastAsia="Times New Roman" w:cs="Calibri"/>
      <w:b/>
      <w:szCs w:val="20"/>
    </w:rPr>
  </w:style>
  <w:style w:type="paragraph" w:styleId="Header">
    <w:name w:val="header"/>
    <w:basedOn w:val="Normal"/>
    <w:link w:val="HeaderChar"/>
    <w:uiPriority w:val="99"/>
    <w:rsid w:val="00C80B1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80B17"/>
    <w:rPr>
      <w:rFonts w:ascii="Calibri" w:hAnsi="Calibri" w:cs="Times New Roman"/>
    </w:rPr>
  </w:style>
  <w:style w:type="paragraph" w:customStyle="1" w:styleId="CharCharCharCharCharCharCharCharCharCharCharCharCharCharChar">
    <w:name w:val="Char Char Char Char Char Char Char Char Char Char Char Char Char Char Char"/>
    <w:basedOn w:val="Normal"/>
    <w:uiPriority w:val="99"/>
    <w:rsid w:val="000814FB"/>
    <w:pPr>
      <w:spacing w:after="0" w:line="240" w:lineRule="auto"/>
    </w:pPr>
    <w:rPr>
      <w:rFonts w:ascii="Verdana" w:eastAsia="Times New Roman" w:hAnsi="Verdana" w:cs="Verdana"/>
      <w:sz w:val="20"/>
      <w:szCs w:val="20"/>
      <w:lang w:val="en-GB"/>
    </w:rPr>
  </w:style>
  <w:style w:type="paragraph" w:customStyle="1" w:styleId="Default">
    <w:name w:val="Default"/>
    <w:uiPriority w:val="99"/>
    <w:rsid w:val="000814FB"/>
    <w:pPr>
      <w:autoSpaceDE w:val="0"/>
      <w:autoSpaceDN w:val="0"/>
      <w:adjustRightInd w:val="0"/>
    </w:pPr>
    <w:rPr>
      <w:rFonts w:ascii="Times New Roman" w:eastAsia="Times New Roman" w:hAnsi="Times New Roman"/>
      <w:color w:val="000000"/>
      <w:sz w:val="24"/>
      <w:szCs w:val="24"/>
    </w:rPr>
  </w:style>
  <w:style w:type="paragraph" w:customStyle="1" w:styleId="1">
    <w:name w:val="Стиль1"/>
    <w:basedOn w:val="Normal"/>
    <w:uiPriority w:val="99"/>
    <w:rsid w:val="000814FB"/>
    <w:pPr>
      <w:spacing w:before="120" w:after="0" w:line="240" w:lineRule="auto"/>
      <w:ind w:firstLine="720"/>
      <w:jc w:val="both"/>
    </w:pPr>
    <w:rPr>
      <w:rFonts w:ascii="Times New Roman" w:eastAsia="Times New Roman" w:hAnsi="Times New Roman"/>
      <w:sz w:val="24"/>
      <w:szCs w:val="24"/>
      <w:lang w:eastAsia="ru-RU"/>
    </w:rPr>
  </w:style>
  <w:style w:type="paragraph" w:styleId="FootnoteText">
    <w:name w:val="footnote text"/>
    <w:basedOn w:val="Normal"/>
    <w:link w:val="FootnoteTextChar"/>
    <w:uiPriority w:val="99"/>
    <w:semiHidden/>
    <w:rsid w:val="000814FB"/>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0814FB"/>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0814FB"/>
    <w:rPr>
      <w:rFonts w:cs="Times New Roman"/>
      <w:vertAlign w:val="superscript"/>
    </w:rPr>
  </w:style>
  <w:style w:type="character" w:customStyle="1" w:styleId="10">
    <w:name w:val="Заголовок №1_"/>
    <w:basedOn w:val="DefaultParagraphFont"/>
    <w:link w:val="11"/>
    <w:uiPriority w:val="99"/>
    <w:locked/>
    <w:rsid w:val="000814FB"/>
    <w:rPr>
      <w:rFonts w:cs="Times New Roman"/>
      <w:b/>
      <w:bCs/>
      <w:sz w:val="26"/>
      <w:szCs w:val="26"/>
      <w:shd w:val="clear" w:color="auto" w:fill="FFFFFF"/>
    </w:rPr>
  </w:style>
  <w:style w:type="paragraph" w:customStyle="1" w:styleId="11">
    <w:name w:val="Заголовок №1"/>
    <w:basedOn w:val="Normal"/>
    <w:link w:val="10"/>
    <w:uiPriority w:val="99"/>
    <w:rsid w:val="000814FB"/>
    <w:pPr>
      <w:shd w:val="clear" w:color="auto" w:fill="FFFFFF"/>
      <w:spacing w:after="300" w:line="240" w:lineRule="exact"/>
      <w:jc w:val="center"/>
      <w:outlineLvl w:val="0"/>
    </w:pPr>
    <w:rPr>
      <w:b/>
      <w:bCs/>
      <w:sz w:val="26"/>
      <w:szCs w:val="26"/>
    </w:rPr>
  </w:style>
  <w:style w:type="table" w:styleId="TableGrid">
    <w:name w:val="Table Grid"/>
    <w:basedOn w:val="TableNormal"/>
    <w:uiPriority w:val="99"/>
    <w:rsid w:val="000814FB"/>
    <w:pPr>
      <w:overflowPunct w:val="0"/>
      <w:autoSpaceDE w:val="0"/>
      <w:autoSpaceDN w:val="0"/>
      <w:adjustRightInd w:val="0"/>
      <w:textAlignment w:val="baseline"/>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ной текст_"/>
    <w:link w:val="2"/>
    <w:uiPriority w:val="99"/>
    <w:locked/>
    <w:rsid w:val="000814FB"/>
    <w:rPr>
      <w:spacing w:val="-5"/>
      <w:sz w:val="26"/>
      <w:shd w:val="clear" w:color="auto" w:fill="FFFFFF"/>
    </w:rPr>
  </w:style>
  <w:style w:type="paragraph" w:customStyle="1" w:styleId="2">
    <w:name w:val="Основной текст2"/>
    <w:basedOn w:val="Normal"/>
    <w:link w:val="a"/>
    <w:uiPriority w:val="99"/>
    <w:rsid w:val="000814FB"/>
    <w:pPr>
      <w:widowControl w:val="0"/>
      <w:shd w:val="clear" w:color="auto" w:fill="FFFFFF"/>
      <w:spacing w:after="1740" w:line="238" w:lineRule="exact"/>
    </w:pPr>
    <w:rPr>
      <w:spacing w:val="-5"/>
      <w:sz w:val="26"/>
      <w:szCs w:val="20"/>
      <w:lang w:eastAsia="ru-RU"/>
    </w:rPr>
  </w:style>
  <w:style w:type="character" w:customStyle="1" w:styleId="12">
    <w:name w:val="Основной текст1"/>
    <w:uiPriority w:val="99"/>
    <w:rsid w:val="000814FB"/>
    <w:rPr>
      <w:rFonts w:ascii="Times New Roman" w:hAnsi="Times New Roman"/>
      <w:color w:val="000000"/>
      <w:spacing w:val="-5"/>
      <w:w w:val="100"/>
      <w:position w:val="0"/>
      <w:sz w:val="26"/>
      <w:u w:val="none"/>
      <w:lang w:val="ru-RU" w:eastAsia="ru-RU"/>
    </w:rPr>
  </w:style>
  <w:style w:type="paragraph" w:styleId="NormalWeb">
    <w:name w:val="Normal (Web)"/>
    <w:basedOn w:val="Normal"/>
    <w:uiPriority w:val="99"/>
    <w:rsid w:val="00F65119"/>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F65119"/>
    <w:rPr>
      <w:rFonts w:cs="Times New Roman"/>
      <w:b/>
      <w:bCs/>
    </w:rPr>
  </w:style>
  <w:style w:type="paragraph" w:styleId="BalloonText">
    <w:name w:val="Balloon Text"/>
    <w:basedOn w:val="Normal"/>
    <w:link w:val="BalloonTextChar"/>
    <w:uiPriority w:val="99"/>
    <w:semiHidden/>
    <w:rsid w:val="0063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5BD9"/>
    <w:rPr>
      <w:rFonts w:ascii="Tahoma" w:hAnsi="Tahoma" w:cs="Tahoma"/>
      <w:sz w:val="16"/>
      <w:szCs w:val="16"/>
    </w:rPr>
  </w:style>
  <w:style w:type="paragraph" w:customStyle="1" w:styleId="Style9">
    <w:name w:val="Style9"/>
    <w:basedOn w:val="Normal"/>
    <w:uiPriority w:val="99"/>
    <w:rsid w:val="004A34CA"/>
    <w:pPr>
      <w:widowControl w:val="0"/>
      <w:autoSpaceDE w:val="0"/>
      <w:autoSpaceDN w:val="0"/>
      <w:adjustRightInd w:val="0"/>
      <w:spacing w:after="0" w:line="324" w:lineRule="exact"/>
      <w:ind w:firstLine="691"/>
      <w:jc w:val="both"/>
    </w:pPr>
    <w:rPr>
      <w:rFonts w:ascii="Times New Roman" w:eastAsia="Times New Roman" w:hAnsi="Times New Roman"/>
      <w:sz w:val="24"/>
      <w:szCs w:val="24"/>
      <w:lang w:eastAsia="ru-RU"/>
    </w:rPr>
  </w:style>
  <w:style w:type="paragraph" w:customStyle="1" w:styleId="Style10">
    <w:name w:val="Style10"/>
    <w:basedOn w:val="Normal"/>
    <w:uiPriority w:val="99"/>
    <w:rsid w:val="004A34CA"/>
    <w:pPr>
      <w:widowControl w:val="0"/>
      <w:autoSpaceDE w:val="0"/>
      <w:autoSpaceDN w:val="0"/>
      <w:adjustRightInd w:val="0"/>
      <w:spacing w:after="0" w:line="324" w:lineRule="exact"/>
      <w:ind w:firstLine="749"/>
      <w:jc w:val="both"/>
    </w:pPr>
    <w:rPr>
      <w:rFonts w:ascii="Times New Roman" w:eastAsia="Times New Roman" w:hAnsi="Times New Roman"/>
      <w:sz w:val="24"/>
      <w:szCs w:val="24"/>
      <w:lang w:eastAsia="ru-RU"/>
    </w:rPr>
  </w:style>
  <w:style w:type="paragraph" w:customStyle="1" w:styleId="Style11">
    <w:name w:val="Style11"/>
    <w:basedOn w:val="Normal"/>
    <w:uiPriority w:val="99"/>
    <w:rsid w:val="004A34C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4">
    <w:name w:val="Style14"/>
    <w:basedOn w:val="Normal"/>
    <w:uiPriority w:val="99"/>
    <w:rsid w:val="004A34CA"/>
    <w:pPr>
      <w:widowControl w:val="0"/>
      <w:autoSpaceDE w:val="0"/>
      <w:autoSpaceDN w:val="0"/>
      <w:adjustRightInd w:val="0"/>
      <w:spacing w:after="0" w:line="228" w:lineRule="exact"/>
    </w:pPr>
    <w:rPr>
      <w:rFonts w:ascii="Times New Roman" w:eastAsia="Times New Roman" w:hAnsi="Times New Roman"/>
      <w:sz w:val="24"/>
      <w:szCs w:val="24"/>
      <w:lang w:eastAsia="ru-RU"/>
    </w:rPr>
  </w:style>
  <w:style w:type="paragraph" w:customStyle="1" w:styleId="Style18">
    <w:name w:val="Style18"/>
    <w:basedOn w:val="Normal"/>
    <w:uiPriority w:val="99"/>
    <w:rsid w:val="004A34CA"/>
    <w:pPr>
      <w:widowControl w:val="0"/>
      <w:autoSpaceDE w:val="0"/>
      <w:autoSpaceDN w:val="0"/>
      <w:adjustRightInd w:val="0"/>
      <w:spacing w:after="0" w:line="314" w:lineRule="exact"/>
      <w:jc w:val="both"/>
    </w:pPr>
    <w:rPr>
      <w:rFonts w:ascii="Times New Roman" w:eastAsia="Times New Roman" w:hAnsi="Times New Roman"/>
      <w:sz w:val="24"/>
      <w:szCs w:val="24"/>
      <w:lang w:eastAsia="ru-RU"/>
    </w:rPr>
  </w:style>
  <w:style w:type="paragraph" w:customStyle="1" w:styleId="Style20">
    <w:name w:val="Style20"/>
    <w:basedOn w:val="Normal"/>
    <w:uiPriority w:val="99"/>
    <w:rsid w:val="004A34CA"/>
    <w:pPr>
      <w:widowControl w:val="0"/>
      <w:autoSpaceDE w:val="0"/>
      <w:autoSpaceDN w:val="0"/>
      <w:adjustRightInd w:val="0"/>
      <w:spacing w:after="0" w:line="321" w:lineRule="exact"/>
      <w:ind w:firstLine="562"/>
      <w:jc w:val="both"/>
    </w:pPr>
    <w:rPr>
      <w:rFonts w:ascii="Times New Roman" w:eastAsia="Times New Roman" w:hAnsi="Times New Roman"/>
      <w:sz w:val="24"/>
      <w:szCs w:val="24"/>
      <w:lang w:eastAsia="ru-RU"/>
    </w:rPr>
  </w:style>
  <w:style w:type="paragraph" w:customStyle="1" w:styleId="Style27">
    <w:name w:val="Style27"/>
    <w:basedOn w:val="Normal"/>
    <w:uiPriority w:val="99"/>
    <w:rsid w:val="004A34CA"/>
    <w:pPr>
      <w:widowControl w:val="0"/>
      <w:autoSpaceDE w:val="0"/>
      <w:autoSpaceDN w:val="0"/>
      <w:adjustRightInd w:val="0"/>
      <w:spacing w:after="0" w:line="322" w:lineRule="exact"/>
      <w:ind w:firstLine="562"/>
      <w:jc w:val="both"/>
    </w:pPr>
    <w:rPr>
      <w:rFonts w:ascii="Times New Roman" w:eastAsia="Times New Roman" w:hAnsi="Times New Roman"/>
      <w:sz w:val="24"/>
      <w:szCs w:val="24"/>
      <w:lang w:eastAsia="ru-RU"/>
    </w:rPr>
  </w:style>
  <w:style w:type="character" w:customStyle="1" w:styleId="FontStyle36">
    <w:name w:val="Font Style36"/>
    <w:basedOn w:val="DefaultParagraphFont"/>
    <w:uiPriority w:val="99"/>
    <w:rsid w:val="004A34CA"/>
    <w:rPr>
      <w:rFonts w:ascii="Times New Roman" w:hAnsi="Times New Roman" w:cs="Times New Roman"/>
      <w:b/>
      <w:bCs/>
      <w:sz w:val="26"/>
      <w:szCs w:val="26"/>
    </w:rPr>
  </w:style>
  <w:style w:type="character" w:customStyle="1" w:styleId="FontStyle37">
    <w:name w:val="Font Style37"/>
    <w:basedOn w:val="DefaultParagraphFont"/>
    <w:uiPriority w:val="99"/>
    <w:rsid w:val="004A34CA"/>
    <w:rPr>
      <w:rFonts w:ascii="Times New Roman" w:hAnsi="Times New Roman" w:cs="Times New Roman"/>
      <w:sz w:val="26"/>
      <w:szCs w:val="26"/>
    </w:rPr>
  </w:style>
  <w:style w:type="character" w:styleId="Hyperlink">
    <w:name w:val="Hyperlink"/>
    <w:basedOn w:val="DefaultParagraphFont"/>
    <w:uiPriority w:val="99"/>
    <w:rsid w:val="007807D4"/>
    <w:rPr>
      <w:rFonts w:cs="Times New Roman"/>
      <w:color w:val="0000FF"/>
      <w:u w:val="single"/>
    </w:rPr>
  </w:style>
  <w:style w:type="paragraph" w:styleId="Footer">
    <w:name w:val="footer"/>
    <w:basedOn w:val="Normal"/>
    <w:link w:val="FooterChar"/>
    <w:uiPriority w:val="99"/>
    <w:rsid w:val="005021C9"/>
    <w:pPr>
      <w:tabs>
        <w:tab w:val="center" w:pos="4677"/>
        <w:tab w:val="right" w:pos="9355"/>
      </w:tabs>
    </w:pPr>
  </w:style>
  <w:style w:type="character" w:customStyle="1" w:styleId="FooterChar">
    <w:name w:val="Footer Char"/>
    <w:basedOn w:val="DefaultParagraphFont"/>
    <w:link w:val="Footer"/>
    <w:uiPriority w:val="99"/>
    <w:semiHidden/>
    <w:locked/>
    <w:rsid w:val="008004E0"/>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254776854">
      <w:marLeft w:val="0"/>
      <w:marRight w:val="0"/>
      <w:marTop w:val="0"/>
      <w:marBottom w:val="0"/>
      <w:divBdr>
        <w:top w:val="none" w:sz="0" w:space="0" w:color="auto"/>
        <w:left w:val="none" w:sz="0" w:space="0" w:color="auto"/>
        <w:bottom w:val="none" w:sz="0" w:space="0" w:color="auto"/>
        <w:right w:val="none" w:sz="0" w:space="0" w:color="auto"/>
      </w:divBdr>
    </w:div>
    <w:div w:id="1254776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822</TotalTime>
  <Pages>10</Pages>
  <Words>2931</Words>
  <Characters>16712</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2019-03-06T11:33:00Z</cp:lastPrinted>
  <dcterms:created xsi:type="dcterms:W3CDTF">2019-02-28T05:30:00Z</dcterms:created>
  <dcterms:modified xsi:type="dcterms:W3CDTF">2019-03-06T11:34:00Z</dcterms:modified>
</cp:coreProperties>
</file>