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A2508A" w:rsidRPr="00A2508A">
        <w:tc>
          <w:tcPr>
            <w:tcW w:w="4677" w:type="dxa"/>
            <w:tcBorders>
              <w:top w:val="nil"/>
              <w:left w:val="nil"/>
              <w:bottom w:val="nil"/>
              <w:right w:val="nil"/>
            </w:tcBorders>
          </w:tcPr>
          <w:p w:rsidR="00504F62" w:rsidRPr="00A2508A" w:rsidRDefault="00504F62">
            <w:pPr>
              <w:pStyle w:val="ConsPlusNormal"/>
              <w:outlineLvl w:val="0"/>
              <w:rPr>
                <w:color w:val="000000" w:themeColor="text1"/>
              </w:rPr>
            </w:pPr>
          </w:p>
        </w:tc>
        <w:tc>
          <w:tcPr>
            <w:tcW w:w="4677" w:type="dxa"/>
            <w:tcBorders>
              <w:top w:val="nil"/>
              <w:left w:val="nil"/>
              <w:bottom w:val="nil"/>
              <w:right w:val="nil"/>
            </w:tcBorders>
          </w:tcPr>
          <w:p w:rsidR="00504F62" w:rsidRPr="00A2508A" w:rsidRDefault="00504F62">
            <w:pPr>
              <w:pStyle w:val="ConsPlusNormal"/>
              <w:jc w:val="right"/>
              <w:outlineLvl w:val="0"/>
              <w:rPr>
                <w:color w:val="000000" w:themeColor="text1"/>
              </w:rPr>
            </w:pPr>
          </w:p>
        </w:tc>
      </w:tr>
      <w:tr w:rsidR="00A2508A" w:rsidRPr="00A2508A" w:rsidTr="00934463">
        <w:trPr>
          <w:trHeight w:val="80"/>
        </w:trPr>
        <w:tc>
          <w:tcPr>
            <w:tcW w:w="4677" w:type="dxa"/>
            <w:tcBorders>
              <w:top w:val="nil"/>
              <w:left w:val="nil"/>
              <w:bottom w:val="nil"/>
              <w:right w:val="nil"/>
            </w:tcBorders>
          </w:tcPr>
          <w:p w:rsidR="00934463" w:rsidRPr="00A2508A" w:rsidRDefault="00934463">
            <w:pPr>
              <w:pStyle w:val="ConsPlusNormal"/>
              <w:outlineLvl w:val="0"/>
              <w:rPr>
                <w:color w:val="000000" w:themeColor="text1"/>
              </w:rPr>
            </w:pPr>
          </w:p>
        </w:tc>
        <w:tc>
          <w:tcPr>
            <w:tcW w:w="4677" w:type="dxa"/>
            <w:tcBorders>
              <w:top w:val="nil"/>
              <w:left w:val="nil"/>
              <w:bottom w:val="nil"/>
              <w:right w:val="nil"/>
            </w:tcBorders>
          </w:tcPr>
          <w:p w:rsidR="00934463" w:rsidRPr="00A2508A" w:rsidRDefault="00934463">
            <w:pPr>
              <w:pStyle w:val="ConsPlusNormal"/>
              <w:jc w:val="right"/>
              <w:outlineLvl w:val="0"/>
              <w:rPr>
                <w:color w:val="000000" w:themeColor="text1"/>
              </w:rPr>
            </w:pPr>
          </w:p>
        </w:tc>
      </w:tr>
      <w:tr w:rsidR="00A2508A" w:rsidRPr="00A2508A">
        <w:tc>
          <w:tcPr>
            <w:tcW w:w="4677" w:type="dxa"/>
            <w:tcBorders>
              <w:top w:val="nil"/>
              <w:left w:val="nil"/>
              <w:bottom w:val="nil"/>
              <w:right w:val="nil"/>
            </w:tcBorders>
          </w:tcPr>
          <w:p w:rsidR="00934463" w:rsidRPr="00A2508A" w:rsidRDefault="00934463">
            <w:pPr>
              <w:pStyle w:val="ConsPlusNormal"/>
              <w:outlineLvl w:val="0"/>
              <w:rPr>
                <w:color w:val="000000" w:themeColor="text1"/>
              </w:rPr>
            </w:pPr>
          </w:p>
        </w:tc>
        <w:tc>
          <w:tcPr>
            <w:tcW w:w="4677" w:type="dxa"/>
            <w:tcBorders>
              <w:top w:val="nil"/>
              <w:left w:val="nil"/>
              <w:bottom w:val="nil"/>
              <w:right w:val="nil"/>
            </w:tcBorders>
          </w:tcPr>
          <w:p w:rsidR="00934463" w:rsidRPr="00A2508A" w:rsidRDefault="00934463">
            <w:pPr>
              <w:pStyle w:val="ConsPlusNormal"/>
              <w:jc w:val="right"/>
              <w:outlineLvl w:val="0"/>
              <w:rPr>
                <w:color w:val="000000" w:themeColor="text1"/>
              </w:rPr>
            </w:pPr>
          </w:p>
        </w:tc>
      </w:tr>
    </w:tbl>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ПРАВИТЕЛЬСТВО РОССИЙСКОЙ ФЕДЕРАЦИИ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ПОСТАНОВЛЕНИЕ</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от 22 июля 2013 г. N 613</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О ПРЕДСТАВЛЕНИИ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ГРАЖДАНАМИ, ПРЕТЕНДУЮЩИМИ НА ЗАМЕЩЕНИЕ ДОЛЖНОСТЕЙ</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В ОРГАНИЗАЦИЯХ, СОЗДАННЫХ ДЛЯ ВЫПОЛНЕНИЯ ЗАДАЧ,</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ПОСТАВЛЕННЫХ ПЕРЕД ПРАВИТЕЛЬСТВОМ РОССИЙСКОЙ ФЕДЕРАЦИИ,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 РАБОТНИКАМИ, ЗАМЕЩАЮЩИМИ ДОЛЖНОСТИ В ЭТИХ ОРГАНИЗАЦИЯХ,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СВЕДЕНИЙ О ДОХОДАХ, РАСХОДАХ, ОБ ИМУЩЕСТВЕ И ОБЯЗАТЕЛЬСТВАХ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ИМУЩЕСТВЕННОГО ХАРАКТЕРА, ПРОВЕРКЕ ДОСТОВЕРНОСТИ И ПОЛНОТЫ</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ПРЕДСТАВЛЯЕМЫХ СВЕДЕНИЙ И СОБЛЮДЕНИЯ РАБОТНИКАМИ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ТРЕБОВАНИЙ К СЛУЖЕБНОМУ ПОВЕДЕНИЮ</w:t>
      </w:r>
    </w:p>
    <w:p w:rsidR="00A2508A" w:rsidRPr="00A2508A" w:rsidRDefault="00A2508A" w:rsidP="00A2508A">
      <w:pPr>
        <w:autoSpaceDE w:val="0"/>
        <w:autoSpaceDN w:val="0"/>
        <w:adjustRightInd w:val="0"/>
        <w:spacing w:after="0" w:line="240" w:lineRule="auto"/>
        <w:rPr>
          <w:rFonts w:ascii="Arial" w:hAnsi="Arial" w:cs="Arial"/>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508A" w:rsidRPr="00A2508A">
        <w:trPr>
          <w:jc w:val="center"/>
        </w:trPr>
        <w:tc>
          <w:tcPr>
            <w:tcW w:w="10147" w:type="dxa"/>
            <w:tcBorders>
              <w:left w:val="single" w:sz="24" w:space="0" w:color="CED3F1"/>
              <w:right w:val="single" w:sz="24" w:space="0" w:color="F4F3F8"/>
            </w:tcBorders>
            <w:shd w:val="clear" w:color="auto" w:fill="F4F3F8"/>
          </w:tcPr>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Список изменяющих документов</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 ред. Постановлений Правительства РФ от 07.10.2013 </w:t>
            </w:r>
            <w:hyperlink r:id="rId5" w:history="1">
              <w:r w:rsidRPr="00A2508A">
                <w:rPr>
                  <w:rFonts w:ascii="Arial" w:hAnsi="Arial" w:cs="Arial"/>
                  <w:color w:val="000000" w:themeColor="text1"/>
                  <w:sz w:val="20"/>
                  <w:szCs w:val="20"/>
                </w:rPr>
                <w:t>N 883</w:t>
              </w:r>
            </w:hyperlink>
            <w:r w:rsidRPr="00A2508A">
              <w:rPr>
                <w:rFonts w:ascii="Arial" w:hAnsi="Arial" w:cs="Arial"/>
                <w:color w:val="000000" w:themeColor="text1"/>
                <w:sz w:val="20"/>
                <w:szCs w:val="20"/>
              </w:rPr>
              <w:t>,</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от 08.05.2014 </w:t>
            </w:r>
            <w:hyperlink r:id="rId6" w:history="1">
              <w:r w:rsidRPr="00A2508A">
                <w:rPr>
                  <w:rFonts w:ascii="Arial" w:hAnsi="Arial" w:cs="Arial"/>
                  <w:color w:val="000000" w:themeColor="text1"/>
                  <w:sz w:val="20"/>
                  <w:szCs w:val="20"/>
                </w:rPr>
                <w:t>N 424</w:t>
              </w:r>
            </w:hyperlink>
            <w:r w:rsidRPr="00A2508A">
              <w:rPr>
                <w:rFonts w:ascii="Arial" w:hAnsi="Arial" w:cs="Arial"/>
                <w:color w:val="000000" w:themeColor="text1"/>
                <w:sz w:val="20"/>
                <w:szCs w:val="20"/>
              </w:rPr>
              <w:t xml:space="preserve">, от 06.08.2014 </w:t>
            </w:r>
            <w:hyperlink r:id="rId7" w:history="1">
              <w:r w:rsidRPr="00A2508A">
                <w:rPr>
                  <w:rFonts w:ascii="Arial" w:hAnsi="Arial" w:cs="Arial"/>
                  <w:color w:val="000000" w:themeColor="text1"/>
                  <w:sz w:val="20"/>
                  <w:szCs w:val="20"/>
                </w:rPr>
                <w:t>N 774</w:t>
              </w:r>
            </w:hyperlink>
            <w:r w:rsidRPr="00A2508A">
              <w:rPr>
                <w:rFonts w:ascii="Arial" w:hAnsi="Arial" w:cs="Arial"/>
                <w:color w:val="000000" w:themeColor="text1"/>
                <w:sz w:val="20"/>
                <w:szCs w:val="20"/>
              </w:rPr>
              <w:t xml:space="preserve">, от 18.12.2014 </w:t>
            </w:r>
            <w:hyperlink r:id="rId8" w:history="1">
              <w:r w:rsidRPr="00A2508A">
                <w:rPr>
                  <w:rFonts w:ascii="Arial" w:hAnsi="Arial" w:cs="Arial"/>
                  <w:color w:val="000000" w:themeColor="text1"/>
                  <w:sz w:val="20"/>
                  <w:szCs w:val="20"/>
                </w:rPr>
                <w:t>N 1405</w:t>
              </w:r>
            </w:hyperlink>
            <w:r w:rsidRPr="00A2508A">
              <w:rPr>
                <w:rFonts w:ascii="Arial" w:hAnsi="Arial" w:cs="Arial"/>
                <w:color w:val="000000" w:themeColor="text1"/>
                <w:sz w:val="20"/>
                <w:szCs w:val="20"/>
              </w:rPr>
              <w:t>,</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от 25.03.2015 </w:t>
            </w:r>
            <w:hyperlink r:id="rId9" w:history="1">
              <w:r w:rsidRPr="00A2508A">
                <w:rPr>
                  <w:rFonts w:ascii="Arial" w:hAnsi="Arial" w:cs="Arial"/>
                  <w:color w:val="000000" w:themeColor="text1"/>
                  <w:sz w:val="20"/>
                  <w:szCs w:val="20"/>
                </w:rPr>
                <w:t>N 276</w:t>
              </w:r>
            </w:hyperlink>
            <w:r w:rsidRPr="00A2508A">
              <w:rPr>
                <w:rFonts w:ascii="Arial" w:hAnsi="Arial" w:cs="Arial"/>
                <w:color w:val="000000" w:themeColor="text1"/>
                <w:sz w:val="20"/>
                <w:szCs w:val="20"/>
              </w:rPr>
              <w:t xml:space="preserve">, от 27.05.2015 </w:t>
            </w:r>
            <w:hyperlink r:id="rId10" w:history="1">
              <w:r w:rsidRPr="00A2508A">
                <w:rPr>
                  <w:rFonts w:ascii="Arial" w:hAnsi="Arial" w:cs="Arial"/>
                  <w:color w:val="000000" w:themeColor="text1"/>
                  <w:sz w:val="20"/>
                  <w:szCs w:val="20"/>
                </w:rPr>
                <w:t>N 507</w:t>
              </w:r>
            </w:hyperlink>
            <w:r w:rsidRPr="00A2508A">
              <w:rPr>
                <w:rFonts w:ascii="Arial" w:hAnsi="Arial" w:cs="Arial"/>
                <w:color w:val="000000" w:themeColor="text1"/>
                <w:sz w:val="20"/>
                <w:szCs w:val="20"/>
              </w:rPr>
              <w:t xml:space="preserve">, от 04.06.2015 </w:t>
            </w:r>
            <w:hyperlink r:id="rId11" w:history="1">
              <w:r w:rsidRPr="00A2508A">
                <w:rPr>
                  <w:rFonts w:ascii="Arial" w:hAnsi="Arial" w:cs="Arial"/>
                  <w:color w:val="000000" w:themeColor="text1"/>
                  <w:sz w:val="20"/>
                  <w:szCs w:val="20"/>
                </w:rPr>
                <w:t>N 547</w:t>
              </w:r>
            </w:hyperlink>
            <w:r w:rsidRPr="00A2508A">
              <w:rPr>
                <w:rFonts w:ascii="Arial" w:hAnsi="Arial" w:cs="Arial"/>
                <w:color w:val="000000" w:themeColor="text1"/>
                <w:sz w:val="20"/>
                <w:szCs w:val="20"/>
              </w:rPr>
              <w:t>,</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от 29.06.2015 </w:t>
            </w:r>
            <w:hyperlink r:id="rId12" w:history="1">
              <w:r w:rsidRPr="00A2508A">
                <w:rPr>
                  <w:rFonts w:ascii="Arial" w:hAnsi="Arial" w:cs="Arial"/>
                  <w:color w:val="000000" w:themeColor="text1"/>
                  <w:sz w:val="20"/>
                  <w:szCs w:val="20"/>
                </w:rPr>
                <w:t>N 649</w:t>
              </w:r>
            </w:hyperlink>
            <w:r w:rsidRPr="00A2508A">
              <w:rPr>
                <w:rFonts w:ascii="Arial" w:hAnsi="Arial" w:cs="Arial"/>
                <w:color w:val="000000" w:themeColor="text1"/>
                <w:sz w:val="20"/>
                <w:szCs w:val="20"/>
              </w:rPr>
              <w:t xml:space="preserve">, от 28.06.2016 </w:t>
            </w:r>
            <w:hyperlink r:id="rId13" w:history="1">
              <w:r w:rsidRPr="00A2508A">
                <w:rPr>
                  <w:rFonts w:ascii="Arial" w:hAnsi="Arial" w:cs="Arial"/>
                  <w:color w:val="000000" w:themeColor="text1"/>
                  <w:sz w:val="20"/>
                  <w:szCs w:val="20"/>
                </w:rPr>
                <w:t>N 594</w:t>
              </w:r>
            </w:hyperlink>
            <w:r w:rsidRPr="00A2508A">
              <w:rPr>
                <w:rFonts w:ascii="Arial" w:hAnsi="Arial" w:cs="Arial"/>
                <w:color w:val="000000" w:themeColor="text1"/>
                <w:sz w:val="20"/>
                <w:szCs w:val="20"/>
              </w:rPr>
              <w:t xml:space="preserve">, от 10.02.2017 </w:t>
            </w:r>
            <w:hyperlink r:id="rId14" w:history="1">
              <w:r w:rsidRPr="00A2508A">
                <w:rPr>
                  <w:rFonts w:ascii="Arial" w:hAnsi="Arial" w:cs="Arial"/>
                  <w:color w:val="000000" w:themeColor="text1"/>
                  <w:sz w:val="20"/>
                  <w:szCs w:val="20"/>
                </w:rPr>
                <w:t>N 172</w:t>
              </w:r>
            </w:hyperlink>
            <w:r w:rsidRPr="00A2508A">
              <w:rPr>
                <w:rFonts w:ascii="Arial" w:hAnsi="Arial" w:cs="Arial"/>
                <w:color w:val="000000" w:themeColor="text1"/>
                <w:sz w:val="20"/>
                <w:szCs w:val="20"/>
              </w:rPr>
              <w:t>,</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от 22.03.2017 </w:t>
            </w:r>
            <w:hyperlink r:id="rId15" w:history="1">
              <w:r w:rsidRPr="00A2508A">
                <w:rPr>
                  <w:rFonts w:ascii="Arial" w:hAnsi="Arial" w:cs="Arial"/>
                  <w:color w:val="000000" w:themeColor="text1"/>
                  <w:sz w:val="20"/>
                  <w:szCs w:val="20"/>
                </w:rPr>
                <w:t>N 324</w:t>
              </w:r>
            </w:hyperlink>
            <w:r w:rsidRPr="00A2508A">
              <w:rPr>
                <w:rFonts w:ascii="Arial" w:hAnsi="Arial" w:cs="Arial"/>
                <w:color w:val="000000" w:themeColor="text1"/>
                <w:sz w:val="20"/>
                <w:szCs w:val="20"/>
              </w:rPr>
              <w:t xml:space="preserve">, от 28.04.2017 </w:t>
            </w:r>
            <w:hyperlink r:id="rId16" w:history="1">
              <w:r w:rsidRPr="00A2508A">
                <w:rPr>
                  <w:rFonts w:ascii="Arial" w:hAnsi="Arial" w:cs="Arial"/>
                  <w:color w:val="000000" w:themeColor="text1"/>
                  <w:sz w:val="20"/>
                  <w:szCs w:val="20"/>
                </w:rPr>
                <w:t>N 504</w:t>
              </w:r>
            </w:hyperlink>
            <w:r w:rsidRPr="00A2508A">
              <w:rPr>
                <w:rFonts w:ascii="Arial" w:hAnsi="Arial" w:cs="Arial"/>
                <w:color w:val="000000" w:themeColor="text1"/>
                <w:sz w:val="20"/>
                <w:szCs w:val="20"/>
              </w:rPr>
              <w:t xml:space="preserve">, от 09.11.2017 </w:t>
            </w:r>
            <w:hyperlink r:id="rId17" w:history="1">
              <w:r w:rsidRPr="00A2508A">
                <w:rPr>
                  <w:rFonts w:ascii="Arial" w:hAnsi="Arial" w:cs="Arial"/>
                  <w:color w:val="000000" w:themeColor="text1"/>
                  <w:sz w:val="20"/>
                  <w:szCs w:val="20"/>
                </w:rPr>
                <w:t>N 1346</w:t>
              </w:r>
            </w:hyperlink>
            <w:r w:rsidRPr="00A2508A">
              <w:rPr>
                <w:rFonts w:ascii="Arial" w:hAnsi="Arial" w:cs="Arial"/>
                <w:color w:val="000000" w:themeColor="text1"/>
                <w:sz w:val="20"/>
                <w:szCs w:val="20"/>
              </w:rPr>
              <w:t>)</w:t>
            </w:r>
          </w:p>
        </w:tc>
      </w:tr>
    </w:tbl>
    <w:p w:rsidR="00A2508A" w:rsidRPr="00A2508A" w:rsidRDefault="00A2508A" w:rsidP="00A2508A">
      <w:pPr>
        <w:autoSpaceDE w:val="0"/>
        <w:autoSpaceDN w:val="0"/>
        <w:adjustRightInd w:val="0"/>
        <w:spacing w:after="0" w:line="240" w:lineRule="auto"/>
        <w:jc w:val="center"/>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Правительство Российской Федерации постановляет:</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(преамбула в ред. </w:t>
      </w:r>
      <w:hyperlink r:id="rId18"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04.06.2015 N 547)</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0" w:name="Par23"/>
      <w:bookmarkEnd w:id="0"/>
      <w:r w:rsidRPr="00A2508A">
        <w:rPr>
          <w:rFonts w:ascii="Arial" w:hAnsi="Arial" w:cs="Arial"/>
          <w:color w:val="000000" w:themeColor="text1"/>
          <w:sz w:val="20"/>
          <w:szCs w:val="20"/>
        </w:rPr>
        <w:t>1. Утвердить прилагаемые: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hyperlink w:anchor="Par49" w:history="1">
        <w:r w:rsidRPr="00A2508A">
          <w:rPr>
            <w:rFonts w:ascii="Arial" w:hAnsi="Arial" w:cs="Arial"/>
            <w:color w:val="000000" w:themeColor="text1"/>
            <w:sz w:val="20"/>
            <w:szCs w:val="20"/>
          </w:rPr>
          <w:t>перечень</w:t>
        </w:r>
      </w:hyperlink>
      <w:r w:rsidRPr="00A2508A">
        <w:rPr>
          <w:rFonts w:ascii="Arial" w:hAnsi="Arial" w:cs="Arial"/>
          <w:color w:val="000000" w:themeColor="text1"/>
          <w:sz w:val="20"/>
          <w:szCs w:val="20"/>
        </w:rPr>
        <w:t xml:space="preserve"> организаций, созданных для выполнения задач, поставленных перед Правительством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hyperlink w:anchor="Par125" w:history="1">
        <w:r w:rsidRPr="00A2508A">
          <w:rPr>
            <w:rFonts w:ascii="Arial" w:hAnsi="Arial" w:cs="Arial"/>
            <w:color w:val="000000" w:themeColor="text1"/>
            <w:sz w:val="20"/>
            <w:szCs w:val="20"/>
          </w:rPr>
          <w:t>перечень</w:t>
        </w:r>
      </w:hyperlink>
      <w:r w:rsidRPr="00A2508A">
        <w:rPr>
          <w:rFonts w:ascii="Arial" w:hAnsi="Arial" w:cs="Arial"/>
          <w:color w:val="000000" w:themeColor="text1"/>
          <w:sz w:val="20"/>
          <w:szCs w:val="20"/>
        </w:rPr>
        <w:t xml:space="preserve"> должностей в организациях, созданных для выполнения задач, поставленных перед Правительством Российской Федерации,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hyperlink w:anchor="Par159" w:history="1">
        <w:r w:rsidRPr="00A2508A">
          <w:rPr>
            <w:rFonts w:ascii="Arial" w:hAnsi="Arial" w:cs="Arial"/>
            <w:color w:val="000000" w:themeColor="text1"/>
            <w:sz w:val="20"/>
            <w:szCs w:val="20"/>
          </w:rPr>
          <w:t>перечень</w:t>
        </w:r>
      </w:hyperlink>
      <w:r w:rsidRPr="00A2508A">
        <w:rPr>
          <w:rFonts w:ascii="Arial" w:hAnsi="Arial" w:cs="Arial"/>
          <w:color w:val="000000" w:themeColor="text1"/>
          <w:sz w:val="20"/>
          <w:szCs w:val="20"/>
        </w:rPr>
        <w:t xml:space="preserve"> должностей в организациях, созданных для выполнения задач, поставленных перед Правительством Российской Федерации, замещение которых влечет за собой размещение сведений о доходах, расходах, об имуществе и обязательствах имущественного характера на официальных сайтах этих организаций в информационно-телекоммуникационной сети "Интернет" и предоставление указанных сведений общероссийским средствам массовой информации для опубликования;</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(абзац введен </w:t>
      </w:r>
      <w:hyperlink r:id="rId19"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25.03.2015 N 276)</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hyperlink w:anchor="Par189" w:history="1">
        <w:r w:rsidRPr="00A2508A">
          <w:rPr>
            <w:rFonts w:ascii="Arial" w:hAnsi="Arial" w:cs="Arial"/>
            <w:color w:val="000000" w:themeColor="text1"/>
            <w:sz w:val="20"/>
            <w:szCs w:val="20"/>
          </w:rPr>
          <w:t>перечень</w:t>
        </w:r>
      </w:hyperlink>
      <w:r w:rsidRPr="00A2508A">
        <w:rPr>
          <w:rFonts w:ascii="Arial" w:hAnsi="Arial" w:cs="Arial"/>
          <w:color w:val="000000" w:themeColor="text1"/>
          <w:sz w:val="20"/>
          <w:szCs w:val="20"/>
        </w:rPr>
        <w:t xml:space="preserve"> должностей в организациях, созданных для выполнения задач, поставленных перед Правительством Российской Федерации,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(абзац введен </w:t>
      </w:r>
      <w:hyperlink r:id="rId20"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04.06.2015 N 547)</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hyperlink w:anchor="Par213" w:history="1">
        <w:r w:rsidRPr="00A2508A">
          <w:rPr>
            <w:rFonts w:ascii="Arial" w:hAnsi="Arial" w:cs="Arial"/>
            <w:color w:val="000000" w:themeColor="text1"/>
            <w:sz w:val="20"/>
            <w:szCs w:val="20"/>
          </w:rPr>
          <w:t>Правила</w:t>
        </w:r>
      </w:hyperlink>
      <w:r w:rsidRPr="00A2508A">
        <w:rPr>
          <w:rFonts w:ascii="Arial" w:hAnsi="Arial" w:cs="Arial"/>
          <w:color w:val="000000" w:themeColor="text1"/>
          <w:sz w:val="20"/>
          <w:szCs w:val="20"/>
        </w:rPr>
        <w:t xml:space="preserve"> представления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hyperlink w:anchor="Par260" w:history="1">
        <w:r w:rsidRPr="00A2508A">
          <w:rPr>
            <w:rFonts w:ascii="Arial" w:hAnsi="Arial" w:cs="Arial"/>
            <w:color w:val="000000" w:themeColor="text1"/>
            <w:sz w:val="20"/>
            <w:szCs w:val="20"/>
          </w:rPr>
          <w:t>Положение</w:t>
        </w:r>
      </w:hyperlink>
      <w:r w:rsidRPr="00A2508A">
        <w:rPr>
          <w:rFonts w:ascii="Arial" w:hAnsi="Arial" w:cs="Arial"/>
          <w:color w:val="000000" w:themeColor="text1"/>
          <w:sz w:val="20"/>
          <w:szCs w:val="20"/>
        </w:rPr>
        <w:t xml:space="preserve">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2. Руководителям организаций, включенных в перечень, утвержденный настоящим постановлением: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обеспечить ознакомление лиц, замещающих должности, включенные в </w:t>
      </w:r>
      <w:hyperlink r:id="rId21" w:history="1">
        <w:r w:rsidRPr="00A2508A">
          <w:rPr>
            <w:rFonts w:ascii="Arial" w:hAnsi="Arial" w:cs="Arial"/>
            <w:color w:val="000000" w:themeColor="text1"/>
            <w:sz w:val="20"/>
            <w:szCs w:val="20"/>
          </w:rPr>
          <w:t>перечень</w:t>
        </w:r>
      </w:hyperlink>
      <w:r w:rsidRPr="00A2508A">
        <w:rPr>
          <w:rFonts w:ascii="Arial" w:hAnsi="Arial" w:cs="Arial"/>
          <w:color w:val="000000" w:themeColor="text1"/>
          <w:sz w:val="20"/>
          <w:szCs w:val="20"/>
        </w:rPr>
        <w:t xml:space="preserve"> должностей, утвержденный настоящим постановлением, с Указом Президента Российской Федерации от 2 апреля 2013 г. N 309 "О мерах по реализации отдельных положений Федерального закона "О противодействии коррупции" и настоящим постановлением;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организовать представление сведений, предусмотренных </w:t>
      </w:r>
      <w:hyperlink w:anchor="Par23" w:history="1">
        <w:r w:rsidRPr="00A2508A">
          <w:rPr>
            <w:rFonts w:ascii="Arial" w:hAnsi="Arial" w:cs="Arial"/>
            <w:color w:val="000000" w:themeColor="text1"/>
            <w:sz w:val="20"/>
            <w:szCs w:val="20"/>
          </w:rPr>
          <w:t>пунктом 1</w:t>
        </w:r>
      </w:hyperlink>
      <w:r w:rsidRPr="00A2508A">
        <w:rPr>
          <w:rFonts w:ascii="Arial" w:hAnsi="Arial" w:cs="Arial"/>
          <w:color w:val="000000" w:themeColor="text1"/>
          <w:sz w:val="20"/>
          <w:szCs w:val="20"/>
        </w:rPr>
        <w:t xml:space="preserve"> Правил, утвержденных настоящим постановлением.</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Председатель Правительства</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Российской Федерации</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Д.МЕДВЕДЕВ</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outlineLvl w:val="0"/>
        <w:rPr>
          <w:rFonts w:ascii="Arial" w:hAnsi="Arial" w:cs="Arial"/>
          <w:color w:val="000000" w:themeColor="text1"/>
          <w:sz w:val="20"/>
          <w:szCs w:val="20"/>
        </w:rPr>
      </w:pPr>
      <w:r w:rsidRPr="00A2508A">
        <w:rPr>
          <w:rFonts w:ascii="Arial" w:hAnsi="Arial" w:cs="Arial"/>
          <w:color w:val="000000" w:themeColor="text1"/>
          <w:sz w:val="20"/>
          <w:szCs w:val="20"/>
        </w:rPr>
        <w:t>Утвержден</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постановлением Правительства</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Российской Федерации</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от 22 июля 2013 г. N 613</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bookmarkStart w:id="1" w:name="Par49"/>
      <w:bookmarkEnd w:id="1"/>
      <w:r w:rsidRPr="00A2508A">
        <w:rPr>
          <w:rFonts w:ascii="Arial" w:eastAsiaTheme="minorHAnsi" w:hAnsi="Arial" w:cs="Arial"/>
          <w:b/>
          <w:bCs/>
          <w:color w:val="000000" w:themeColor="text1"/>
          <w:sz w:val="20"/>
          <w:szCs w:val="20"/>
        </w:rPr>
        <w:t>ПЕРЕЧЕНЬ</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ОРГАНИЗАЦИЙ, СОЗДАННЫХ ДЛЯ ВЫПОЛНЕНИЯ ЗАДАЧ, ПОСТАВЛЕННЫХ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ПЕРЕД ПРАВИТЕЛЬСТВОМ РОССИЙСКОЙ ФЕДЕРАЦИИ</w:t>
      </w:r>
    </w:p>
    <w:p w:rsidR="00A2508A" w:rsidRPr="00A2508A" w:rsidRDefault="00A2508A" w:rsidP="00A2508A">
      <w:pPr>
        <w:autoSpaceDE w:val="0"/>
        <w:autoSpaceDN w:val="0"/>
        <w:adjustRightInd w:val="0"/>
        <w:spacing w:after="0" w:line="240" w:lineRule="auto"/>
        <w:rPr>
          <w:rFonts w:ascii="Arial" w:hAnsi="Arial" w:cs="Arial"/>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508A" w:rsidRPr="00A2508A">
        <w:trPr>
          <w:jc w:val="center"/>
        </w:trPr>
        <w:tc>
          <w:tcPr>
            <w:tcW w:w="10147" w:type="dxa"/>
            <w:tcBorders>
              <w:left w:val="single" w:sz="24" w:space="0" w:color="CED3F1"/>
              <w:right w:val="single" w:sz="24" w:space="0" w:color="F4F3F8"/>
            </w:tcBorders>
            <w:shd w:val="clear" w:color="auto" w:fill="F4F3F8"/>
          </w:tcPr>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Список изменяющих документов</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22"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09.11.2017 N 1346)</w:t>
            </w:r>
          </w:p>
        </w:tc>
      </w:tr>
    </w:tbl>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 Автономная некоммерческая организация "Агентство стратегических инициатив по продвижению новых проектов".</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 Автономная некоммерческая организация "Аналитический центр при Правительстве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 Акционерное общество "Агентство ипотечного жилищного кредитования".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 Акционерное общество "</w:t>
      </w:r>
      <w:proofErr w:type="spellStart"/>
      <w:r w:rsidRPr="00A2508A">
        <w:rPr>
          <w:rFonts w:ascii="Arial" w:hAnsi="Arial" w:cs="Arial"/>
          <w:color w:val="000000" w:themeColor="text1"/>
          <w:sz w:val="20"/>
          <w:szCs w:val="20"/>
        </w:rPr>
        <w:t>Зарубежнефть</w:t>
      </w:r>
      <w:proofErr w:type="spellEnd"/>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 Акционерное общество "Корпорация развития Северного Кавказа".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6. Акционерное общество "Курорты Северного Кавказа".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7. Акционерное общество "Международный аэропорт Шереметьево".</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8. Акционерное общество "Объединенная судостроительная корпорация".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9. Акционерное общество "РОСНАНО".</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10. Акционерное общество "РОСНЕФТЕГАЗ".</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11. Акционерное общество "Российская корпорация ракетно-космического приборостроения и информационных систем".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12. Акционерное общество "Российский Сельскохозяйственный банк".</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13. Акционерное общество "Системный оператор Единой энергетической системы".</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14. Акционерное общество "Управляющая компания Российского Фонда Прямых Инвестиций".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15. Государственная компания "Российские автомобильные дороги".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16. Государственная корпорация "Агентство по страхованию вкладов".</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17. Государственная корпорация "Банк развития и внешнеэкономической деятельности (Внешэкономбанк)".</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18. Государственная корпорация по атомной энергии "Росатом".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19. Государственная корпорация по космической деятельности "Роскосмос".</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20. Государственная корпорация по содействию разработке, производству и экспорту высокотехнологичной промышленной продукции "</w:t>
      </w:r>
      <w:proofErr w:type="spellStart"/>
      <w:r w:rsidRPr="00A2508A">
        <w:rPr>
          <w:rFonts w:ascii="Arial" w:hAnsi="Arial" w:cs="Arial"/>
          <w:color w:val="000000" w:themeColor="text1"/>
          <w:sz w:val="20"/>
          <w:szCs w:val="20"/>
        </w:rPr>
        <w:t>Ростех</w:t>
      </w:r>
      <w:proofErr w:type="spellEnd"/>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21. Государственная корпорация - Фонд содействия реформированию жилищно-коммунального хозяйства.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22. Открытое акционерное общество "Российские железные дороги".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23. Пенсионный фонд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24. Публичное акционерное общество "Аэрофлот - российские авиалинии".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25. Банк ВТБ (публичное акционерное общество).</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26. Публичное акционерное общество "Газпром".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27. Публичное акционерное общество "Интер РАО ЕЭС".</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28. Публичное акционерное общество междугородной и международной электрической связи "Ростелеком".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29. Публичное акционерное общество "Нефтяная компания "Роснефть".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30. Публичное акционерное общество "Объединенная авиастроительная корпорация".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31. Публичное акционерное общество "Ракетно-космическая корпорация "Энергия" имени С.П. Королева".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32. Публичное акционерное общество "Российские сети".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33. Публичное акционерное общество "Сбербанк России".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34. Публичное акционерное общество "Современный коммерческий флот".</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35. Публичное акционерное общество "Транснефть".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36. Публичное акционерное общество "Федеральная гидрогенерирующая компания - РусГидро".</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37. Публичное акционерное общество "Федеральная сетевая компания Единой энергетической системы".</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38.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39. Федеральное государственное бюджетное научное учреждение "Исследовательский центр частного права имени С.С. Алексеева при Президенте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40.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41. 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42.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43. Федеральное государственное бюджетное образовательное учреждение высшего образования "Санкт-Петербургский государственный университет".</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44. Федеральное государственное бюджетное учреждение "Национальный исследовательский центр "Курчатовский институт".</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45. Федеральное государственное бюджетное учреждение "Российский фонд фундаментальных исследований".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46. Федеральное государственное бюджетное учреждение "Фонд содействия развитию малых форм предприятий в научно-технической сфере".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47.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48.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49. Федеральное государственное унитарное предприятие "Администрация гражданских аэропортов (аэродромов)".</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50. Федеральное государственное унитарное предприятие "Главное производственно-коммерческое управление по обслуживанию дипломатического корпуса при Министерстве иностранных дел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51. Федеральное государственное унитарное предприятие "Государственная корпорация по организации воздушного движения в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52. Федеральное государственное унитарное предприятие "Государственный космический научно-производственный центр имени М.В. Хруничева".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53. Федеральное государственное унитарное предприятие "Информационное телеграфное агентство России (ИТАР-ТАСС)".</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54. Федеральное государственное унитарное предприятие "Космическая связь".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55. Федеральное государственное унитарное предприятие "Почта России".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56. Федеральное государственное унитарное предприятие "Предприятие по управлению собственностью за рубежом" Управления делами Президента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57. Федеральное государственное унитарное предприятие "</w:t>
      </w:r>
      <w:proofErr w:type="spellStart"/>
      <w:r w:rsidRPr="00A2508A">
        <w:rPr>
          <w:rFonts w:ascii="Arial" w:hAnsi="Arial" w:cs="Arial"/>
          <w:color w:val="000000" w:themeColor="text1"/>
          <w:sz w:val="20"/>
          <w:szCs w:val="20"/>
        </w:rPr>
        <w:t>Росморпорт</w:t>
      </w:r>
      <w:proofErr w:type="spellEnd"/>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58. Федеральное казенное учреждение "Аппарат Общественной палаты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59. Федеральный фонд обязательного медицинского страхования.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60. Фонд социального страхования Российской Федерации.</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outlineLvl w:val="0"/>
        <w:rPr>
          <w:rFonts w:ascii="Arial" w:hAnsi="Arial" w:cs="Arial"/>
          <w:color w:val="000000" w:themeColor="text1"/>
          <w:sz w:val="20"/>
          <w:szCs w:val="20"/>
        </w:rPr>
      </w:pPr>
      <w:r w:rsidRPr="00A2508A">
        <w:rPr>
          <w:rFonts w:ascii="Arial" w:hAnsi="Arial" w:cs="Arial"/>
          <w:color w:val="000000" w:themeColor="text1"/>
          <w:sz w:val="20"/>
          <w:szCs w:val="20"/>
        </w:rPr>
        <w:t>Утвержден</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постановлением Правительства</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Российской Федерации</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от 22 июля 2013 г. N 613</w:t>
      </w:r>
    </w:p>
    <w:p w:rsidR="00A2508A" w:rsidRPr="00A2508A" w:rsidRDefault="00A2508A" w:rsidP="00A2508A">
      <w:pPr>
        <w:autoSpaceDE w:val="0"/>
        <w:autoSpaceDN w:val="0"/>
        <w:adjustRightInd w:val="0"/>
        <w:spacing w:after="0" w:line="240" w:lineRule="auto"/>
        <w:jc w:val="center"/>
        <w:rPr>
          <w:rFonts w:ascii="Arial" w:hAnsi="Arial" w:cs="Arial"/>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bookmarkStart w:id="2" w:name="Par125"/>
      <w:bookmarkEnd w:id="2"/>
      <w:r w:rsidRPr="00A2508A">
        <w:rPr>
          <w:rFonts w:ascii="Arial" w:eastAsiaTheme="minorHAnsi" w:hAnsi="Arial" w:cs="Arial"/>
          <w:b/>
          <w:bCs/>
          <w:color w:val="000000" w:themeColor="text1"/>
          <w:sz w:val="20"/>
          <w:szCs w:val="20"/>
        </w:rPr>
        <w:t>ПЕРЕЧЕНЬ</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ДОЛЖНОСТЕЙ В ОРГАНИЗАЦИЯХ, СОЗДАННЫХ ДЛЯ ВЫПОЛНЕНИЯ ЗАДАЧ,</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ПОСТАВЛЕННЫХ ПЕРЕД ПРАВИТЕЛЬСТВОМ РОССИЙСКОЙ ФЕДЕРАЦИИ,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ПРИ НАЗНАЧЕНИИ НА КОТОРЫЕ ГРАЖДАНЕ И ПРИ ЗАМЕЩЕНИИ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КОТОРЫХ РАБОТНИКИ ОБЯЗАНЫ ПРЕДСТАВЛЯТЬ СВЕДЕНИЯ О СВОИХ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ДОХОДАХ, ОБ ИМУЩЕСТВЕ И ОБЯЗАТЕЛЬСТВАХ ИМУЩЕСТВЕННОГО</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lastRenderedPageBreak/>
        <w:t>ХАРАКТЕРА, А ТАКЖЕ СВЕДЕНИЯ О ДОХОДАХ, ОБ ИМУЩЕСТВЕ</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 ОБЯЗАТЕЛЬСТВАХ ИМУЩЕСТВЕННОГО ХАРАКТЕРА СВОИХ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СУПРУГИ (СУПРУГА) И НЕСОВЕРШЕННОЛЕТНИХ ДЕТЕЙ</w:t>
      </w:r>
    </w:p>
    <w:p w:rsidR="00A2508A" w:rsidRPr="00A2508A" w:rsidRDefault="00A2508A" w:rsidP="00A2508A">
      <w:pPr>
        <w:autoSpaceDE w:val="0"/>
        <w:autoSpaceDN w:val="0"/>
        <w:adjustRightInd w:val="0"/>
        <w:spacing w:after="0" w:line="240" w:lineRule="auto"/>
        <w:rPr>
          <w:rFonts w:ascii="Arial" w:hAnsi="Arial" w:cs="Arial"/>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508A" w:rsidRPr="00A2508A">
        <w:trPr>
          <w:jc w:val="center"/>
        </w:trPr>
        <w:tc>
          <w:tcPr>
            <w:tcW w:w="10147" w:type="dxa"/>
            <w:tcBorders>
              <w:left w:val="single" w:sz="24" w:space="0" w:color="CED3F1"/>
              <w:right w:val="single" w:sz="24" w:space="0" w:color="F4F3F8"/>
            </w:tcBorders>
            <w:shd w:val="clear" w:color="auto" w:fill="F4F3F8"/>
          </w:tcPr>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Список изменяющих документов</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23"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08.05.2014 N 424)</w:t>
            </w:r>
          </w:p>
        </w:tc>
      </w:tr>
    </w:tbl>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 Руководитель (единоличный исполнительный орган).</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 Заместитель руководителя.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 Главный бухгалтер.</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4. Руководитель (единоличный исполнительный орган) управляющей организации </w:t>
      </w:r>
      <w:hyperlink w:anchor="Par147" w:history="1">
        <w:r w:rsidRPr="00A2508A">
          <w:rPr>
            <w:rFonts w:ascii="Arial" w:hAnsi="Arial" w:cs="Arial"/>
            <w:color w:val="000000" w:themeColor="text1"/>
            <w:sz w:val="20"/>
            <w:szCs w:val="20"/>
          </w:rPr>
          <w:t>&lt;*&gt;</w:t>
        </w:r>
      </w:hyperlink>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(п. 4 введен </w:t>
      </w:r>
      <w:hyperlink r:id="rId24"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08.05.2014 N 424)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5. Заместитель руководителя управляющей организации </w:t>
      </w:r>
      <w:hyperlink w:anchor="Par147" w:history="1">
        <w:r w:rsidRPr="00A2508A">
          <w:rPr>
            <w:rFonts w:ascii="Arial" w:hAnsi="Arial" w:cs="Arial"/>
            <w:color w:val="000000" w:themeColor="text1"/>
            <w:sz w:val="20"/>
            <w:szCs w:val="20"/>
          </w:rPr>
          <w:t>&lt;*&gt;</w:t>
        </w:r>
      </w:hyperlink>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(п. 5 введен </w:t>
      </w:r>
      <w:hyperlink r:id="rId25"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08.05.2014 N 424)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6. Главный бухгалтер управляющей организации </w:t>
      </w:r>
      <w:hyperlink w:anchor="Par147" w:history="1">
        <w:r w:rsidRPr="00A2508A">
          <w:rPr>
            <w:rFonts w:ascii="Arial" w:hAnsi="Arial" w:cs="Arial"/>
            <w:color w:val="000000" w:themeColor="text1"/>
            <w:sz w:val="20"/>
            <w:szCs w:val="20"/>
          </w:rPr>
          <w:t>&lt;*&gt;</w:t>
        </w:r>
      </w:hyperlink>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(п. 6 введен </w:t>
      </w:r>
      <w:hyperlink r:id="rId26"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08.05.2014 N 424)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3" w:name="Par147"/>
      <w:bookmarkEnd w:id="3"/>
      <w:r w:rsidRPr="00A2508A">
        <w:rPr>
          <w:rFonts w:ascii="Arial" w:hAnsi="Arial" w:cs="Arial"/>
          <w:color w:val="000000" w:themeColor="text1"/>
          <w:sz w:val="20"/>
          <w:szCs w:val="20"/>
        </w:rPr>
        <w:t>&lt;*&gt; В случае если полномочия единоличного исполнительного органа переданы управляющей организации.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(сноска введена </w:t>
      </w:r>
      <w:hyperlink r:id="rId27"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08.05.2014 N 424)</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outlineLvl w:val="0"/>
        <w:rPr>
          <w:rFonts w:ascii="Arial" w:hAnsi="Arial" w:cs="Arial"/>
          <w:color w:val="000000" w:themeColor="text1"/>
          <w:sz w:val="20"/>
          <w:szCs w:val="20"/>
        </w:rPr>
      </w:pPr>
      <w:r w:rsidRPr="00A2508A">
        <w:rPr>
          <w:rFonts w:ascii="Arial" w:hAnsi="Arial" w:cs="Arial"/>
          <w:color w:val="000000" w:themeColor="text1"/>
          <w:sz w:val="20"/>
          <w:szCs w:val="20"/>
        </w:rPr>
        <w:t>Утвержден</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постановлением Правительства</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Российской Федерации</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от 22 июля 2013 г. N 613</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bookmarkStart w:id="4" w:name="Par159"/>
      <w:bookmarkEnd w:id="4"/>
      <w:r w:rsidRPr="00A2508A">
        <w:rPr>
          <w:rFonts w:ascii="Arial" w:eastAsiaTheme="minorHAnsi" w:hAnsi="Arial" w:cs="Arial"/>
          <w:b/>
          <w:bCs/>
          <w:color w:val="000000" w:themeColor="text1"/>
          <w:sz w:val="20"/>
          <w:szCs w:val="20"/>
        </w:rPr>
        <w:t>ПЕРЕЧЕНЬ</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ДОЛЖНОСТЕЙ В ОРГАНИЗАЦИЯХ, СОЗДАННЫХ ДЛЯ ВЫПОЛНЕНИЯ ЗАДАЧ,</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ПОСТАВЛЕННЫХ ПЕРЕД ПРАВИТЕЛЬСТВОМ РОССИЙСКОЙ ФЕДЕРАЦИИ,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ЗАМЕЩЕНИЕ КОТОРЫХ ВЛЕЧЕТ ЗА СОБОЙ РАЗМЕЩЕНИЕ СВЕДЕНИЙ</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О ДОХОДАХ, РАСХОДАХ, ОБ ИМУЩЕСТВЕ И ОБЯЗАТЕЛЬСТВАХ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ИМУЩЕСТВЕННОГО ХАРАКТЕРА НА ОФИЦИАЛЬНЫХ САЙТАХ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ЭТИХ ОРГАНИЗАЦИЙ В ИНФОРМАЦИОННО-ТЕЛЕКОММУНИКАЦИОННОЙ</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СЕТИ "ИНТЕРНЕТ" И ПРЕДОСТАВЛЕНИЕ УКАЗАННЫХ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СВЕДЕНИЙ ОБЩЕРОССИЙСКИМ СРЕДСТВАМ МАССОВОЙ</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ИНФОРМАЦИИ ДЛЯ ОПУБЛИКОВАНИЯ</w:t>
      </w:r>
    </w:p>
    <w:p w:rsidR="00A2508A" w:rsidRPr="00A2508A" w:rsidRDefault="00A2508A" w:rsidP="00A2508A">
      <w:pPr>
        <w:autoSpaceDE w:val="0"/>
        <w:autoSpaceDN w:val="0"/>
        <w:adjustRightInd w:val="0"/>
        <w:spacing w:after="0" w:line="240" w:lineRule="auto"/>
        <w:rPr>
          <w:rFonts w:ascii="Arial" w:hAnsi="Arial" w:cs="Arial"/>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508A" w:rsidRPr="00A2508A">
        <w:trPr>
          <w:jc w:val="center"/>
        </w:trPr>
        <w:tc>
          <w:tcPr>
            <w:tcW w:w="10147" w:type="dxa"/>
            <w:tcBorders>
              <w:left w:val="single" w:sz="24" w:space="0" w:color="CED3F1"/>
              <w:right w:val="single" w:sz="24" w:space="0" w:color="F4F3F8"/>
            </w:tcBorders>
            <w:shd w:val="clear" w:color="auto" w:fill="F4F3F8"/>
          </w:tcPr>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Список изменяющих документов</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(введен </w:t>
            </w:r>
            <w:hyperlink r:id="rId28"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25.03.2015 N 276;</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29"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04.06.2015 N 547)</w:t>
            </w:r>
          </w:p>
        </w:tc>
      </w:tr>
    </w:tbl>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 Руководитель (единоличный исполнительный орган) автономной некоммерческой организации, государственного учреждения, фонда, государственной компании, государственной корпорации.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30"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04.06.2015 N 547)</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 Заместитель руководителя автономной некоммерческой организации, государственного учреждения, фонда, государственной компании, государственной корпорации.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31"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04.06.2015 N 547)</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3. Главный бухгалтер автономной некоммерческой организации, государственного учреждения, фонда, государственной компании, государственной корпорации.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32"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04.06.2015 N 547)</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outlineLvl w:val="0"/>
        <w:rPr>
          <w:rFonts w:ascii="Arial" w:hAnsi="Arial" w:cs="Arial"/>
          <w:color w:val="000000" w:themeColor="text1"/>
          <w:sz w:val="20"/>
          <w:szCs w:val="20"/>
        </w:rPr>
      </w:pPr>
      <w:r w:rsidRPr="00A2508A">
        <w:rPr>
          <w:rFonts w:ascii="Arial" w:hAnsi="Arial" w:cs="Arial"/>
          <w:color w:val="000000" w:themeColor="text1"/>
          <w:sz w:val="20"/>
          <w:szCs w:val="20"/>
        </w:rPr>
        <w:t>Утвержден</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постановлением Правительства</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Российской Федерации</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от 22 июля 2013 г. N 613</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bookmarkStart w:id="5" w:name="Par189"/>
      <w:bookmarkEnd w:id="5"/>
      <w:r w:rsidRPr="00A2508A">
        <w:rPr>
          <w:rFonts w:ascii="Arial" w:eastAsiaTheme="minorHAnsi" w:hAnsi="Arial" w:cs="Arial"/>
          <w:b/>
          <w:bCs/>
          <w:color w:val="000000" w:themeColor="text1"/>
          <w:sz w:val="20"/>
          <w:szCs w:val="20"/>
        </w:rPr>
        <w:t>ПЕРЕЧЕНЬ</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ДОЛЖНОСТЕЙ В ОРГАНИЗАЦИЯХ, СОЗДАННЫХ ДЛЯ ВЫПОЛНЕНИЯ ЗАДАЧ,</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ПОСТАВЛЕННЫХ ПЕРЕД ПРАВИТЕЛЬСТВОМ РОССИЙСКОЙ ФЕДЕРАЦИИ,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proofErr w:type="gramStart"/>
      <w:r w:rsidRPr="00A2508A">
        <w:rPr>
          <w:rFonts w:ascii="Arial" w:eastAsiaTheme="minorHAnsi" w:hAnsi="Arial" w:cs="Arial"/>
          <w:b/>
          <w:bCs/>
          <w:color w:val="000000" w:themeColor="text1"/>
          <w:sz w:val="20"/>
          <w:szCs w:val="20"/>
        </w:rPr>
        <w:t>ОСУЩЕСТВЛЕНИЕ ПОЛНОМОЧИЙ ПО</w:t>
      </w:r>
      <w:proofErr w:type="gramEnd"/>
      <w:r w:rsidRPr="00A2508A">
        <w:rPr>
          <w:rFonts w:ascii="Arial" w:eastAsiaTheme="minorHAnsi" w:hAnsi="Arial" w:cs="Arial"/>
          <w:b/>
          <w:bCs/>
          <w:color w:val="000000" w:themeColor="text1"/>
          <w:sz w:val="20"/>
          <w:szCs w:val="20"/>
        </w:rPr>
        <w:t xml:space="preserve"> КОТОРЫМ ПРЕДУСМАТРИВАЕТ УЧАСТИЕ</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В ПОДГОТОВКЕ РЕШЕНИЙ, ЗАТРАГИВАЮЩИХ ВОПРОСЫ СУВЕРЕНИТЕТА</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 НАЦИОНАЛЬНОЙ БЕЗОПАСНОСТИ РОССИЙСКОЙ ФЕДЕРАЦИИ</w:t>
      </w:r>
    </w:p>
    <w:p w:rsidR="00A2508A" w:rsidRPr="00A2508A" w:rsidRDefault="00A2508A" w:rsidP="00A2508A">
      <w:pPr>
        <w:autoSpaceDE w:val="0"/>
        <w:autoSpaceDN w:val="0"/>
        <w:adjustRightInd w:val="0"/>
        <w:spacing w:after="0" w:line="240" w:lineRule="auto"/>
        <w:rPr>
          <w:rFonts w:ascii="Arial" w:hAnsi="Arial" w:cs="Arial"/>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508A" w:rsidRPr="00A2508A">
        <w:trPr>
          <w:jc w:val="center"/>
        </w:trPr>
        <w:tc>
          <w:tcPr>
            <w:tcW w:w="10147" w:type="dxa"/>
            <w:tcBorders>
              <w:left w:val="single" w:sz="24" w:space="0" w:color="CED3F1"/>
              <w:right w:val="single" w:sz="24" w:space="0" w:color="F4F3F8"/>
            </w:tcBorders>
            <w:shd w:val="clear" w:color="auto" w:fill="F4F3F8"/>
          </w:tcPr>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Список изменяющих документов</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(введен </w:t>
            </w:r>
            <w:hyperlink r:id="rId33" w:history="1">
              <w:r w:rsidRPr="00A2508A">
                <w:rPr>
                  <w:rFonts w:ascii="Arial" w:hAnsi="Arial" w:cs="Arial"/>
                  <w:color w:val="000000" w:themeColor="text1"/>
                  <w:sz w:val="20"/>
                  <w:szCs w:val="20"/>
                </w:rPr>
                <w:t>Постановлением</w:t>
              </w:r>
            </w:hyperlink>
            <w:r w:rsidRPr="00A2508A">
              <w:rPr>
                <w:rFonts w:ascii="Arial" w:hAnsi="Arial" w:cs="Arial"/>
                <w:color w:val="000000" w:themeColor="text1"/>
                <w:sz w:val="20"/>
                <w:szCs w:val="20"/>
              </w:rPr>
              <w:t xml:space="preserve"> Правительства РФ от 04.06.2015 N 547)</w:t>
            </w:r>
          </w:p>
        </w:tc>
      </w:tr>
    </w:tbl>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 Должности, исполнение обязанностей по которым предусматривает допуск к сведениям особой важности &lt;*&gt;.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2. Должности в управляющей организации &lt;**&gt;, исполнение обязанностей по которым предусматривает допуск к сведениям особой важности &lt;*&gt;.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&lt;*&gt; В соответствии с номенклатурой должностей работников, подлежащих оформлению на допуск к государственной тайне.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&lt;**&gt; В случае если полномочия единоличного исполнительного органа переданы управляющей организации.</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outlineLvl w:val="0"/>
        <w:rPr>
          <w:rFonts w:ascii="Arial" w:hAnsi="Arial" w:cs="Arial"/>
          <w:color w:val="000000" w:themeColor="text1"/>
          <w:sz w:val="20"/>
          <w:szCs w:val="20"/>
        </w:rPr>
      </w:pPr>
      <w:r w:rsidRPr="00A2508A">
        <w:rPr>
          <w:rFonts w:ascii="Arial" w:hAnsi="Arial" w:cs="Arial"/>
          <w:color w:val="000000" w:themeColor="text1"/>
          <w:sz w:val="20"/>
          <w:szCs w:val="20"/>
        </w:rPr>
        <w:t>Утверждены</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постановлением Правительства</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Российской Федерации</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от 22 июля 2013 г. N 613</w:t>
      </w:r>
    </w:p>
    <w:p w:rsidR="00A2508A" w:rsidRPr="00A2508A" w:rsidRDefault="00A2508A" w:rsidP="00A2508A">
      <w:pPr>
        <w:autoSpaceDE w:val="0"/>
        <w:autoSpaceDN w:val="0"/>
        <w:adjustRightInd w:val="0"/>
        <w:spacing w:after="0" w:line="240" w:lineRule="auto"/>
        <w:jc w:val="center"/>
        <w:rPr>
          <w:rFonts w:ascii="Arial" w:hAnsi="Arial" w:cs="Arial"/>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bookmarkStart w:id="6" w:name="Par213"/>
      <w:bookmarkEnd w:id="6"/>
      <w:r w:rsidRPr="00A2508A">
        <w:rPr>
          <w:rFonts w:ascii="Arial" w:eastAsiaTheme="minorHAnsi" w:hAnsi="Arial" w:cs="Arial"/>
          <w:b/>
          <w:bCs/>
          <w:color w:val="000000" w:themeColor="text1"/>
          <w:sz w:val="20"/>
          <w:szCs w:val="20"/>
        </w:rPr>
        <w:t>ПРАВИЛА</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ПРЕДСТАВЛЕНИЯ ГРАЖДАНАМИ, ПРЕТЕНДУЮЩИМИ НА ЗАМЕЩЕНИЕ</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ДОЛЖНОСТЕЙ В ОРГАНИЗАЦИЯХ, СОЗДАННЫХ ДЛЯ ВЫПОЛНЕНИЯ ЗАДАЧ,</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ПОСТАВЛЕННЫХ ПЕРЕД ПРАВИТЕЛЬСТВОМ РОССИЙСКОЙ ФЕДЕРАЦИИ,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 РАБОТНИКАМИ, ЗАМЕЩАЮЩИМИ ДОЛЖНОСТИ В ЭТИХ ОРГАНИЗАЦИЯХ,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СВЕДЕНИЙ О ДОХОДАХ, РАСХОДАХ, ОБ ИМУЩЕСТВЕ</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 ОБЯЗАТЕЛЬСТВАХ ИМУЩЕСТВЕННОГО ХАРАКТЕРА</w:t>
      </w:r>
    </w:p>
    <w:p w:rsidR="00A2508A" w:rsidRPr="00A2508A" w:rsidRDefault="00A2508A" w:rsidP="00A2508A">
      <w:pPr>
        <w:autoSpaceDE w:val="0"/>
        <w:autoSpaceDN w:val="0"/>
        <w:adjustRightInd w:val="0"/>
        <w:spacing w:after="0" w:line="240" w:lineRule="auto"/>
        <w:rPr>
          <w:rFonts w:ascii="Arial" w:hAnsi="Arial" w:cs="Arial"/>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508A" w:rsidRPr="00A2508A">
        <w:trPr>
          <w:jc w:val="center"/>
        </w:trPr>
        <w:tc>
          <w:tcPr>
            <w:tcW w:w="10147" w:type="dxa"/>
            <w:tcBorders>
              <w:left w:val="single" w:sz="24" w:space="0" w:color="CED3F1"/>
              <w:right w:val="single" w:sz="24" w:space="0" w:color="F4F3F8"/>
            </w:tcBorders>
            <w:shd w:val="clear" w:color="auto" w:fill="F4F3F8"/>
          </w:tcPr>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Список изменяющих документов</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 ред. Постановлений Правительства РФ от 06.08.2014 </w:t>
            </w:r>
            <w:hyperlink r:id="rId34" w:history="1">
              <w:r w:rsidRPr="00A2508A">
                <w:rPr>
                  <w:rFonts w:ascii="Arial" w:hAnsi="Arial" w:cs="Arial"/>
                  <w:color w:val="000000" w:themeColor="text1"/>
                  <w:sz w:val="20"/>
                  <w:szCs w:val="20"/>
                </w:rPr>
                <w:t>N 774</w:t>
              </w:r>
            </w:hyperlink>
            <w:r w:rsidRPr="00A2508A">
              <w:rPr>
                <w:rFonts w:ascii="Arial" w:hAnsi="Arial" w:cs="Arial"/>
                <w:color w:val="000000" w:themeColor="text1"/>
                <w:sz w:val="20"/>
                <w:szCs w:val="20"/>
              </w:rPr>
              <w:t>,</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от 04.06.2015 </w:t>
            </w:r>
            <w:hyperlink r:id="rId35" w:history="1">
              <w:r w:rsidRPr="00A2508A">
                <w:rPr>
                  <w:rFonts w:ascii="Arial" w:hAnsi="Arial" w:cs="Arial"/>
                  <w:color w:val="000000" w:themeColor="text1"/>
                  <w:sz w:val="20"/>
                  <w:szCs w:val="20"/>
                </w:rPr>
                <w:t>N 547</w:t>
              </w:r>
            </w:hyperlink>
            <w:r w:rsidRPr="00A2508A">
              <w:rPr>
                <w:rFonts w:ascii="Arial" w:hAnsi="Arial" w:cs="Arial"/>
                <w:color w:val="000000" w:themeColor="text1"/>
                <w:sz w:val="20"/>
                <w:szCs w:val="20"/>
              </w:rPr>
              <w:t>)</w:t>
            </w:r>
          </w:p>
        </w:tc>
      </w:tr>
    </w:tbl>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1. Настоящие Правила устанавливают порядок </w:t>
      </w:r>
      <w:hyperlink r:id="rId36" w:history="1">
        <w:r w:rsidRPr="00A2508A">
          <w:rPr>
            <w:rFonts w:ascii="Arial" w:hAnsi="Arial" w:cs="Arial"/>
            <w:color w:val="000000" w:themeColor="text1"/>
            <w:sz w:val="20"/>
            <w:szCs w:val="20"/>
          </w:rPr>
          <w:t>представления</w:t>
        </w:r>
      </w:hyperlink>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а)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включенных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граждане),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работниками, замещающими должности в организациях, созданных для выполнения задач, поставленных перед Правительством Российской Федерации, включенные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работники),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7" w:history="1">
        <w:r w:rsidRPr="00A2508A">
          <w:rPr>
            <w:rFonts w:ascii="Arial" w:hAnsi="Arial" w:cs="Arial"/>
            <w:color w:val="000000" w:themeColor="text1"/>
            <w:sz w:val="20"/>
            <w:szCs w:val="20"/>
          </w:rPr>
          <w:t>форме</w:t>
        </w:r>
      </w:hyperlink>
      <w:r w:rsidRPr="00A2508A">
        <w:rPr>
          <w:rFonts w:ascii="Arial" w:hAnsi="Arial" w:cs="Arial"/>
          <w:color w:val="000000" w:themeColor="text1"/>
          <w:sz w:val="20"/>
          <w:szCs w:val="20"/>
        </w:rPr>
        <w:t xml:space="preserve"> справки: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38"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7" w:name="Par229"/>
      <w:bookmarkEnd w:id="7"/>
      <w:r w:rsidRPr="00A2508A">
        <w:rPr>
          <w:rFonts w:ascii="Arial" w:hAnsi="Arial" w:cs="Arial"/>
          <w:color w:val="000000" w:themeColor="text1"/>
          <w:sz w:val="20"/>
          <w:szCs w:val="20"/>
        </w:rPr>
        <w:t>а) гражданами - при назначении на должность;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8" w:name="Par230"/>
      <w:bookmarkEnd w:id="8"/>
      <w:r w:rsidRPr="00A2508A">
        <w:rPr>
          <w:rFonts w:ascii="Arial" w:hAnsi="Arial" w:cs="Arial"/>
          <w:color w:val="000000" w:themeColor="text1"/>
          <w:sz w:val="20"/>
          <w:szCs w:val="20"/>
        </w:rPr>
        <w:t>б) работниками - ежегодно, не позднее 30 апреля года, следующего за отчетным.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 Гражданин при назначении на должность представляет:</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замещения должности (на отчетную дату);</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гражданином документов для замещения должности (на отчетную дату).</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4. Работник представляет ежегодно:</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5. Работник ежегодно в </w:t>
      </w:r>
      <w:hyperlink w:anchor="Par230" w:history="1">
        <w:r w:rsidRPr="00A2508A">
          <w:rPr>
            <w:rFonts w:ascii="Arial" w:hAnsi="Arial" w:cs="Arial"/>
            <w:color w:val="000000" w:themeColor="text1"/>
            <w:sz w:val="20"/>
            <w:szCs w:val="20"/>
          </w:rPr>
          <w:t>сроки</w:t>
        </w:r>
      </w:hyperlink>
      <w:r w:rsidRPr="00A2508A">
        <w:rPr>
          <w:rFonts w:ascii="Arial" w:hAnsi="Arial" w:cs="Arial"/>
          <w:color w:val="000000" w:themeColor="text1"/>
          <w:sz w:val="20"/>
          <w:szCs w:val="20"/>
        </w:rPr>
        <w:t>, установленные для представления сведений о доходах, об имуществе и обязательствах имущественного характера, представляет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работника и его супруги (супруга) за 3 последних года, предшествующих отчетному периоду, и об источниках получения средств, за счет которых совершены эти сделки.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 xml:space="preserve">(в ред. </w:t>
      </w:r>
      <w:hyperlink r:id="rId39"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04.06.2015 N 547)</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Сведения о расходах отражаются в соответствующем разделе справки о доходах, расходах, об имуществе и обязательствах имущественного характера, </w:t>
      </w:r>
      <w:hyperlink r:id="rId40" w:history="1">
        <w:r w:rsidRPr="00A2508A">
          <w:rPr>
            <w:rFonts w:ascii="Arial" w:hAnsi="Arial" w:cs="Arial"/>
            <w:color w:val="000000" w:themeColor="text1"/>
            <w:sz w:val="20"/>
            <w:szCs w:val="20"/>
          </w:rPr>
          <w:t>форма</w:t>
        </w:r>
      </w:hyperlink>
      <w:r w:rsidRPr="00A2508A">
        <w:rPr>
          <w:rFonts w:ascii="Arial" w:hAnsi="Arial" w:cs="Arial"/>
          <w:color w:val="000000" w:themeColor="text1"/>
          <w:sz w:val="20"/>
          <w:szCs w:val="20"/>
        </w:rPr>
        <w:t xml:space="preserve"> которой утверждена Президентом Российской Федерации.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41"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Абзац утратил силу с 1 января 2015 года. - </w:t>
      </w:r>
      <w:hyperlink r:id="rId42" w:history="1">
        <w:r w:rsidRPr="00A2508A">
          <w:rPr>
            <w:rFonts w:ascii="Arial" w:hAnsi="Arial" w:cs="Arial"/>
            <w:color w:val="000000" w:themeColor="text1"/>
            <w:sz w:val="20"/>
            <w:szCs w:val="20"/>
          </w:rPr>
          <w:t>Постановление</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6. Сведения о доходах, расходах, об имуществе и обязательствах имущественного характера представляются гражданами и работниками в департамент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7. В случае если гражданин или работник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43"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Работник может представить уточненные сведения в течение одного месяца после окончания срока, указанного в </w:t>
      </w:r>
      <w:hyperlink w:anchor="Par230" w:history="1">
        <w:r w:rsidRPr="00A2508A">
          <w:rPr>
            <w:rFonts w:ascii="Arial" w:hAnsi="Arial" w:cs="Arial"/>
            <w:color w:val="000000" w:themeColor="text1"/>
            <w:sz w:val="20"/>
            <w:szCs w:val="20"/>
          </w:rPr>
          <w:t>подпункте "б" пункта 2</w:t>
        </w:r>
      </w:hyperlink>
      <w:r w:rsidRPr="00A2508A">
        <w:rPr>
          <w:rFonts w:ascii="Arial" w:hAnsi="Arial" w:cs="Arial"/>
          <w:color w:val="000000" w:themeColor="text1"/>
          <w:sz w:val="20"/>
          <w:szCs w:val="20"/>
        </w:rPr>
        <w:t xml:space="preserve"> настоящих Правил. Гражданин, назначаемый на должность, может представить уточненные сведения в течение одного месяца со дня представления сведений в соответствии с </w:t>
      </w:r>
      <w:hyperlink w:anchor="Par229" w:history="1">
        <w:r w:rsidRPr="00A2508A">
          <w:rPr>
            <w:rFonts w:ascii="Arial" w:hAnsi="Arial" w:cs="Arial"/>
            <w:color w:val="000000" w:themeColor="text1"/>
            <w:sz w:val="20"/>
            <w:szCs w:val="20"/>
          </w:rPr>
          <w:t>подпунктом "а" пункта 2</w:t>
        </w:r>
      </w:hyperlink>
      <w:r w:rsidRPr="00A2508A">
        <w:rPr>
          <w:rFonts w:ascii="Arial" w:hAnsi="Arial" w:cs="Arial"/>
          <w:color w:val="000000" w:themeColor="text1"/>
          <w:sz w:val="20"/>
          <w:szCs w:val="20"/>
        </w:rPr>
        <w:t xml:space="preserve"> настоящих Правил.</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44"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8. Сведения о доходах, расходах, об имуществе и обязательствах имущественного характера, представляемые в соответствии с настоящими Правилами гражданином и работником,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9. Федеральные государственные служащие департамента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в должностные обязанности которых входит работа со сведениями о доходах, расходах, об имуществе и обязательствах имущественного характера, виновные в разглашении этих сведений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10. В случае если гражданин, представивший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эти справки возвращаются ему по письменному заявлению вместе с другими документами.</w:t>
      </w: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jc w:val="right"/>
        <w:outlineLvl w:val="0"/>
        <w:rPr>
          <w:rFonts w:ascii="Arial" w:hAnsi="Arial" w:cs="Arial"/>
          <w:color w:val="000000" w:themeColor="text1"/>
          <w:sz w:val="20"/>
          <w:szCs w:val="20"/>
        </w:rPr>
      </w:pPr>
      <w:r w:rsidRPr="00A2508A">
        <w:rPr>
          <w:rFonts w:ascii="Arial" w:hAnsi="Arial" w:cs="Arial"/>
          <w:color w:val="000000" w:themeColor="text1"/>
          <w:sz w:val="20"/>
          <w:szCs w:val="20"/>
        </w:rPr>
        <w:t>Утверждено</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постановлением Правительства</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Российской Федерации</w:t>
      </w:r>
    </w:p>
    <w:p w:rsidR="00A2508A" w:rsidRPr="00A2508A" w:rsidRDefault="00A2508A" w:rsidP="00A2508A">
      <w:pPr>
        <w:autoSpaceDE w:val="0"/>
        <w:autoSpaceDN w:val="0"/>
        <w:adjustRightInd w:val="0"/>
        <w:spacing w:after="0" w:line="240" w:lineRule="auto"/>
        <w:jc w:val="right"/>
        <w:rPr>
          <w:rFonts w:ascii="Arial" w:hAnsi="Arial" w:cs="Arial"/>
          <w:color w:val="000000" w:themeColor="text1"/>
          <w:sz w:val="20"/>
          <w:szCs w:val="20"/>
        </w:rPr>
      </w:pPr>
      <w:r w:rsidRPr="00A2508A">
        <w:rPr>
          <w:rFonts w:ascii="Arial" w:hAnsi="Arial" w:cs="Arial"/>
          <w:color w:val="000000" w:themeColor="text1"/>
          <w:sz w:val="20"/>
          <w:szCs w:val="20"/>
        </w:rPr>
        <w:t>от 22 июля 2013 г. N 613</w:t>
      </w:r>
    </w:p>
    <w:p w:rsidR="00A2508A" w:rsidRPr="00A2508A" w:rsidRDefault="00A2508A" w:rsidP="00A2508A">
      <w:pPr>
        <w:autoSpaceDE w:val="0"/>
        <w:autoSpaceDN w:val="0"/>
        <w:adjustRightInd w:val="0"/>
        <w:spacing w:after="0" w:line="240" w:lineRule="auto"/>
        <w:jc w:val="center"/>
        <w:rPr>
          <w:rFonts w:ascii="Arial" w:hAnsi="Arial" w:cs="Arial"/>
          <w:color w:val="000000" w:themeColor="text1"/>
          <w:sz w:val="20"/>
          <w:szCs w:val="20"/>
        </w:rPr>
      </w:pP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bookmarkStart w:id="9" w:name="Par260"/>
      <w:bookmarkEnd w:id="9"/>
      <w:r w:rsidRPr="00A2508A">
        <w:rPr>
          <w:rFonts w:ascii="Arial" w:eastAsiaTheme="minorHAnsi" w:hAnsi="Arial" w:cs="Arial"/>
          <w:b/>
          <w:bCs/>
          <w:color w:val="000000" w:themeColor="text1"/>
          <w:sz w:val="20"/>
          <w:szCs w:val="20"/>
        </w:rPr>
        <w:t>ПОЛОЖЕНИЕ</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О ПРОВЕРКЕ ДОСТОВЕРНОСТИ И ПОЛНОТЫ СВЕДЕНИЙ,</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ПРЕДСТАВЛЯЕМЫХ ГРАЖДАНАМИ, ПРЕТЕНДУЮЩИМИ НА ЗАМЕЩЕНИЕ</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ДОЛЖНОСТЕЙ В ОРГАНИЗАЦИЯХ, СОЗДАННЫХ ДЛЯ ВЫПОЛНЕНИЯ ЗАДАЧ,</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ПОСТАВЛЕННЫХ ПЕРЕД ПРАВИТЕЛЬСТВОМ РОССИЙСКОЙ ФЕДЕРАЦИИ,</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 РАБОТНИКАМИ, ЗАМЕЩАЮЩИМИ ДОЛЖНОСТИ В ЭТИХ ОРГАНИЗАЦИЯХ,</w:t>
      </w:r>
    </w:p>
    <w:p w:rsidR="00A2508A" w:rsidRPr="00A2508A" w:rsidRDefault="00A2508A" w:rsidP="00A2508A">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2508A">
        <w:rPr>
          <w:rFonts w:ascii="Arial" w:eastAsiaTheme="minorHAnsi" w:hAnsi="Arial" w:cs="Arial"/>
          <w:b/>
          <w:bCs/>
          <w:color w:val="000000" w:themeColor="text1"/>
          <w:sz w:val="20"/>
          <w:szCs w:val="20"/>
        </w:rPr>
        <w:t>И СОБЛЮДЕНИЯ РАБОТНИКАМИ ТРЕБОВАНИЙ К СЛУЖЕБНОМУ ПОВЕДЕНИЮ</w:t>
      </w:r>
    </w:p>
    <w:p w:rsidR="00A2508A" w:rsidRPr="00A2508A" w:rsidRDefault="00A2508A" w:rsidP="00A2508A">
      <w:pPr>
        <w:autoSpaceDE w:val="0"/>
        <w:autoSpaceDN w:val="0"/>
        <w:adjustRightInd w:val="0"/>
        <w:spacing w:after="0" w:line="240" w:lineRule="auto"/>
        <w:rPr>
          <w:rFonts w:ascii="Arial" w:hAnsi="Arial" w:cs="Arial"/>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508A" w:rsidRPr="00A2508A">
        <w:trPr>
          <w:jc w:val="center"/>
        </w:trPr>
        <w:tc>
          <w:tcPr>
            <w:tcW w:w="10147" w:type="dxa"/>
            <w:tcBorders>
              <w:left w:val="single" w:sz="24" w:space="0" w:color="CED3F1"/>
              <w:right w:val="single" w:sz="24" w:space="0" w:color="F4F3F8"/>
            </w:tcBorders>
            <w:shd w:val="clear" w:color="auto" w:fill="F4F3F8"/>
          </w:tcPr>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lastRenderedPageBreak/>
              <w:t>Список изменяющих документов</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(в ред. Постановлений Правительства РФ от 06.08.2014 </w:t>
            </w:r>
            <w:hyperlink r:id="rId45" w:history="1">
              <w:r w:rsidRPr="00A2508A">
                <w:rPr>
                  <w:rFonts w:ascii="Arial" w:hAnsi="Arial" w:cs="Arial"/>
                  <w:color w:val="000000" w:themeColor="text1"/>
                  <w:sz w:val="20"/>
                  <w:szCs w:val="20"/>
                </w:rPr>
                <w:t>N 774</w:t>
              </w:r>
            </w:hyperlink>
            <w:r w:rsidRPr="00A2508A">
              <w:rPr>
                <w:rFonts w:ascii="Arial" w:hAnsi="Arial" w:cs="Arial"/>
                <w:color w:val="000000" w:themeColor="text1"/>
                <w:sz w:val="20"/>
                <w:szCs w:val="20"/>
              </w:rPr>
              <w:t>,</w:t>
            </w:r>
          </w:p>
          <w:p w:rsidR="00A2508A" w:rsidRPr="00A2508A" w:rsidRDefault="00A2508A">
            <w:pPr>
              <w:autoSpaceDE w:val="0"/>
              <w:autoSpaceDN w:val="0"/>
              <w:adjustRightInd w:val="0"/>
              <w:spacing w:after="0" w:line="240" w:lineRule="auto"/>
              <w:jc w:val="center"/>
              <w:rPr>
                <w:rFonts w:ascii="Arial" w:hAnsi="Arial" w:cs="Arial"/>
                <w:color w:val="000000" w:themeColor="text1"/>
                <w:sz w:val="20"/>
                <w:szCs w:val="20"/>
              </w:rPr>
            </w:pPr>
            <w:r w:rsidRPr="00A2508A">
              <w:rPr>
                <w:rFonts w:ascii="Arial" w:hAnsi="Arial" w:cs="Arial"/>
                <w:color w:val="000000" w:themeColor="text1"/>
                <w:sz w:val="20"/>
                <w:szCs w:val="20"/>
              </w:rPr>
              <w:t xml:space="preserve">от 28.06.2016 </w:t>
            </w:r>
            <w:hyperlink r:id="rId46" w:history="1">
              <w:r w:rsidRPr="00A2508A">
                <w:rPr>
                  <w:rFonts w:ascii="Arial" w:hAnsi="Arial" w:cs="Arial"/>
                  <w:color w:val="000000" w:themeColor="text1"/>
                  <w:sz w:val="20"/>
                  <w:szCs w:val="20"/>
                </w:rPr>
                <w:t>N 594</w:t>
              </w:r>
            </w:hyperlink>
            <w:r w:rsidRPr="00A2508A">
              <w:rPr>
                <w:rFonts w:ascii="Arial" w:hAnsi="Arial" w:cs="Arial"/>
                <w:color w:val="000000" w:themeColor="text1"/>
                <w:sz w:val="20"/>
                <w:szCs w:val="20"/>
              </w:rPr>
              <w:t>)</w:t>
            </w:r>
          </w:p>
        </w:tc>
      </w:tr>
    </w:tbl>
    <w:p w:rsidR="00A2508A" w:rsidRPr="00A2508A" w:rsidRDefault="00A2508A" w:rsidP="00A2508A">
      <w:pPr>
        <w:autoSpaceDE w:val="0"/>
        <w:autoSpaceDN w:val="0"/>
        <w:adjustRightInd w:val="0"/>
        <w:spacing w:after="0" w:line="240" w:lineRule="auto"/>
        <w:jc w:val="center"/>
        <w:rPr>
          <w:rFonts w:ascii="Arial" w:hAnsi="Arial" w:cs="Arial"/>
          <w:color w:val="000000" w:themeColor="text1"/>
          <w:sz w:val="20"/>
          <w:szCs w:val="20"/>
        </w:rPr>
      </w:pPr>
    </w:p>
    <w:p w:rsidR="00A2508A" w:rsidRPr="00A2508A" w:rsidRDefault="00A2508A" w:rsidP="00A2508A">
      <w:pPr>
        <w:autoSpaceDE w:val="0"/>
        <w:autoSpaceDN w:val="0"/>
        <w:adjustRightInd w:val="0"/>
        <w:spacing w:after="0" w:line="240" w:lineRule="auto"/>
        <w:ind w:firstLine="540"/>
        <w:jc w:val="both"/>
        <w:rPr>
          <w:rFonts w:ascii="Arial" w:hAnsi="Arial" w:cs="Arial"/>
          <w:color w:val="000000" w:themeColor="text1"/>
          <w:sz w:val="20"/>
          <w:szCs w:val="20"/>
        </w:rPr>
      </w:pPr>
      <w:bookmarkStart w:id="10" w:name="Par271"/>
      <w:bookmarkEnd w:id="10"/>
      <w:r w:rsidRPr="00A2508A">
        <w:rPr>
          <w:rFonts w:ascii="Arial" w:hAnsi="Arial" w:cs="Arial"/>
          <w:color w:val="000000" w:themeColor="text1"/>
          <w:sz w:val="20"/>
          <w:szCs w:val="20"/>
        </w:rPr>
        <w:t>1. Настоящее Положение определяет порядок осуществления проверки: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включенных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граждане), на отчетную дату;</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47"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достоверности и полноты сведений о доходах, расходах, об имуществе и обязательствах имущественного характера, представленных работниками, замещающими должности в организациях, созданных для выполнения задач, поставленных перед Правительством Российской Федерации, включенные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работники), за отчетный период и за 2 года, предшествующие отчетному периоду;</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48"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в) достоверности и полноты сведений, представленных гражданами в соответствии с нормативными правовыми актами Российской Федерации при поступлении на работу;</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49"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06.08.2014 N 774)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г) соблюдения работниками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50" w:history="1">
        <w:r w:rsidRPr="00A2508A">
          <w:rPr>
            <w:rFonts w:ascii="Arial" w:hAnsi="Arial" w:cs="Arial"/>
            <w:color w:val="000000" w:themeColor="text1"/>
            <w:sz w:val="20"/>
            <w:szCs w:val="20"/>
          </w:rPr>
          <w:t>законом</w:t>
        </w:r>
      </w:hyperlink>
      <w:r w:rsidRPr="00A2508A">
        <w:rPr>
          <w:rFonts w:ascii="Arial" w:hAnsi="Arial" w:cs="Arial"/>
          <w:color w:val="000000" w:themeColor="text1"/>
          <w:sz w:val="20"/>
          <w:szCs w:val="20"/>
        </w:rPr>
        <w:t xml:space="preserve"> "О противодействии коррупции" и другими федеральными законами, а также иными нормативными правовыми актами Российской Федерации, если их издание предусмотрено федеральными законами (далее - требования к служебному поведению), в течение 3 лет, предшествующих поступлению информации, явившейся основанием для осуществления проверки, предусмотренной настоящим подпунктом.</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Постановлений Правительства РФ от 06.08.2014 </w:t>
      </w:r>
      <w:hyperlink r:id="rId51" w:history="1">
        <w:r w:rsidRPr="00A2508A">
          <w:rPr>
            <w:rFonts w:ascii="Arial" w:hAnsi="Arial" w:cs="Arial"/>
            <w:color w:val="000000" w:themeColor="text1"/>
            <w:sz w:val="20"/>
            <w:szCs w:val="20"/>
          </w:rPr>
          <w:t>N 774</w:t>
        </w:r>
      </w:hyperlink>
      <w:r w:rsidRPr="00A2508A">
        <w:rPr>
          <w:rFonts w:ascii="Arial" w:hAnsi="Arial" w:cs="Arial"/>
          <w:color w:val="000000" w:themeColor="text1"/>
          <w:sz w:val="20"/>
          <w:szCs w:val="20"/>
        </w:rPr>
        <w:t xml:space="preserve">, от 28.06.2016 </w:t>
      </w:r>
      <w:hyperlink r:id="rId52" w:history="1">
        <w:r w:rsidRPr="00A2508A">
          <w:rPr>
            <w:rFonts w:ascii="Arial" w:hAnsi="Arial" w:cs="Arial"/>
            <w:color w:val="000000" w:themeColor="text1"/>
            <w:sz w:val="20"/>
            <w:szCs w:val="20"/>
          </w:rPr>
          <w:t>N 594</w:t>
        </w:r>
      </w:hyperlink>
      <w:r w:rsidRPr="00A2508A">
        <w:rPr>
          <w:rFonts w:ascii="Arial" w:hAnsi="Arial" w:cs="Arial"/>
          <w:color w:val="000000" w:themeColor="text1"/>
          <w:sz w:val="20"/>
          <w:szCs w:val="20"/>
        </w:rPr>
        <w:t>)</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2. Проверки, предусмотренные </w:t>
      </w:r>
      <w:hyperlink w:anchor="Par271" w:history="1">
        <w:r w:rsidRPr="00A2508A">
          <w:rPr>
            <w:rFonts w:ascii="Arial" w:hAnsi="Arial" w:cs="Arial"/>
            <w:color w:val="000000" w:themeColor="text1"/>
            <w:sz w:val="20"/>
            <w:szCs w:val="20"/>
          </w:rPr>
          <w:t>пунктом 1</w:t>
        </w:r>
      </w:hyperlink>
      <w:r w:rsidRPr="00A2508A">
        <w:rPr>
          <w:rFonts w:ascii="Arial" w:hAnsi="Arial" w:cs="Arial"/>
          <w:color w:val="000000" w:themeColor="text1"/>
          <w:sz w:val="20"/>
          <w:szCs w:val="20"/>
        </w:rPr>
        <w:t xml:space="preserve"> настоящего Положения (далее - проверка), осуществляются департаментом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(далее - департамент), на основании решения Заместителя Председателя Правительства Российской Федерации - Руководителя Аппарата Правительства Российской Федерации либо уполномоченного им должностного лица.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Решение принимается отдельно в отношении каждого гражданина или работника и оформляется в письменной форме.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3. Основанием для осуществления проверки является достаточная информация, представленная в письменном виде в установленном порядке: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правоохранительными органами, иными государственными органами, органами местного самоуправления и их должностными лицами;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департаментом, должностными лицами кадровых служб в организациях, созданных для выполнения задач, поставленных перед Правительством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г) Общественной палатой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д) общероссийскими средствами массовой информации.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4. Информация анонимного характера не может служить основанием для проверки.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5.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6. Департамент осуществляет проверку:</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1" w:name="Par291"/>
      <w:bookmarkEnd w:id="11"/>
      <w:r w:rsidRPr="00A2508A">
        <w:rPr>
          <w:rFonts w:ascii="Arial" w:hAnsi="Arial" w:cs="Arial"/>
          <w:color w:val="000000" w:themeColor="text1"/>
          <w:sz w:val="20"/>
          <w:szCs w:val="20"/>
        </w:rPr>
        <w:t>а) самостоятельно;</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путем направления запроса в федеральные органы исполнительной власти, уполномоченные на осуществление оперативно-</w:t>
      </w:r>
      <w:proofErr w:type="spellStart"/>
      <w:r w:rsidRPr="00A2508A">
        <w:rPr>
          <w:rFonts w:ascii="Arial" w:hAnsi="Arial" w:cs="Arial"/>
          <w:color w:val="000000" w:themeColor="text1"/>
          <w:sz w:val="20"/>
          <w:szCs w:val="20"/>
        </w:rPr>
        <w:t>разыскной</w:t>
      </w:r>
      <w:proofErr w:type="spellEnd"/>
      <w:r w:rsidRPr="00A2508A">
        <w:rPr>
          <w:rFonts w:ascii="Arial" w:hAnsi="Arial" w:cs="Arial"/>
          <w:color w:val="000000" w:themeColor="text1"/>
          <w:sz w:val="20"/>
          <w:szCs w:val="20"/>
        </w:rPr>
        <w:t xml:space="preserve"> деятельности, в соответствии с </w:t>
      </w:r>
      <w:hyperlink r:id="rId53" w:history="1">
        <w:r w:rsidRPr="00A2508A">
          <w:rPr>
            <w:rFonts w:ascii="Arial" w:hAnsi="Arial" w:cs="Arial"/>
            <w:color w:val="000000" w:themeColor="text1"/>
            <w:sz w:val="20"/>
            <w:szCs w:val="20"/>
          </w:rPr>
          <w:t>частью третьей статьи 7</w:t>
        </w:r>
      </w:hyperlink>
      <w:r w:rsidRPr="00A2508A">
        <w:rPr>
          <w:rFonts w:ascii="Arial" w:hAnsi="Arial" w:cs="Arial"/>
          <w:color w:val="000000" w:themeColor="text1"/>
          <w:sz w:val="20"/>
          <w:szCs w:val="20"/>
        </w:rPr>
        <w:t xml:space="preserve"> Федерального закона "Об оперативно-розыскной деятельности".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7. При осуществлении проверки в соответствии с </w:t>
      </w:r>
      <w:hyperlink w:anchor="Par291" w:history="1">
        <w:r w:rsidRPr="00A2508A">
          <w:rPr>
            <w:rFonts w:ascii="Arial" w:hAnsi="Arial" w:cs="Arial"/>
            <w:color w:val="000000" w:themeColor="text1"/>
            <w:sz w:val="20"/>
            <w:szCs w:val="20"/>
          </w:rPr>
          <w:t>подпунктом "а" пункта 6</w:t>
        </w:r>
      </w:hyperlink>
      <w:r w:rsidRPr="00A2508A">
        <w:rPr>
          <w:rFonts w:ascii="Arial" w:hAnsi="Arial" w:cs="Arial"/>
          <w:color w:val="000000" w:themeColor="text1"/>
          <w:sz w:val="20"/>
          <w:szCs w:val="20"/>
        </w:rPr>
        <w:t xml:space="preserve"> настоящего Положения должностные лица департамента вправе: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проводить беседу с гражданином или работником;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б) изучать представленные гражданином или работником сведения о доходах, расходах, об имуществе и обязательствах имущественного характера,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уведомления), и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или о невозможности выполнить требования Федерального </w:t>
      </w:r>
      <w:hyperlink r:id="rId54" w:history="1">
        <w:r w:rsidRPr="00A2508A">
          <w:rPr>
            <w:rFonts w:ascii="Arial" w:hAnsi="Arial" w:cs="Arial"/>
            <w:color w:val="000000" w:themeColor="text1"/>
            <w:sz w:val="20"/>
            <w:szCs w:val="20"/>
          </w:rPr>
          <w:t>закона</w:t>
        </w:r>
      </w:hyperlink>
      <w:r w:rsidRPr="00A2508A">
        <w:rPr>
          <w:rFonts w:ascii="Arial" w:hAnsi="Arial" w:cs="Arial"/>
          <w:color w:val="000000" w:themeColor="text1"/>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и дополнительные материалы;</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55"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28.06.2016 N 594)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в) получать от гражданина или работника пояснения по представленным им сведениям о доходах, расходах, об имуществе и обязательствах имущественного характера, уведомлениям, заявлениям и иным материалам;</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56"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28.06.2016 N 594)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2" w:name="Par299"/>
      <w:bookmarkEnd w:id="12"/>
      <w:r w:rsidRPr="00A2508A">
        <w:rPr>
          <w:rFonts w:ascii="Arial" w:hAnsi="Arial" w:cs="Arial"/>
          <w:color w:val="000000" w:themeColor="text1"/>
          <w:sz w:val="20"/>
          <w:szCs w:val="20"/>
        </w:rPr>
        <w:t>г) направлять в установленном порядке запрос (кроме запросов, касающихся осуществления оперативно-</w:t>
      </w:r>
      <w:proofErr w:type="spellStart"/>
      <w:r w:rsidRPr="00A2508A">
        <w:rPr>
          <w:rFonts w:ascii="Arial" w:hAnsi="Arial" w:cs="Arial"/>
          <w:color w:val="000000" w:themeColor="text1"/>
          <w:sz w:val="20"/>
          <w:szCs w:val="20"/>
        </w:rPr>
        <w:t>разыскной</w:t>
      </w:r>
      <w:proofErr w:type="spellEnd"/>
      <w:r w:rsidRPr="00A2508A">
        <w:rPr>
          <w:rFonts w:ascii="Arial" w:hAnsi="Arial" w:cs="Arial"/>
          <w:color w:val="000000" w:themeColor="text1"/>
          <w:sz w:val="20"/>
          <w:szCs w:val="20"/>
        </w:rPr>
        <w:t xml:space="preserve">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имеющихся у них сведениях:</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о доходах, расходах, об имуществе и обязательствах имущественного характера гражданина или работника, его супруги (супруга) и несовершеннолетних детей;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о достоверности и полноте сведений, представленных гражданином в соответствии с нормативными правовыми актами Российской Федерации при поступлении на работу;</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о соблюдении работником требований к служебному поведению;</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д) наводить справки у физических лиц и получать от них информацию с их согласия;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е) осуществлять анализ сведений, уведомлений и заявлений, представленных гражданином или работником в соответствии с законодательством Российской Федерации о противодействии коррупции.</w:t>
      </w:r>
    </w:p>
    <w:p w:rsidR="00A2508A" w:rsidRPr="00A2508A" w:rsidRDefault="00A2508A" w:rsidP="00A2508A">
      <w:pPr>
        <w:autoSpaceDE w:val="0"/>
        <w:autoSpaceDN w:val="0"/>
        <w:adjustRightInd w:val="0"/>
        <w:spacing w:after="0" w:line="240" w:lineRule="auto"/>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ред. </w:t>
      </w:r>
      <w:hyperlink r:id="rId57" w:history="1">
        <w:r w:rsidRPr="00A2508A">
          <w:rPr>
            <w:rFonts w:ascii="Arial" w:hAnsi="Arial" w:cs="Arial"/>
            <w:color w:val="000000" w:themeColor="text1"/>
            <w:sz w:val="20"/>
            <w:szCs w:val="20"/>
          </w:rPr>
          <w:t>Постановления</w:t>
        </w:r>
      </w:hyperlink>
      <w:r w:rsidRPr="00A2508A">
        <w:rPr>
          <w:rFonts w:ascii="Arial" w:hAnsi="Arial" w:cs="Arial"/>
          <w:color w:val="000000" w:themeColor="text1"/>
          <w:sz w:val="20"/>
          <w:szCs w:val="20"/>
        </w:rPr>
        <w:t xml:space="preserve"> Правительства РФ от 28.06.2016 N 594)</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3" w:name="Par306"/>
      <w:bookmarkEnd w:id="13"/>
      <w:r w:rsidRPr="00A2508A">
        <w:rPr>
          <w:rFonts w:ascii="Arial" w:hAnsi="Arial" w:cs="Arial"/>
          <w:color w:val="000000" w:themeColor="text1"/>
          <w:sz w:val="20"/>
          <w:szCs w:val="20"/>
        </w:rPr>
        <w:t xml:space="preserve">8. В запросе, предусмотренном </w:t>
      </w:r>
      <w:hyperlink w:anchor="Par299" w:history="1">
        <w:r w:rsidRPr="00A2508A">
          <w:rPr>
            <w:rFonts w:ascii="Arial" w:hAnsi="Arial" w:cs="Arial"/>
            <w:color w:val="000000" w:themeColor="text1"/>
            <w:sz w:val="20"/>
            <w:szCs w:val="20"/>
          </w:rPr>
          <w:t>подпунктом "г" пункта 7</w:t>
        </w:r>
      </w:hyperlink>
      <w:r w:rsidRPr="00A2508A">
        <w:rPr>
          <w:rFonts w:ascii="Arial" w:hAnsi="Arial" w:cs="Arial"/>
          <w:color w:val="000000" w:themeColor="text1"/>
          <w:sz w:val="20"/>
          <w:szCs w:val="20"/>
        </w:rPr>
        <w:t xml:space="preserve"> настоящего Положения, указываются: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а) фамилия, имя, отчество руководителя государственного органа или организации, в которые направляется запрос;</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нормативный правовой акт, на основании которого направляется запрос;</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работника, его супруги (супруга) и несовершеннолетних детей, достоверность и полнота сведений о доходах, расходах,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при поступлении на работу, достоверность и полнота которых проверяются, либо работника, в отношении которого имеются сведения о несоблюдении им требований к служебному поведению;</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г) содержание и объем сведений, подлежащих проверке;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д) срок представления запрашиваемых сведений;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е) фамилия, инициалы и номер телефона должностного лица департамента, подготовившего запрос;</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ж) идентификационный номер налогоплательщика (в случае направления запроса в налоговые органы Российской Федерации);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з) другие необходимые сведения.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9. В запросе о проведении оперативно-</w:t>
      </w:r>
      <w:proofErr w:type="spellStart"/>
      <w:r w:rsidRPr="00A2508A">
        <w:rPr>
          <w:rFonts w:ascii="Arial" w:hAnsi="Arial" w:cs="Arial"/>
          <w:color w:val="000000" w:themeColor="text1"/>
          <w:sz w:val="20"/>
          <w:szCs w:val="20"/>
        </w:rPr>
        <w:t>разыскных</w:t>
      </w:r>
      <w:proofErr w:type="spellEnd"/>
      <w:r w:rsidRPr="00A2508A">
        <w:rPr>
          <w:rFonts w:ascii="Arial" w:hAnsi="Arial" w:cs="Arial"/>
          <w:color w:val="000000" w:themeColor="text1"/>
          <w:sz w:val="20"/>
          <w:szCs w:val="20"/>
        </w:rPr>
        <w:t xml:space="preserve"> мероприятий, помимо сведений, предусмотренных </w:t>
      </w:r>
      <w:hyperlink w:anchor="Par306" w:history="1">
        <w:r w:rsidRPr="00A2508A">
          <w:rPr>
            <w:rFonts w:ascii="Arial" w:hAnsi="Arial" w:cs="Arial"/>
            <w:color w:val="000000" w:themeColor="text1"/>
            <w:sz w:val="20"/>
            <w:szCs w:val="20"/>
          </w:rPr>
          <w:t>пунктом 8</w:t>
        </w:r>
      </w:hyperlink>
      <w:r w:rsidRPr="00A2508A">
        <w:rPr>
          <w:rFonts w:ascii="Arial" w:hAnsi="Arial" w:cs="Arial"/>
          <w:color w:val="000000" w:themeColor="text1"/>
          <w:sz w:val="20"/>
          <w:szCs w:val="20"/>
        </w:rPr>
        <w:t xml:space="preserve"> настоящего Положения, указываются сведения, послужившие основанием для проверки, а также органы прокуратуры Российской Федерации, иные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в которые направлены запросы, вопросы, которые в них ставились, и соответствующие положения Федерального </w:t>
      </w:r>
      <w:hyperlink r:id="rId58" w:history="1">
        <w:r w:rsidRPr="00A2508A">
          <w:rPr>
            <w:rFonts w:ascii="Arial" w:hAnsi="Arial" w:cs="Arial"/>
            <w:color w:val="000000" w:themeColor="text1"/>
            <w:sz w:val="20"/>
            <w:szCs w:val="20"/>
          </w:rPr>
          <w:t>закона</w:t>
        </w:r>
      </w:hyperlink>
      <w:r w:rsidRPr="00A2508A">
        <w:rPr>
          <w:rFonts w:ascii="Arial" w:hAnsi="Arial" w:cs="Arial"/>
          <w:color w:val="000000" w:themeColor="text1"/>
          <w:sz w:val="20"/>
          <w:szCs w:val="20"/>
        </w:rPr>
        <w:t xml:space="preserve"> "Об оперативно-розыскной деятельности".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10. Запросы, кроме запросов, касающихся осуществления оперативно-</w:t>
      </w:r>
      <w:proofErr w:type="spellStart"/>
      <w:r w:rsidRPr="00A2508A">
        <w:rPr>
          <w:rFonts w:ascii="Arial" w:hAnsi="Arial" w:cs="Arial"/>
          <w:color w:val="000000" w:themeColor="text1"/>
          <w:sz w:val="20"/>
          <w:szCs w:val="20"/>
        </w:rPr>
        <w:t>разыскной</w:t>
      </w:r>
      <w:proofErr w:type="spellEnd"/>
      <w:r w:rsidRPr="00A2508A">
        <w:rPr>
          <w:rFonts w:ascii="Arial" w:hAnsi="Arial" w:cs="Arial"/>
          <w:color w:val="000000" w:themeColor="text1"/>
          <w:sz w:val="20"/>
          <w:szCs w:val="20"/>
        </w:rPr>
        <w:t xml:space="preserve"> деятельности или ее результатов, а также</w:t>
      </w:r>
      <w:bookmarkStart w:id="14" w:name="_GoBack"/>
      <w:bookmarkEnd w:id="14"/>
      <w:r w:rsidRPr="00A2508A">
        <w:rPr>
          <w:rFonts w:ascii="Arial" w:hAnsi="Arial" w:cs="Arial"/>
          <w:color w:val="000000" w:themeColor="text1"/>
          <w:sz w:val="20"/>
          <w:szCs w:val="20"/>
        </w:rPr>
        <w:t xml:space="preserve">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руководителем департамента.</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11. Запросы, касающиеся осуществления оперативно-</w:t>
      </w:r>
      <w:proofErr w:type="spellStart"/>
      <w:r w:rsidRPr="00A2508A">
        <w:rPr>
          <w:rFonts w:ascii="Arial" w:hAnsi="Arial" w:cs="Arial"/>
          <w:color w:val="000000" w:themeColor="text1"/>
          <w:sz w:val="20"/>
          <w:szCs w:val="20"/>
        </w:rPr>
        <w:t>разыскной</w:t>
      </w:r>
      <w:proofErr w:type="spellEnd"/>
      <w:r w:rsidRPr="00A2508A">
        <w:rPr>
          <w:rFonts w:ascii="Arial" w:hAnsi="Arial" w:cs="Arial"/>
          <w:color w:val="000000" w:themeColor="text1"/>
          <w:sz w:val="20"/>
          <w:szCs w:val="20"/>
        </w:rPr>
        <w:t xml:space="preserve"> деятельности или ее результатов, а также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Заместителем Председателя Правительства Российской Федерации - Руководителем Аппарата Правительства Российской Федерации либо уполномоченным им должностным лицом.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12. Руководитель департамента обеспечивает:</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а) уведомление в письменной форме работника о начале в отношении его проверки и разъяснение ему содержания </w:t>
      </w:r>
      <w:hyperlink w:anchor="Par320" w:history="1">
        <w:r w:rsidRPr="00A2508A">
          <w:rPr>
            <w:rFonts w:ascii="Arial" w:hAnsi="Arial" w:cs="Arial"/>
            <w:color w:val="000000" w:themeColor="text1"/>
            <w:sz w:val="20"/>
            <w:szCs w:val="20"/>
          </w:rPr>
          <w:t>подпункта "б"</w:t>
        </w:r>
      </w:hyperlink>
      <w:r w:rsidRPr="00A2508A">
        <w:rPr>
          <w:rFonts w:ascii="Arial" w:hAnsi="Arial" w:cs="Arial"/>
          <w:color w:val="000000" w:themeColor="text1"/>
          <w:sz w:val="20"/>
          <w:szCs w:val="20"/>
        </w:rPr>
        <w:t xml:space="preserve"> настоящего пункта - в течение 2 рабочих дней со дня получения соответствующего решения;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5" w:name="Par320"/>
      <w:bookmarkEnd w:id="15"/>
      <w:r w:rsidRPr="00A2508A">
        <w:rPr>
          <w:rFonts w:ascii="Arial" w:hAnsi="Arial" w:cs="Arial"/>
          <w:color w:val="000000" w:themeColor="text1"/>
          <w:sz w:val="20"/>
          <w:szCs w:val="20"/>
        </w:rPr>
        <w:t>б) проведение в случае обращения работника беседы с ним, с информированием работника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работника, а при наличии уважительной причины - в срок, согласованный с работником.</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13. По окончании проверки департамент обязан ознакомить работника с результатами проверки с соблюдением законодательства Российской Федерации о государственной тайне.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6" w:name="Par322"/>
      <w:bookmarkEnd w:id="16"/>
      <w:r w:rsidRPr="00A2508A">
        <w:rPr>
          <w:rFonts w:ascii="Arial" w:hAnsi="Arial" w:cs="Arial"/>
          <w:color w:val="000000" w:themeColor="text1"/>
          <w:sz w:val="20"/>
          <w:szCs w:val="20"/>
        </w:rPr>
        <w:t>14. Работник вправе: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давать пояснения в письменной форме: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в ходе проверки;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lastRenderedPageBreak/>
        <w:t xml:space="preserve">по вопросам, указанным в </w:t>
      </w:r>
      <w:hyperlink w:anchor="Par320" w:history="1">
        <w:r w:rsidRPr="00A2508A">
          <w:rPr>
            <w:rFonts w:ascii="Arial" w:hAnsi="Arial" w:cs="Arial"/>
            <w:color w:val="000000" w:themeColor="text1"/>
            <w:sz w:val="20"/>
            <w:szCs w:val="20"/>
          </w:rPr>
          <w:t>подпункте "б" пункта 12</w:t>
        </w:r>
      </w:hyperlink>
      <w:r w:rsidRPr="00A2508A">
        <w:rPr>
          <w:rFonts w:ascii="Arial" w:hAnsi="Arial" w:cs="Arial"/>
          <w:color w:val="000000" w:themeColor="text1"/>
          <w:sz w:val="20"/>
          <w:szCs w:val="20"/>
        </w:rPr>
        <w:t xml:space="preserve"> настоящего Положения;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по результатам проверки;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представлять дополнительные материалы и давать по ним пояснения в письменной форме;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в) обращаться в департамент с подлежащим удовлетворению ходатайством о проведении с ним беседы по вопросам, указанным в </w:t>
      </w:r>
      <w:hyperlink w:anchor="Par320" w:history="1">
        <w:r w:rsidRPr="00A2508A">
          <w:rPr>
            <w:rFonts w:ascii="Arial" w:hAnsi="Arial" w:cs="Arial"/>
            <w:color w:val="000000" w:themeColor="text1"/>
            <w:sz w:val="20"/>
            <w:szCs w:val="20"/>
          </w:rPr>
          <w:t>подпункте "б" пункта 12</w:t>
        </w:r>
      </w:hyperlink>
      <w:r w:rsidRPr="00A2508A">
        <w:rPr>
          <w:rFonts w:ascii="Arial" w:hAnsi="Arial" w:cs="Arial"/>
          <w:color w:val="000000" w:themeColor="text1"/>
          <w:sz w:val="20"/>
          <w:szCs w:val="20"/>
        </w:rPr>
        <w:t xml:space="preserve"> настоящего Положения.</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15. Пояснения, указанные в </w:t>
      </w:r>
      <w:hyperlink w:anchor="Par322" w:history="1">
        <w:r w:rsidRPr="00A2508A">
          <w:rPr>
            <w:rFonts w:ascii="Arial" w:hAnsi="Arial" w:cs="Arial"/>
            <w:color w:val="000000" w:themeColor="text1"/>
            <w:sz w:val="20"/>
            <w:szCs w:val="20"/>
          </w:rPr>
          <w:t>пункте 14</w:t>
        </w:r>
      </w:hyperlink>
      <w:r w:rsidRPr="00A2508A">
        <w:rPr>
          <w:rFonts w:ascii="Arial" w:hAnsi="Arial" w:cs="Arial"/>
          <w:color w:val="000000" w:themeColor="text1"/>
          <w:sz w:val="20"/>
          <w:szCs w:val="20"/>
        </w:rPr>
        <w:t xml:space="preserve"> настоящего Положения, приобщаются к материалам проверки.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16. На период проведения проверки работник может быть отстранен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7" w:name="Par331"/>
      <w:bookmarkEnd w:id="17"/>
      <w:r w:rsidRPr="00A2508A">
        <w:rPr>
          <w:rFonts w:ascii="Arial" w:hAnsi="Arial" w:cs="Arial"/>
          <w:color w:val="000000" w:themeColor="text1"/>
          <w:sz w:val="20"/>
          <w:szCs w:val="20"/>
        </w:rPr>
        <w:t>17. Руководитель департамента представляет лицу, принявшему решение о проведении проверки, а также должностному лицу, уполномоченному назначать гражданина на должность или назначившему работника на должность, доклад о результатах проверки. При этом в докладе должно содержаться одно из следующих предложений: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о назначении гражданина на должность;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об отказе гражданину в назначении на должность;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в) об отсутствии оснований для применения к работнику мер юридической ответственности;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г) о применении к работнику мер юридической ответственности;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д) о представлении материалов проверки в президиум Совета при Президенте Российской Федерации по противодействию коррупции или комиссию Аппарата Правительства Российской Федерации по соблюдению требований к служебному поведению федеральных государственных служащих и урегулированию конфликта интересов.</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18. Сведения о результатах проверки с письменного согласия лица, принявшего решение о ее проведении, предоставляются департаментом с одновременным уведомлением об этом гражданина или работника,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 xml:space="preserve">20. Должностное лицо, уполномоченное назначать гражданина на должность или назначившее работника на должность, после рассмотрения доклада и соответствующего предложения, указанных в </w:t>
      </w:r>
      <w:hyperlink w:anchor="Par331" w:history="1">
        <w:r w:rsidRPr="00A2508A">
          <w:rPr>
            <w:rFonts w:ascii="Arial" w:hAnsi="Arial" w:cs="Arial"/>
            <w:color w:val="000000" w:themeColor="text1"/>
            <w:sz w:val="20"/>
            <w:szCs w:val="20"/>
          </w:rPr>
          <w:t>пункте 17</w:t>
        </w:r>
      </w:hyperlink>
      <w:r w:rsidRPr="00A2508A">
        <w:rPr>
          <w:rFonts w:ascii="Arial" w:hAnsi="Arial" w:cs="Arial"/>
          <w:color w:val="000000" w:themeColor="text1"/>
          <w:sz w:val="20"/>
          <w:szCs w:val="20"/>
        </w:rPr>
        <w:t xml:space="preserve"> настоящего Положения, принимает одно из следующих решений:</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а) назначить гражданина на должность;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б) отказать гражданину в назначении на должность;</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в) применить к работнику меры юридической ответственности;</w:t>
      </w:r>
    </w:p>
    <w:p w:rsidR="00A2508A" w:rsidRPr="00A2508A" w:rsidRDefault="00A2508A" w:rsidP="00A2508A">
      <w:pPr>
        <w:autoSpaceDE w:val="0"/>
        <w:autoSpaceDN w:val="0"/>
        <w:adjustRightInd w:val="0"/>
        <w:spacing w:before="200" w:after="0" w:line="240" w:lineRule="auto"/>
        <w:ind w:firstLine="540"/>
        <w:jc w:val="both"/>
        <w:rPr>
          <w:rFonts w:ascii="Arial" w:hAnsi="Arial" w:cs="Arial"/>
          <w:color w:val="000000" w:themeColor="text1"/>
          <w:sz w:val="20"/>
          <w:szCs w:val="20"/>
        </w:rPr>
      </w:pPr>
      <w:r w:rsidRPr="00A2508A">
        <w:rPr>
          <w:rFonts w:ascii="Arial" w:hAnsi="Arial" w:cs="Arial"/>
          <w:color w:val="000000" w:themeColor="text1"/>
          <w:sz w:val="20"/>
          <w:szCs w:val="20"/>
        </w:rPr>
        <w:t>г) представить материалы проверки в президиум Совета при Президенте Российской Федерации по противодействию коррупции или комиссию Аппарата Правительства Российской Федерации по соблюдению требований к служебному поведению федеральных государственных служащих и урегулированию конфликта интересов.</w:t>
      </w:r>
    </w:p>
    <w:p w:rsidR="00A2508A" w:rsidRDefault="00A2508A" w:rsidP="00A2508A">
      <w:pPr>
        <w:autoSpaceDE w:val="0"/>
        <w:autoSpaceDN w:val="0"/>
        <w:adjustRightInd w:val="0"/>
        <w:spacing w:before="200" w:after="0" w:line="240" w:lineRule="auto"/>
        <w:ind w:firstLine="540"/>
        <w:jc w:val="both"/>
        <w:rPr>
          <w:rFonts w:ascii="Arial" w:hAnsi="Arial" w:cs="Arial"/>
          <w:sz w:val="20"/>
          <w:szCs w:val="20"/>
        </w:rPr>
      </w:pPr>
      <w:r w:rsidRPr="00A2508A">
        <w:rPr>
          <w:rFonts w:ascii="Arial" w:hAnsi="Arial" w:cs="Arial"/>
          <w:color w:val="000000" w:themeColor="text1"/>
          <w:sz w:val="20"/>
          <w:szCs w:val="20"/>
        </w:rPr>
        <w:t>21. Материалы проверки хранятся в департаменте в течение 3 лет со дня ее окончания, после чего передаются в архи</w:t>
      </w:r>
      <w:r>
        <w:rPr>
          <w:rFonts w:ascii="Arial" w:hAnsi="Arial" w:cs="Arial"/>
          <w:sz w:val="20"/>
          <w:szCs w:val="20"/>
        </w:rPr>
        <w:t>в.</w:t>
      </w:r>
    </w:p>
    <w:sectPr w:rsidR="00A2508A" w:rsidSect="00321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62"/>
    <w:rsid w:val="00504F62"/>
    <w:rsid w:val="00934463"/>
    <w:rsid w:val="00A10D04"/>
    <w:rsid w:val="00A2508A"/>
    <w:rsid w:val="00C5607A"/>
    <w:rsid w:val="00F1125A"/>
    <w:rsid w:val="00FD1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7A0AD-96B0-424F-AC82-3C5C2854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F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4F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4F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D4A1DD35E49888EFF6217173BD5521C8CB3273FC483538DC11F95C366E773521D88F7F6C3BF61E8U7YFO" TargetMode="External"/><Relationship Id="rId18" Type="http://schemas.openxmlformats.org/officeDocument/2006/relationships/hyperlink" Target="consultantplus://offline/ref=8D4A1DD35E49888EFF6217173BD5521C8FBB273DC08B538DC11F95C366E773521D88F7F6C3BF61EAU7Y4O" TargetMode="External"/><Relationship Id="rId26" Type="http://schemas.openxmlformats.org/officeDocument/2006/relationships/hyperlink" Target="consultantplus://offline/ref=8D4A1DD35E49888EFF6217173BD5521C8FB52533C28A538DC11F95C366E773521D88F7F6C3BF61E8U7YDO" TargetMode="External"/><Relationship Id="rId39" Type="http://schemas.openxmlformats.org/officeDocument/2006/relationships/hyperlink" Target="consultantplus://offline/ref=8D4A1DD35E49888EFF6217173BD5521C8FBB273DC08B538DC11F95C366E773521D88F7F6C3BF61E8U7YFO" TargetMode="External"/><Relationship Id="rId21" Type="http://schemas.openxmlformats.org/officeDocument/2006/relationships/hyperlink" Target="consultantplus://offline/ref=8D4A1DD35E49888EFF6217173BD5521C8CB42E33C589538DC11F95C366E773521D88F7F6C3BF60EAU7Y4O" TargetMode="External"/><Relationship Id="rId34" Type="http://schemas.openxmlformats.org/officeDocument/2006/relationships/hyperlink" Target="consultantplus://offline/ref=8D4A1DD35E49888EFF6217173BD5521C8FB5203BC28D538DC11F95C366E773521D88F7F6C3BF61EBU7YDO" TargetMode="External"/><Relationship Id="rId42" Type="http://schemas.openxmlformats.org/officeDocument/2006/relationships/hyperlink" Target="consultantplus://offline/ref=8D4A1DD35E49888EFF6217173BD5521C8FB5203BC28D538DC11F95C366E773521D88F7F6C3BF61EBU7YBO" TargetMode="External"/><Relationship Id="rId47" Type="http://schemas.openxmlformats.org/officeDocument/2006/relationships/hyperlink" Target="consultantplus://offline/ref=8D4A1DD35E49888EFF6217173BD5521C8FB5203BC28D538DC11F95C366E773521D88F7F6C3BF61E8U7YFO" TargetMode="External"/><Relationship Id="rId50" Type="http://schemas.openxmlformats.org/officeDocument/2006/relationships/hyperlink" Target="consultantplus://offline/ref=8D4A1DD35E49888EFF6217173BD5521C8CB22E39C18C538DC11F95C366UEY7O" TargetMode="External"/><Relationship Id="rId55" Type="http://schemas.openxmlformats.org/officeDocument/2006/relationships/hyperlink" Target="consultantplus://offline/ref=8D4A1DD35E49888EFF6217173BD5521C8CB3273FC483538DC11F95C366E773521D88F7F6C3BF61E8U7Y5O" TargetMode="External"/><Relationship Id="rId7" Type="http://schemas.openxmlformats.org/officeDocument/2006/relationships/hyperlink" Target="consultantplus://offline/ref=8D4A1DD35E49888EFF6217173BD5521C8FB5203BC28D538DC11F95C366E773521D88F7F6C3BF61EAU7Y8O" TargetMode="External"/><Relationship Id="rId12" Type="http://schemas.openxmlformats.org/officeDocument/2006/relationships/hyperlink" Target="consultantplus://offline/ref=8D4A1DD35E49888EFF6217173BD5521C8FBB2632C68F538DC11F95C366E773521D88F7F6C3BF61EBU7YCO" TargetMode="External"/><Relationship Id="rId17" Type="http://schemas.openxmlformats.org/officeDocument/2006/relationships/hyperlink" Target="consultantplus://offline/ref=8D4A1DD35E49888EFF6217173BD5521C8CBB253EC782538DC11F95C366E773521D88F7F6C3BF61EAU7Y8O" TargetMode="External"/><Relationship Id="rId25" Type="http://schemas.openxmlformats.org/officeDocument/2006/relationships/hyperlink" Target="consultantplus://offline/ref=8D4A1DD35E49888EFF6217173BD5521C8FB52533C28A538DC11F95C366E773521D88F7F6C3BF61EBU7Y4O" TargetMode="External"/><Relationship Id="rId33" Type="http://schemas.openxmlformats.org/officeDocument/2006/relationships/hyperlink" Target="consultantplus://offline/ref=8D4A1DD35E49888EFF6217173BD5521C8FBB273DC08B538DC11F95C366E773521D88F7F6C3BF61EBU7YEO" TargetMode="External"/><Relationship Id="rId38" Type="http://schemas.openxmlformats.org/officeDocument/2006/relationships/hyperlink" Target="consultantplus://offline/ref=8D4A1DD35E49888EFF6217173BD5521C8FB5203BC28D538DC11F95C366E773521D88F7F6C3BF61EBU7YCO" TargetMode="External"/><Relationship Id="rId46" Type="http://schemas.openxmlformats.org/officeDocument/2006/relationships/hyperlink" Target="consultantplus://offline/ref=8D4A1DD35E49888EFF6217173BD5521C8CB3273FC483538DC11F95C366E773521D88F7F6C3BF61E8U7Y8O"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D4A1DD35E49888EFF6217173BD5521C8CB22139C682538DC11F95C366E773521D88F7F6C3BF61EBU7YEO" TargetMode="External"/><Relationship Id="rId20" Type="http://schemas.openxmlformats.org/officeDocument/2006/relationships/hyperlink" Target="consultantplus://offline/ref=8D4A1DD35E49888EFF6217173BD5521C8FBB273DC08B538DC11F95C366E773521D88F7F6C3BF61EBU7YCO" TargetMode="External"/><Relationship Id="rId29" Type="http://schemas.openxmlformats.org/officeDocument/2006/relationships/hyperlink" Target="consultantplus://offline/ref=8D4A1DD35E49888EFF6217173BD5521C8FBB273DC08B538DC11F95C366E773521D88F7F6C3BF61E8U7YCO" TargetMode="External"/><Relationship Id="rId41" Type="http://schemas.openxmlformats.org/officeDocument/2006/relationships/hyperlink" Target="consultantplus://offline/ref=8D4A1DD35E49888EFF6217173BD5521C8FB5203BC28D538DC11F95C366E773521D88F7F6C3BF61EBU7Y9O" TargetMode="External"/><Relationship Id="rId54" Type="http://schemas.openxmlformats.org/officeDocument/2006/relationships/hyperlink" Target="consultantplus://offline/ref=8D4A1DD35E49888EFF6217173BD5521C8CB2273BC38C538DC11F95C366UEY7O" TargetMode="External"/><Relationship Id="rId1" Type="http://schemas.openxmlformats.org/officeDocument/2006/relationships/customXml" Target="../customXml/item1.xml"/><Relationship Id="rId6" Type="http://schemas.openxmlformats.org/officeDocument/2006/relationships/hyperlink" Target="consultantplus://offline/ref=8D4A1DD35E49888EFF6217173BD5521C8FB52533C28A538DC11F95C366E773521D88F7F6C3BF61EAU7Y8O" TargetMode="External"/><Relationship Id="rId11" Type="http://schemas.openxmlformats.org/officeDocument/2006/relationships/hyperlink" Target="consultantplus://offline/ref=8D4A1DD35E49888EFF6217173BD5521C8FBB273DC08B538DC11F95C366E773521D88F7F6C3BF61EAU7Y8O" TargetMode="External"/><Relationship Id="rId24" Type="http://schemas.openxmlformats.org/officeDocument/2006/relationships/hyperlink" Target="consultantplus://offline/ref=8D4A1DD35E49888EFF6217173BD5521C8FB52533C28A538DC11F95C366E773521D88F7F6C3BF61EBU7YAO" TargetMode="External"/><Relationship Id="rId32" Type="http://schemas.openxmlformats.org/officeDocument/2006/relationships/hyperlink" Target="consultantplus://offline/ref=8D4A1DD35E49888EFF6217173BD5521C8FBB273DC08B538DC11F95C366E773521D88F7F6C3BF61E8U7YCO" TargetMode="External"/><Relationship Id="rId37" Type="http://schemas.openxmlformats.org/officeDocument/2006/relationships/hyperlink" Target="consultantplus://offline/ref=8D4A1DD35E49888EFF6217173BD5521C8CB42E33C58E538DC11F95C366E773521D88F7F6C3BF61EEU7Y8O" TargetMode="External"/><Relationship Id="rId40" Type="http://schemas.openxmlformats.org/officeDocument/2006/relationships/hyperlink" Target="consultantplus://offline/ref=8D4A1DD35E49888EFF6217173BD5521C8CB42E33C58E538DC11F95C366E773521D88F7F6C3BF61EEU7Y8O" TargetMode="External"/><Relationship Id="rId45" Type="http://schemas.openxmlformats.org/officeDocument/2006/relationships/hyperlink" Target="consultantplus://offline/ref=8D4A1DD35E49888EFF6217173BD5521C8FB5203BC28D538DC11F95C366E773521D88F7F6C3BF61E8U7YCO" TargetMode="External"/><Relationship Id="rId53" Type="http://schemas.openxmlformats.org/officeDocument/2006/relationships/hyperlink" Target="consultantplus://offline/ref=8D4A1DD35E49888EFF6217173BD5521C8CB32639C78E538DC11F95C366E773521D88F7F4UCY2O" TargetMode="External"/><Relationship Id="rId58" Type="http://schemas.openxmlformats.org/officeDocument/2006/relationships/hyperlink" Target="consultantplus://offline/ref=8D4A1DD35E49888EFF6217173BD5521C8CB32639C78E538DC11F95C366UEY7O" TargetMode="External"/><Relationship Id="rId5" Type="http://schemas.openxmlformats.org/officeDocument/2006/relationships/hyperlink" Target="consultantplus://offline/ref=8D4A1DD35E49888EFF6217173BD5521C8FB62532C188538DC11F95C366E773521D88F7F6C3BF61EAU7Y8O" TargetMode="External"/><Relationship Id="rId15" Type="http://schemas.openxmlformats.org/officeDocument/2006/relationships/hyperlink" Target="consultantplus://offline/ref=8D4A1DD35E49888EFF6217173BD5521C8CB22338CF89538DC11F95C366E773521D88F7F6C3BF61ECU7YBO" TargetMode="External"/><Relationship Id="rId23" Type="http://schemas.openxmlformats.org/officeDocument/2006/relationships/hyperlink" Target="consultantplus://offline/ref=8D4A1DD35E49888EFF6217173BD5521C8FB52533C28A538DC11F95C366E773521D88F7F6C3BF61EBU7YBO" TargetMode="External"/><Relationship Id="rId28" Type="http://schemas.openxmlformats.org/officeDocument/2006/relationships/hyperlink" Target="consultantplus://offline/ref=8D4A1DD35E49888EFF6217173BD5521C8FB42039CF82538DC11F95C366E773521D88F7F6C3BF61EBU7YFO" TargetMode="External"/><Relationship Id="rId36" Type="http://schemas.openxmlformats.org/officeDocument/2006/relationships/hyperlink" Target="consultantplus://offline/ref=8D4A1DD35E49888EFF6217173BD5521C8CB22E39C18C538DC11F95C366E773521D88F7F0UCY2O" TargetMode="External"/><Relationship Id="rId49" Type="http://schemas.openxmlformats.org/officeDocument/2006/relationships/hyperlink" Target="consultantplus://offline/ref=8D4A1DD35E49888EFF6217173BD5521C8FB5203BC28D538DC11F95C366E773521D88F7F6C3BF61E8U7Y9O" TargetMode="External"/><Relationship Id="rId57" Type="http://schemas.openxmlformats.org/officeDocument/2006/relationships/hyperlink" Target="consultantplus://offline/ref=8D4A1DD35E49888EFF6217173BD5521C8CB3273FC483538DC11F95C366E773521D88F7F6C3BF61E9U7YDO" TargetMode="External"/><Relationship Id="rId10" Type="http://schemas.openxmlformats.org/officeDocument/2006/relationships/hyperlink" Target="consultantplus://offline/ref=8D4A1DD35E49888EFF6217173BD5521C8FBB2738C48E538DC11F95C366E773521D88F7F6C3BF60EBU7YEO" TargetMode="External"/><Relationship Id="rId19" Type="http://schemas.openxmlformats.org/officeDocument/2006/relationships/hyperlink" Target="consultantplus://offline/ref=8D4A1DD35E49888EFF6217173BD5521C8FB42039CF82538DC11F95C366E773521D88F7F6C3BF61EBU7YDO" TargetMode="External"/><Relationship Id="rId31" Type="http://schemas.openxmlformats.org/officeDocument/2006/relationships/hyperlink" Target="consultantplus://offline/ref=8D4A1DD35E49888EFF6217173BD5521C8FBB273DC08B538DC11F95C366E773521D88F7F6C3BF61E8U7YCO" TargetMode="External"/><Relationship Id="rId44" Type="http://schemas.openxmlformats.org/officeDocument/2006/relationships/hyperlink" Target="consultantplus://offline/ref=8D4A1DD35E49888EFF6217173BD5521C8FB5203BC28D538DC11F95C366E773521D88F7F6C3BF61EBU7Y4O" TargetMode="External"/><Relationship Id="rId52" Type="http://schemas.openxmlformats.org/officeDocument/2006/relationships/hyperlink" Target="consultantplus://offline/ref=8D4A1DD35E49888EFF6217173BD5521C8CB3273FC483538DC11F95C366E773521D88F7F6C3BF61E8U7YBO"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D4A1DD35E49888EFF6217173BD5521C8FB42039CF82538DC11F95C366E773521D88F7F6C3BF61EAU7Y8O" TargetMode="External"/><Relationship Id="rId14" Type="http://schemas.openxmlformats.org/officeDocument/2006/relationships/hyperlink" Target="consultantplus://offline/ref=8D4A1DD35E49888EFF6217173BD5521C8CB22F33CF8D538DC11F95C366E773521D88F7F6C3BF61EDU7YBO" TargetMode="External"/><Relationship Id="rId22" Type="http://schemas.openxmlformats.org/officeDocument/2006/relationships/hyperlink" Target="consultantplus://offline/ref=8D4A1DD35E49888EFF6217173BD5521C8CBB253EC782538DC11F95C366E773521D88F7F6C3BF61EAU7Y4O" TargetMode="External"/><Relationship Id="rId27" Type="http://schemas.openxmlformats.org/officeDocument/2006/relationships/hyperlink" Target="consultantplus://offline/ref=8D4A1DD35E49888EFF6217173BD5521C8FB52533C28A538DC11F95C366E773521D88F7F6C3BF61E8U7YCO" TargetMode="External"/><Relationship Id="rId30" Type="http://schemas.openxmlformats.org/officeDocument/2006/relationships/hyperlink" Target="consultantplus://offline/ref=8D4A1DD35E49888EFF6217173BD5521C8FBB273DC08B538DC11F95C366E773521D88F7F6C3BF61E8U7YCO" TargetMode="External"/><Relationship Id="rId35" Type="http://schemas.openxmlformats.org/officeDocument/2006/relationships/hyperlink" Target="consultantplus://offline/ref=8D4A1DD35E49888EFF6217173BD5521C8FBB273DC08B538DC11F95C366E773521D88F7F6C3BF61E8U7YFO" TargetMode="External"/><Relationship Id="rId43" Type="http://schemas.openxmlformats.org/officeDocument/2006/relationships/hyperlink" Target="consultantplus://offline/ref=8D4A1DD35E49888EFF6217173BD5521C8FB5203BC28D538DC11F95C366E773521D88F7F6C3BF61EBU7Y5O" TargetMode="External"/><Relationship Id="rId48" Type="http://schemas.openxmlformats.org/officeDocument/2006/relationships/hyperlink" Target="consultantplus://offline/ref=8D4A1DD35E49888EFF6217173BD5521C8FB5203BC28D538DC11F95C366E773521D88F7F6C3BF61E8U7YEO" TargetMode="External"/><Relationship Id="rId56" Type="http://schemas.openxmlformats.org/officeDocument/2006/relationships/hyperlink" Target="consultantplus://offline/ref=8D4A1DD35E49888EFF6217173BD5521C8CB3273FC483538DC11F95C366E773521D88F7F6C3BF61E8U7Y4O" TargetMode="External"/><Relationship Id="rId8" Type="http://schemas.openxmlformats.org/officeDocument/2006/relationships/hyperlink" Target="consultantplus://offline/ref=8D4A1DD35E49888EFF6217173BD5521C8FB42038CF89538DC11F95C366E773521D88F7F6C3BF61EBU7YDO" TargetMode="External"/><Relationship Id="rId51" Type="http://schemas.openxmlformats.org/officeDocument/2006/relationships/hyperlink" Target="consultantplus://offline/ref=8D4A1DD35E49888EFF6217173BD5521C8FB5203BC28D538DC11F95C366E773521D88F7F6C3BF61E8U7Y8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3BF6-6C7B-465B-9AD7-58072D25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6310</Words>
  <Characters>35972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Короткова Екатерина Александровна</dc:creator>
  <cp:keywords/>
  <dc:description/>
  <cp:lastModifiedBy>Короткова Екатерина Александровна</cp:lastModifiedBy>
  <cp:revision>2</cp:revision>
  <dcterms:created xsi:type="dcterms:W3CDTF">2018-06-13T14:26:00Z</dcterms:created>
  <dcterms:modified xsi:type="dcterms:W3CDTF">2018-06-13T14:26:00Z</dcterms:modified>
</cp:coreProperties>
</file>