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09334F" w:rsidP="00E869EE">
      <w:pPr>
        <w:rPr>
          <w:rFonts w:ascii="Times New Roman" w:hAnsi="Times New Roman"/>
          <w:sz w:val="28"/>
          <w:szCs w:val="28"/>
        </w:rPr>
      </w:pPr>
      <w:r w:rsidRPr="0009334F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4F4CA0">
        <w:rPr>
          <w:rFonts w:ascii="Times New Roman" w:hAnsi="Times New Roman"/>
          <w:b/>
          <w:i/>
          <w:sz w:val="36"/>
          <w:szCs w:val="36"/>
        </w:rPr>
        <w:t>май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09334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09334F">
        <w:fldChar w:fldCharType="begin"/>
      </w:r>
      <w:r w:rsidR="00E869EE" w:rsidRPr="00AE15F3">
        <w:instrText xml:space="preserve"> TOC \o "1-3" \h \z \u </w:instrText>
      </w:r>
      <w:r w:rsidRPr="0009334F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09334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09334F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4F4CA0">
        <w:rPr>
          <w:rFonts w:ascii="Times New Roman" w:hAnsi="Times New Roman" w:cs="Times New Roman"/>
          <w:sz w:val="28"/>
          <w:szCs w:val="28"/>
        </w:rPr>
        <w:t>мае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1A1B94">
        <w:rPr>
          <w:rFonts w:ascii="Times New Roman" w:hAnsi="Times New Roman" w:cs="Times New Roman"/>
          <w:sz w:val="28"/>
          <w:szCs w:val="28"/>
        </w:rPr>
        <w:t>18 211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1B94">
        <w:rPr>
          <w:rFonts w:ascii="Times New Roman" w:hAnsi="Times New Roman" w:cs="Times New Roman"/>
          <w:sz w:val="28"/>
          <w:szCs w:val="28"/>
        </w:rPr>
        <w:t>1 344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124AE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5</w:t>
      </w:r>
      <w:r w:rsidR="003336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1A1B94">
        <w:rPr>
          <w:rFonts w:ascii="Times New Roman" w:hAnsi="Times New Roman" w:cs="Times New Roman"/>
          <w:sz w:val="28"/>
          <w:szCs w:val="28"/>
        </w:rPr>
        <w:t>4 459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1A1B94">
        <w:rPr>
          <w:rFonts w:ascii="Times New Roman" w:hAnsi="Times New Roman" w:cs="Times New Roman"/>
          <w:sz w:val="28"/>
          <w:szCs w:val="28"/>
        </w:rPr>
        <w:t>3 526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1A1B94">
        <w:rPr>
          <w:rFonts w:ascii="Times New Roman" w:hAnsi="Times New Roman" w:cs="Times New Roman"/>
          <w:sz w:val="28"/>
          <w:szCs w:val="28"/>
        </w:rPr>
        <w:t>26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A1B94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3 %,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524565">
        <w:rPr>
          <w:rFonts w:ascii="Times New Roman" w:hAnsi="Times New Roman" w:cs="Times New Roman"/>
          <w:sz w:val="28"/>
          <w:szCs w:val="28"/>
        </w:rPr>
        <w:t xml:space="preserve"> – 0,</w:t>
      </w:r>
      <w:r w:rsidR="00124AE2">
        <w:rPr>
          <w:rFonts w:ascii="Times New Roman" w:hAnsi="Times New Roman" w:cs="Times New Roman"/>
          <w:sz w:val="28"/>
          <w:szCs w:val="28"/>
        </w:rPr>
        <w:t>3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 w:rsidR="001A1B94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9A3A0D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1A1B94">
        <w:rPr>
          <w:rFonts w:ascii="Times New Roman" w:hAnsi="Times New Roman" w:cs="Times New Roman"/>
          <w:sz w:val="28"/>
          <w:szCs w:val="28"/>
        </w:rPr>
        <w:t xml:space="preserve"> – 0,2%</w:t>
      </w:r>
      <w:r w:rsidR="00124AE2">
        <w:rPr>
          <w:rFonts w:ascii="Times New Roman" w:hAnsi="Times New Roman" w:cs="Times New Roman"/>
          <w:sz w:val="28"/>
          <w:szCs w:val="28"/>
        </w:rPr>
        <w:t>, 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 xml:space="preserve">3 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>январем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1A1B94">
        <w:rPr>
          <w:rFonts w:ascii="Times New Roman" w:hAnsi="Times New Roman" w:cs="Times New Roman"/>
          <w:sz w:val="28"/>
          <w:szCs w:val="28"/>
        </w:rPr>
        <w:t>маем</w:t>
      </w:r>
      <w:r w:rsidR="00BE4E9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33611">
        <w:rPr>
          <w:rFonts w:ascii="Times New Roman" w:hAnsi="Times New Roman" w:cs="Times New Roman"/>
          <w:sz w:val="28"/>
          <w:szCs w:val="28"/>
        </w:rPr>
        <w:t>ом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1A1B94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A1B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794">
        <w:rPr>
          <w:rFonts w:ascii="Times New Roman" w:hAnsi="Times New Roman" w:cs="Times New Roman"/>
          <w:sz w:val="28"/>
          <w:szCs w:val="28"/>
        </w:rPr>
        <w:t>8 207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DC779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1A1B94">
        <w:rPr>
          <w:rFonts w:ascii="Times New Roman" w:hAnsi="Times New Roman" w:cs="Times New Roman"/>
          <w:sz w:val="28"/>
          <w:szCs w:val="28"/>
        </w:rPr>
        <w:t>7 498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1A1B94">
        <w:rPr>
          <w:rFonts w:ascii="Times New Roman" w:hAnsi="Times New Roman" w:cs="Times New Roman"/>
          <w:sz w:val="28"/>
          <w:szCs w:val="28"/>
        </w:rPr>
        <w:t>20,6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6</w:t>
      </w:r>
      <w:r w:rsidR="001A1B94">
        <w:rPr>
          <w:rFonts w:ascii="Times New Roman" w:hAnsi="Times New Roman" w:cs="Times New Roman"/>
          <w:sz w:val="28"/>
          <w:szCs w:val="28"/>
        </w:rPr>
        <w:t xml:space="preserve"> (+227,3%)</w:t>
      </w:r>
      <w:r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1A1B94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1A1B94">
        <w:rPr>
          <w:rFonts w:ascii="Times New Roman" w:hAnsi="Times New Roman" w:cs="Times New Roman"/>
          <w:sz w:val="28"/>
          <w:szCs w:val="28"/>
        </w:rPr>
        <w:t>525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</w:t>
      </w:r>
      <w:r w:rsidR="001A1B94">
        <w:rPr>
          <w:rFonts w:ascii="Times New Roman" w:hAnsi="Times New Roman" w:cs="Times New Roman"/>
          <w:sz w:val="28"/>
          <w:szCs w:val="28"/>
        </w:rPr>
        <w:t>8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1A1B94">
        <w:rPr>
          <w:rFonts w:ascii="Times New Roman" w:hAnsi="Times New Roman" w:cs="Times New Roman"/>
          <w:sz w:val="28"/>
          <w:szCs w:val="28"/>
        </w:rPr>
        <w:t>66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1B94">
        <w:rPr>
          <w:rFonts w:ascii="Times New Roman" w:hAnsi="Times New Roman" w:cs="Times New Roman"/>
          <w:sz w:val="28"/>
          <w:szCs w:val="28"/>
        </w:rPr>
        <w:t>9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1A1B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DC7794">
        <w:rPr>
          <w:rFonts w:ascii="Times New Roman" w:hAnsi="Times New Roman" w:cs="Times New Roman"/>
          <w:sz w:val="28"/>
          <w:szCs w:val="28"/>
        </w:rPr>
        <w:t>9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DC779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C7794">
        <w:rPr>
          <w:rFonts w:ascii="Times New Roman" w:hAnsi="Times New Roman" w:cs="Times New Roman"/>
          <w:sz w:val="28"/>
          <w:szCs w:val="28"/>
        </w:rPr>
        <w:t>1 321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DC7794">
        <w:rPr>
          <w:rFonts w:ascii="Times New Roman" w:hAnsi="Times New Roman" w:cs="Times New Roman"/>
          <w:sz w:val="28"/>
          <w:szCs w:val="28"/>
        </w:rPr>
        <w:t>478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DC7794">
        <w:rPr>
          <w:rFonts w:ascii="Times New Roman" w:hAnsi="Times New Roman" w:cs="Times New Roman"/>
          <w:sz w:val="28"/>
          <w:szCs w:val="28"/>
        </w:rPr>
        <w:t>362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DC7794">
        <w:rPr>
          <w:rFonts w:ascii="Times New Roman" w:hAnsi="Times New Roman" w:cs="Times New Roman"/>
          <w:sz w:val="28"/>
          <w:szCs w:val="28"/>
        </w:rPr>
        <w:t>925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1146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DC7794">
        <w:rPr>
          <w:rFonts w:ascii="Times New Roman" w:hAnsi="Times New Roman" w:cs="Times New Roman"/>
          <w:sz w:val="28"/>
          <w:szCs w:val="28"/>
        </w:rPr>
        <w:t>895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DC7794">
        <w:rPr>
          <w:rFonts w:ascii="Times New Roman" w:hAnsi="Times New Roman" w:cs="Times New Roman"/>
          <w:sz w:val="28"/>
          <w:szCs w:val="28"/>
        </w:rPr>
        <w:t>возросло на 15,2% и составило 38.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779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04A11">
        <w:rPr>
          <w:rFonts w:ascii="Times New Roman" w:hAnsi="Times New Roman" w:cs="Times New Roman"/>
          <w:sz w:val="28"/>
          <w:szCs w:val="28"/>
        </w:rPr>
        <w:t>январем</w:t>
      </w:r>
      <w:r w:rsidR="00D84266">
        <w:rPr>
          <w:rFonts w:ascii="Times New Roman" w:hAnsi="Times New Roman" w:cs="Times New Roman"/>
          <w:sz w:val="28"/>
          <w:szCs w:val="28"/>
        </w:rPr>
        <w:t xml:space="preserve"> - </w:t>
      </w:r>
      <w:r w:rsidR="00DC7794">
        <w:rPr>
          <w:rFonts w:ascii="Times New Roman" w:hAnsi="Times New Roman" w:cs="Times New Roman"/>
          <w:sz w:val="28"/>
          <w:szCs w:val="28"/>
        </w:rPr>
        <w:t>маем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D84266">
        <w:rPr>
          <w:rFonts w:ascii="Times New Roman" w:hAnsi="Times New Roman" w:cs="Times New Roman"/>
          <w:sz w:val="28"/>
          <w:szCs w:val="28"/>
        </w:rPr>
        <w:t>1</w:t>
      </w:r>
      <w:r w:rsidR="00DC77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794">
        <w:rPr>
          <w:rFonts w:ascii="Times New Roman" w:hAnsi="Times New Roman" w:cs="Times New Roman"/>
          <w:sz w:val="28"/>
          <w:szCs w:val="28"/>
        </w:rPr>
        <w:t>797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DC779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Выявлено </w:t>
      </w:r>
      <w:r w:rsidR="00DC7794">
        <w:rPr>
          <w:rFonts w:ascii="Times New Roman" w:hAnsi="Times New Roman" w:cs="Times New Roman"/>
          <w:sz w:val="28"/>
          <w:szCs w:val="28"/>
        </w:rPr>
        <w:t>145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C7794">
        <w:rPr>
          <w:rFonts w:ascii="Times New Roman" w:hAnsi="Times New Roman" w:cs="Times New Roman"/>
          <w:sz w:val="28"/>
          <w:szCs w:val="28"/>
        </w:rPr>
        <w:t>-41,5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DC7794">
        <w:rPr>
          <w:rFonts w:ascii="Times New Roman" w:hAnsi="Times New Roman" w:cs="Times New Roman"/>
          <w:sz w:val="28"/>
          <w:szCs w:val="28"/>
        </w:rPr>
        <w:t>0,8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0B">
        <w:rPr>
          <w:rFonts w:ascii="Times New Roman" w:hAnsi="Times New Roman" w:cs="Times New Roman"/>
          <w:sz w:val="28"/>
          <w:szCs w:val="28"/>
        </w:rPr>
        <w:t>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снизилось на 50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8 преступлений, предусмотренных статьей 291 Уголовного кодекса Российской Федерации (дача взятки, +300%). Также зарегистрировано 4 преступления,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291.1 Уголовного кодекса Российской Федерации (посредничество во взяточничестве, -50%). Снизилось на 81,1% (с 90 до 17</w:t>
      </w:r>
      <w:r w:rsidRPr="006B55F8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19,4</w:t>
      </w:r>
      <w:r w:rsidRPr="006B55F8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DC7794">
        <w:rPr>
          <w:rFonts w:ascii="Times New Roman" w:hAnsi="Times New Roman" w:cs="Times New Roman"/>
          <w:sz w:val="28"/>
          <w:szCs w:val="28"/>
        </w:rPr>
        <w:t>10</w:t>
      </w:r>
      <w:r w:rsidR="00892C22">
        <w:rPr>
          <w:rFonts w:ascii="Times New Roman" w:hAnsi="Times New Roman" w:cs="Times New Roman"/>
          <w:sz w:val="28"/>
          <w:szCs w:val="28"/>
        </w:rPr>
        <w:t>,5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DC7794">
        <w:rPr>
          <w:rFonts w:ascii="Times New Roman" w:hAnsi="Times New Roman" w:cs="Times New Roman"/>
          <w:sz w:val="28"/>
          <w:szCs w:val="28"/>
        </w:rPr>
        <w:t xml:space="preserve"> 1 преступление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4B300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DC7794">
        <w:rPr>
          <w:rFonts w:ascii="Times New Roman" w:hAnsi="Times New Roman" w:cs="Times New Roman"/>
          <w:sz w:val="28"/>
          <w:szCs w:val="28"/>
        </w:rPr>
        <w:t>1 839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92C22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892C22">
        <w:rPr>
          <w:rFonts w:ascii="Times New Roman" w:hAnsi="Times New Roman" w:cs="Times New Roman"/>
          <w:sz w:val="28"/>
          <w:szCs w:val="28"/>
        </w:rPr>
        <w:t>8</w:t>
      </w:r>
      <w:r w:rsidR="00DC7794">
        <w:rPr>
          <w:rFonts w:ascii="Times New Roman" w:hAnsi="Times New Roman" w:cs="Times New Roman"/>
          <w:sz w:val="28"/>
          <w:szCs w:val="28"/>
        </w:rPr>
        <w:t>8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62579B">
        <w:rPr>
          <w:rFonts w:ascii="Times New Roman" w:hAnsi="Times New Roman" w:cs="Times New Roman"/>
          <w:sz w:val="28"/>
          <w:szCs w:val="28"/>
        </w:rPr>
        <w:t>479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62579B">
        <w:rPr>
          <w:rFonts w:ascii="Times New Roman" w:hAnsi="Times New Roman" w:cs="Times New Roman"/>
          <w:sz w:val="28"/>
          <w:szCs w:val="28"/>
        </w:rPr>
        <w:t>56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5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 </w:t>
      </w:r>
      <w:r w:rsidR="0062579B">
        <w:rPr>
          <w:rFonts w:ascii="Times New Roman" w:hAnsi="Times New Roman" w:cs="Times New Roman"/>
          <w:sz w:val="28"/>
          <w:szCs w:val="28"/>
        </w:rPr>
        <w:t>413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>099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892C22">
        <w:rPr>
          <w:rFonts w:ascii="Times New Roman" w:hAnsi="Times New Roman" w:cs="Times New Roman"/>
          <w:sz w:val="28"/>
          <w:szCs w:val="28"/>
        </w:rPr>
        <w:t>1</w:t>
      </w:r>
      <w:r w:rsidR="0062579B">
        <w:rPr>
          <w:rFonts w:ascii="Times New Roman" w:hAnsi="Times New Roman" w:cs="Times New Roman"/>
          <w:sz w:val="28"/>
          <w:szCs w:val="28"/>
        </w:rPr>
        <w:t>7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>8129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257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>970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2579B">
        <w:rPr>
          <w:rFonts w:ascii="Times New Roman" w:hAnsi="Times New Roman" w:cs="Times New Roman"/>
          <w:sz w:val="28"/>
          <w:szCs w:val="28"/>
        </w:rPr>
        <w:t xml:space="preserve"> 438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1</w:t>
      </w:r>
      <w:r w:rsidR="0062579B">
        <w:rPr>
          <w:rFonts w:ascii="Times New Roman" w:hAnsi="Times New Roman" w:cs="Times New Roman"/>
          <w:sz w:val="28"/>
          <w:szCs w:val="28"/>
        </w:rPr>
        <w:t xml:space="preserve">1,5 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62579B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62579B">
        <w:rPr>
          <w:rFonts w:ascii="Times New Roman" w:hAnsi="Times New Roman" w:cs="Times New Roman"/>
          <w:sz w:val="28"/>
          <w:szCs w:val="28"/>
        </w:rPr>
        <w:t>57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4B300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62579B">
        <w:rPr>
          <w:rFonts w:ascii="Times New Roman" w:hAnsi="Times New Roman" w:cs="Times New Roman"/>
          <w:sz w:val="28"/>
          <w:szCs w:val="28"/>
        </w:rPr>
        <w:t>9 557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2579B">
        <w:rPr>
          <w:rFonts w:ascii="Times New Roman" w:hAnsi="Times New Roman" w:cs="Times New Roman"/>
          <w:sz w:val="28"/>
          <w:szCs w:val="28"/>
        </w:rPr>
        <w:t>6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62579B">
        <w:rPr>
          <w:rFonts w:ascii="Times New Roman" w:hAnsi="Times New Roman" w:cs="Times New Roman"/>
          <w:sz w:val="28"/>
          <w:szCs w:val="28"/>
        </w:rPr>
        <w:t>10 204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62579B">
        <w:rPr>
          <w:rFonts w:ascii="Times New Roman" w:hAnsi="Times New Roman" w:cs="Times New Roman"/>
          <w:sz w:val="28"/>
          <w:szCs w:val="28"/>
        </w:rPr>
        <w:t>8 194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2579B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2579B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11775E">
        <w:rPr>
          <w:rFonts w:ascii="Times New Roman" w:hAnsi="Times New Roman" w:cs="Times New Roman"/>
          <w:sz w:val="28"/>
          <w:szCs w:val="28"/>
        </w:rPr>
        <w:t>3</w:t>
      </w:r>
      <w:r w:rsidR="006257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62579B">
        <w:rPr>
          <w:rFonts w:ascii="Times New Roman" w:hAnsi="Times New Roman" w:cs="Times New Roman"/>
          <w:sz w:val="28"/>
          <w:szCs w:val="28"/>
        </w:rPr>
        <w:t>20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62579B">
        <w:rPr>
          <w:rFonts w:ascii="Times New Roman" w:hAnsi="Times New Roman" w:cs="Times New Roman"/>
          <w:sz w:val="28"/>
          <w:szCs w:val="28"/>
        </w:rPr>
        <w:t>37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1775E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7</w:t>
      </w:r>
      <w:r w:rsidR="0062579B">
        <w:rPr>
          <w:rFonts w:ascii="Times New Roman" w:hAnsi="Times New Roman" w:cs="Times New Roman"/>
          <w:sz w:val="28"/>
          <w:szCs w:val="28"/>
        </w:rPr>
        <w:t>6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>4 550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краж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332A8">
        <w:rPr>
          <w:rFonts w:ascii="Times New Roman" w:hAnsi="Times New Roman" w:cs="Times New Roman"/>
          <w:sz w:val="28"/>
          <w:szCs w:val="28"/>
        </w:rPr>
        <w:t>30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332A8">
        <w:rPr>
          <w:rFonts w:ascii="Times New Roman" w:hAnsi="Times New Roman" w:cs="Times New Roman"/>
          <w:sz w:val="28"/>
          <w:szCs w:val="28"/>
        </w:rPr>
        <w:t>207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+20,3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B332A8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C344F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8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B332A8">
        <w:rPr>
          <w:rFonts w:ascii="Times New Roman" w:hAnsi="Times New Roman" w:cs="Times New Roman"/>
          <w:sz w:val="28"/>
          <w:szCs w:val="28"/>
        </w:rPr>
        <w:t>8 059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1775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332A8">
        <w:rPr>
          <w:rFonts w:ascii="Times New Roman" w:hAnsi="Times New Roman" w:cs="Times New Roman"/>
          <w:sz w:val="28"/>
          <w:szCs w:val="28"/>
        </w:rPr>
        <w:t>30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6A4255">
        <w:rPr>
          <w:rFonts w:ascii="Times New Roman" w:hAnsi="Times New Roman" w:cs="Times New Roman"/>
          <w:sz w:val="28"/>
          <w:szCs w:val="28"/>
        </w:rPr>
        <w:t xml:space="preserve"> </w:t>
      </w:r>
      <w:r w:rsidR="00B332A8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 xml:space="preserve">- </w:t>
      </w:r>
      <w:r w:rsidR="00B332A8">
        <w:rPr>
          <w:rFonts w:ascii="Times New Roman" w:hAnsi="Times New Roman" w:cs="Times New Roman"/>
          <w:sz w:val="28"/>
          <w:szCs w:val="28"/>
        </w:rPr>
        <w:t xml:space="preserve"> май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6 326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B332A8">
        <w:rPr>
          <w:rFonts w:ascii="Times New Roman" w:hAnsi="Times New Roman" w:cs="Times New Roman"/>
          <w:sz w:val="28"/>
          <w:szCs w:val="28"/>
        </w:rPr>
        <w:t>6 291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66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B332A8">
        <w:rPr>
          <w:rFonts w:ascii="Times New Roman" w:hAnsi="Times New Roman" w:cs="Times New Roman"/>
          <w:sz w:val="28"/>
          <w:szCs w:val="28"/>
        </w:rPr>
        <w:t>1</w:t>
      </w:r>
      <w:r w:rsidR="00260456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4275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B332A8">
        <w:rPr>
          <w:rFonts w:ascii="Times New Roman" w:hAnsi="Times New Roman" w:cs="Times New Roman"/>
          <w:sz w:val="28"/>
          <w:szCs w:val="28"/>
        </w:rPr>
        <w:t>8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B332A8">
        <w:rPr>
          <w:rFonts w:ascii="Times New Roman" w:hAnsi="Times New Roman" w:cs="Times New Roman"/>
          <w:sz w:val="28"/>
          <w:szCs w:val="28"/>
        </w:rPr>
        <w:t>3 931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B332A8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B332A8">
        <w:rPr>
          <w:rFonts w:ascii="Times New Roman" w:hAnsi="Times New Roman" w:cs="Times New Roman"/>
          <w:sz w:val="28"/>
          <w:szCs w:val="28"/>
        </w:rPr>
        <w:t>89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B332A8">
        <w:rPr>
          <w:rFonts w:ascii="Times New Roman" w:hAnsi="Times New Roman" w:cs="Times New Roman"/>
          <w:sz w:val="28"/>
          <w:szCs w:val="28"/>
        </w:rPr>
        <w:t>41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D637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E967DF">
        <w:rPr>
          <w:rFonts w:ascii="Times New Roman" w:hAnsi="Times New Roman" w:cs="Times New Roman"/>
          <w:sz w:val="28"/>
          <w:szCs w:val="28"/>
        </w:rPr>
        <w:t>5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14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BB">
        <w:rPr>
          <w:rFonts w:ascii="Times New Roman" w:hAnsi="Times New Roman" w:cs="Times New Roman"/>
          <w:sz w:val="28"/>
          <w:szCs w:val="28"/>
        </w:rPr>
        <w:t>598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D758BB">
        <w:rPr>
          <w:rFonts w:ascii="Times New Roman" w:hAnsi="Times New Roman" w:cs="Times New Roman"/>
          <w:sz w:val="28"/>
          <w:szCs w:val="28"/>
        </w:rPr>
        <w:t>511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0B">
        <w:rPr>
          <w:rFonts w:ascii="Times New Roman" w:hAnsi="Times New Roman" w:cs="Times New Roman"/>
          <w:sz w:val="28"/>
          <w:szCs w:val="28"/>
        </w:rPr>
        <w:t>Уд</w:t>
      </w:r>
      <w:r w:rsidRPr="00D96B74">
        <w:rPr>
          <w:rFonts w:ascii="Times New Roman" w:hAnsi="Times New Roman" w:cs="Times New Roman"/>
          <w:sz w:val="28"/>
          <w:szCs w:val="28"/>
        </w:rPr>
        <w:t>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D758BB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3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4B300B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D758BB">
        <w:rPr>
          <w:rFonts w:ascii="Times New Roman" w:hAnsi="Times New Roman" w:cs="Times New Roman"/>
          <w:sz w:val="28"/>
          <w:szCs w:val="28"/>
        </w:rPr>
        <w:t>3 448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D758BB">
        <w:rPr>
          <w:rFonts w:ascii="Times New Roman" w:hAnsi="Times New Roman" w:cs="Times New Roman"/>
          <w:sz w:val="28"/>
          <w:szCs w:val="28"/>
        </w:rPr>
        <w:t>3 324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E967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 w:rsidR="00D758BB">
        <w:rPr>
          <w:rFonts w:ascii="Times New Roman" w:hAnsi="Times New Roman" w:cs="Times New Roman"/>
          <w:sz w:val="28"/>
          <w:szCs w:val="28"/>
        </w:rPr>
        <w:t>8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D758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</w:t>
      </w:r>
      <w:r w:rsidR="004B300B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BB">
        <w:rPr>
          <w:rFonts w:ascii="Times New Roman" w:hAnsi="Times New Roman" w:cs="Times New Roman"/>
          <w:sz w:val="28"/>
          <w:szCs w:val="28"/>
        </w:rPr>
        <w:t>1 929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970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D758BB">
        <w:rPr>
          <w:rFonts w:ascii="Times New Roman" w:hAnsi="Times New Roman" w:cs="Times New Roman"/>
          <w:sz w:val="28"/>
          <w:szCs w:val="28"/>
        </w:rPr>
        <w:t>104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758BB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758BB">
        <w:rPr>
          <w:rFonts w:ascii="Times New Roman" w:hAnsi="Times New Roman" w:cs="Times New Roman"/>
          <w:sz w:val="28"/>
          <w:szCs w:val="28"/>
        </w:rPr>
        <w:t>27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D758BB">
        <w:rPr>
          <w:rFonts w:ascii="Times New Roman" w:hAnsi="Times New Roman" w:cs="Times New Roman"/>
          <w:sz w:val="28"/>
          <w:szCs w:val="28"/>
        </w:rPr>
        <w:t>92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758BB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D758B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D758BB">
        <w:rPr>
          <w:rFonts w:ascii="Times New Roman" w:hAnsi="Times New Roman" w:cs="Times New Roman"/>
          <w:sz w:val="28"/>
          <w:szCs w:val="28"/>
        </w:rPr>
        <w:t>88,5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D758BB">
        <w:rPr>
          <w:rFonts w:ascii="Times New Roman" w:hAnsi="Times New Roman" w:cs="Times New Roman"/>
          <w:sz w:val="28"/>
          <w:szCs w:val="28"/>
        </w:rPr>
        <w:t>8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D758BB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D758BB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38646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4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391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38646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4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171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38646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4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38646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4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38646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4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38646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4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86275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6516EF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516EF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3600" cy="8715375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A06CF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06C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48725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F91465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914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8450" cy="8858250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95DF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5DF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972550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ED06A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06A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953A1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53A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8682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18 211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-41,5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-1,5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7 466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-16,7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13 827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C71394" w:rsidRDefault="00C71394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9 557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8 194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8 629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2 275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1 724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2 549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3 844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2 435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5 027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1 882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4 160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600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3 017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4 521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2 853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0C56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7 316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6 266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0028F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C002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1 928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4E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18 211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17 039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17B8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17B8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6 427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81,8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-88,9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7 466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7 370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13 827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12 923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E4E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A40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A4038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A40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702C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145,5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9 557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FAB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-8,8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B16724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-44,4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FC46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7 498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58,3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9C76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9C76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9C76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C76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9C76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2755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451B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2755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3 065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2755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-3,6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E2755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275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275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1 929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2755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658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275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E275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275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75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275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E275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275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275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D30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EB2ECC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EB2E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-5,8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8372D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8 629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48372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8372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8372D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523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48372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48372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8372D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48372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48372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A73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</w:t>
            </w:r>
            <w:r w:rsidR="00A73D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73D99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1 615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73D9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5 652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5 389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2 494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1 126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C2CC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3 797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EC2C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119B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119B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119B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72119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119B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F179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FF17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947515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2D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947515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C5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947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67" w:rsidRDefault="00AF6567" w:rsidP="00744A9A">
      <w:r>
        <w:separator/>
      </w:r>
    </w:p>
  </w:endnote>
  <w:endnote w:type="continuationSeparator" w:id="0">
    <w:p w:rsidR="00AF6567" w:rsidRDefault="00AF6567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67" w:rsidRDefault="00AF6567" w:rsidP="00744A9A">
      <w:r>
        <w:separator/>
      </w:r>
    </w:p>
  </w:footnote>
  <w:footnote w:type="continuationSeparator" w:id="0">
    <w:p w:rsidR="00AF6567" w:rsidRDefault="00AF6567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CA" w:rsidRDefault="00EC2CCA" w:rsidP="00E318A6">
    <w:pPr>
      <w:pStyle w:val="a5"/>
      <w:jc w:val="center"/>
    </w:pPr>
    <w:r>
      <w:t>-</w:t>
    </w:r>
    <w:fldSimple w:instr=" PAGE   \* MERGEFORMAT ">
      <w:r w:rsidR="006516EF">
        <w:rPr>
          <w:noProof/>
        </w:rPr>
        <w:t>9</w:t>
      </w:r>
    </w:fldSimple>
    <w:r>
      <w:t>-</w:t>
    </w:r>
  </w:p>
  <w:p w:rsidR="00EC2CCA" w:rsidRDefault="00EC2C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720C"/>
    <w:rsid w:val="000078DD"/>
    <w:rsid w:val="00010A01"/>
    <w:rsid w:val="000130D5"/>
    <w:rsid w:val="000131B7"/>
    <w:rsid w:val="00021A35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5EBF"/>
    <w:rsid w:val="00077145"/>
    <w:rsid w:val="00077BF7"/>
    <w:rsid w:val="0008093B"/>
    <w:rsid w:val="00082B7D"/>
    <w:rsid w:val="00084325"/>
    <w:rsid w:val="00090136"/>
    <w:rsid w:val="000901C3"/>
    <w:rsid w:val="00090F5B"/>
    <w:rsid w:val="0009334F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33CD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3497"/>
    <w:rsid w:val="00175E45"/>
    <w:rsid w:val="00181B14"/>
    <w:rsid w:val="00181F9C"/>
    <w:rsid w:val="00182289"/>
    <w:rsid w:val="0018269B"/>
    <w:rsid w:val="0018322F"/>
    <w:rsid w:val="00187AE9"/>
    <w:rsid w:val="00195EA6"/>
    <w:rsid w:val="00196FF5"/>
    <w:rsid w:val="0019713B"/>
    <w:rsid w:val="001A001C"/>
    <w:rsid w:val="001A1B94"/>
    <w:rsid w:val="001A1BD6"/>
    <w:rsid w:val="001A2C81"/>
    <w:rsid w:val="001A4006"/>
    <w:rsid w:val="001A4DDE"/>
    <w:rsid w:val="001A5074"/>
    <w:rsid w:val="001A57A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D05CE"/>
    <w:rsid w:val="001D4339"/>
    <w:rsid w:val="001D5544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68FE"/>
    <w:rsid w:val="0025519B"/>
    <w:rsid w:val="00256ADC"/>
    <w:rsid w:val="00256C4C"/>
    <w:rsid w:val="0025761F"/>
    <w:rsid w:val="00257A6F"/>
    <w:rsid w:val="00260434"/>
    <w:rsid w:val="00260456"/>
    <w:rsid w:val="0026073E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56D1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505E5"/>
    <w:rsid w:val="003507D1"/>
    <w:rsid w:val="00350C9C"/>
    <w:rsid w:val="003510EE"/>
    <w:rsid w:val="00351F52"/>
    <w:rsid w:val="00352AA9"/>
    <w:rsid w:val="00352CE0"/>
    <w:rsid w:val="003546F8"/>
    <w:rsid w:val="003560CE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646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441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E09E0"/>
    <w:rsid w:val="003E1E75"/>
    <w:rsid w:val="003E3033"/>
    <w:rsid w:val="003E3F29"/>
    <w:rsid w:val="003F2170"/>
    <w:rsid w:val="003F2454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4579"/>
    <w:rsid w:val="00425C54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7077"/>
    <w:rsid w:val="00467E05"/>
    <w:rsid w:val="004704CF"/>
    <w:rsid w:val="00470719"/>
    <w:rsid w:val="0047088E"/>
    <w:rsid w:val="00470FED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95F"/>
    <w:rsid w:val="004A1EBE"/>
    <w:rsid w:val="004A79C4"/>
    <w:rsid w:val="004B1515"/>
    <w:rsid w:val="004B300B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325B"/>
    <w:rsid w:val="004D40B8"/>
    <w:rsid w:val="004D678B"/>
    <w:rsid w:val="004E0484"/>
    <w:rsid w:val="004E0777"/>
    <w:rsid w:val="004E4C76"/>
    <w:rsid w:val="004E56E3"/>
    <w:rsid w:val="004E6FF3"/>
    <w:rsid w:val="004E7665"/>
    <w:rsid w:val="004F391A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E07"/>
    <w:rsid w:val="0056224A"/>
    <w:rsid w:val="00565693"/>
    <w:rsid w:val="00565895"/>
    <w:rsid w:val="00565DEB"/>
    <w:rsid w:val="00566C20"/>
    <w:rsid w:val="00571A0B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59DA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D0A53"/>
    <w:rsid w:val="005D2FB1"/>
    <w:rsid w:val="005D590F"/>
    <w:rsid w:val="005D7BA0"/>
    <w:rsid w:val="005E001E"/>
    <w:rsid w:val="005E011D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34FC"/>
    <w:rsid w:val="00603875"/>
    <w:rsid w:val="0060388A"/>
    <w:rsid w:val="00604609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30B6C"/>
    <w:rsid w:val="00631351"/>
    <w:rsid w:val="006313A4"/>
    <w:rsid w:val="006360D0"/>
    <w:rsid w:val="006418EA"/>
    <w:rsid w:val="00644ED3"/>
    <w:rsid w:val="006516EF"/>
    <w:rsid w:val="0065252A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74A3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5DF4"/>
    <w:rsid w:val="0079709C"/>
    <w:rsid w:val="007970AF"/>
    <w:rsid w:val="0079745D"/>
    <w:rsid w:val="007A2925"/>
    <w:rsid w:val="007A3CB7"/>
    <w:rsid w:val="007A4D25"/>
    <w:rsid w:val="007B0B1D"/>
    <w:rsid w:val="007B0FAB"/>
    <w:rsid w:val="007B574C"/>
    <w:rsid w:val="007B58AD"/>
    <w:rsid w:val="007C14FE"/>
    <w:rsid w:val="007C344F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459B"/>
    <w:rsid w:val="00804B3C"/>
    <w:rsid w:val="00804B8F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8AA"/>
    <w:rsid w:val="00895274"/>
    <w:rsid w:val="00896748"/>
    <w:rsid w:val="0089676B"/>
    <w:rsid w:val="008975EE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925"/>
    <w:rsid w:val="00917503"/>
    <w:rsid w:val="009214C1"/>
    <w:rsid w:val="009246D4"/>
    <w:rsid w:val="00924F6F"/>
    <w:rsid w:val="0092755A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3A14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B6165"/>
    <w:rsid w:val="009B66D0"/>
    <w:rsid w:val="009C1B27"/>
    <w:rsid w:val="009C1B93"/>
    <w:rsid w:val="009C5246"/>
    <w:rsid w:val="009C7635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6CF6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34C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48BF"/>
    <w:rsid w:val="00AC5016"/>
    <w:rsid w:val="00AC6A12"/>
    <w:rsid w:val="00AC70C4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FAB"/>
    <w:rsid w:val="00AF43A8"/>
    <w:rsid w:val="00AF47D4"/>
    <w:rsid w:val="00AF4D07"/>
    <w:rsid w:val="00AF656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D11"/>
    <w:rsid w:val="00B5419B"/>
    <w:rsid w:val="00B560AD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43F"/>
    <w:rsid w:val="00C376C9"/>
    <w:rsid w:val="00C42369"/>
    <w:rsid w:val="00C423D2"/>
    <w:rsid w:val="00C4250B"/>
    <w:rsid w:val="00C4274C"/>
    <w:rsid w:val="00C510E9"/>
    <w:rsid w:val="00C514E9"/>
    <w:rsid w:val="00C51DEA"/>
    <w:rsid w:val="00C54631"/>
    <w:rsid w:val="00C57424"/>
    <w:rsid w:val="00C57B4B"/>
    <w:rsid w:val="00C6132A"/>
    <w:rsid w:val="00C64416"/>
    <w:rsid w:val="00C65073"/>
    <w:rsid w:val="00C66974"/>
    <w:rsid w:val="00C71394"/>
    <w:rsid w:val="00C71A4F"/>
    <w:rsid w:val="00C71B54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DA7"/>
    <w:rsid w:val="00CC5FED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0718F"/>
    <w:rsid w:val="00D11FF4"/>
    <w:rsid w:val="00D12243"/>
    <w:rsid w:val="00D14A16"/>
    <w:rsid w:val="00D15323"/>
    <w:rsid w:val="00D1539E"/>
    <w:rsid w:val="00D155C3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111D"/>
    <w:rsid w:val="00D51576"/>
    <w:rsid w:val="00D54862"/>
    <w:rsid w:val="00D5556D"/>
    <w:rsid w:val="00D55962"/>
    <w:rsid w:val="00D565F7"/>
    <w:rsid w:val="00D5794C"/>
    <w:rsid w:val="00D623D2"/>
    <w:rsid w:val="00D62E38"/>
    <w:rsid w:val="00D641DF"/>
    <w:rsid w:val="00D65AC1"/>
    <w:rsid w:val="00D669D6"/>
    <w:rsid w:val="00D70ECB"/>
    <w:rsid w:val="00D71BBE"/>
    <w:rsid w:val="00D734CE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4750"/>
    <w:rsid w:val="00D9491C"/>
    <w:rsid w:val="00D95145"/>
    <w:rsid w:val="00D96A2D"/>
    <w:rsid w:val="00DA1BCA"/>
    <w:rsid w:val="00DA3575"/>
    <w:rsid w:val="00DA68F9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E79"/>
    <w:rsid w:val="00DE08A0"/>
    <w:rsid w:val="00DE172A"/>
    <w:rsid w:val="00DE3587"/>
    <w:rsid w:val="00DE4F02"/>
    <w:rsid w:val="00DE7B61"/>
    <w:rsid w:val="00DF0701"/>
    <w:rsid w:val="00DF342C"/>
    <w:rsid w:val="00DF6A8D"/>
    <w:rsid w:val="00DF7616"/>
    <w:rsid w:val="00E007AA"/>
    <w:rsid w:val="00E0248B"/>
    <w:rsid w:val="00E026EF"/>
    <w:rsid w:val="00E050FB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557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4DF1"/>
    <w:rsid w:val="00E651D4"/>
    <w:rsid w:val="00E65881"/>
    <w:rsid w:val="00E667A2"/>
    <w:rsid w:val="00E704E3"/>
    <w:rsid w:val="00E71924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A52"/>
    <w:rsid w:val="00EB2ECC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06A8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465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2725"/>
    <w:rsid w:val="00FC46A6"/>
    <w:rsid w:val="00FC4C3C"/>
    <w:rsid w:val="00FC70AD"/>
    <w:rsid w:val="00FC7101"/>
    <w:rsid w:val="00FC7199"/>
    <w:rsid w:val="00FD0018"/>
    <w:rsid w:val="00FD0EDA"/>
    <w:rsid w:val="00FD3E4D"/>
    <w:rsid w:val="00FD4D66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5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7085743648646563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129560960"/>
        <c:axId val="129562496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16867</c:v>
                </c:pt>
                <c:pt idx="6" formatCode="#,##0">
                  <c:v>18211</c:v>
                </c:pt>
              </c:numCache>
            </c:numRef>
          </c:val>
        </c:ser>
        <c:gapWidth val="100"/>
        <c:axId val="129868928"/>
        <c:axId val="129564032"/>
      </c:barChart>
      <c:catAx>
        <c:axId val="1295609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9562496"/>
        <c:crosses val="autoZero"/>
        <c:auto val="1"/>
        <c:lblAlgn val="ctr"/>
        <c:lblOffset val="100"/>
      </c:catAx>
      <c:valAx>
        <c:axId val="12956249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29560960"/>
        <c:crosses val="autoZero"/>
        <c:crossBetween val="between"/>
      </c:valAx>
      <c:valAx>
        <c:axId val="12956403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29868928"/>
        <c:crosses val="max"/>
        <c:crossBetween val="between"/>
      </c:valAx>
      <c:catAx>
        <c:axId val="129868928"/>
        <c:scaling>
          <c:orientation val="minMax"/>
        </c:scaling>
        <c:delete val="1"/>
        <c:axPos val="b"/>
        <c:tickLblPos val="none"/>
        <c:crossAx val="129564032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12"/>
          <c:h val="5.2472279736626437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761E-2"/>
          <c:y val="6.72759694847061E-2"/>
          <c:w val="0.95461074443550975"/>
          <c:h val="0.623150720809581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33.300000000000004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-52.5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-10.5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-19.399999999999999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-2.7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-21.4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19.100000000000001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8</c:v>
                </c:pt>
              </c:numCache>
            </c:numRef>
          </c:val>
        </c:ser>
        <c:dLbls>
          <c:showVal val="1"/>
        </c:dLbls>
        <c:axId val="134455680"/>
        <c:axId val="134457216"/>
      </c:barChart>
      <c:catAx>
        <c:axId val="134455680"/>
        <c:scaling>
          <c:orientation val="minMax"/>
        </c:scaling>
        <c:axPos val="l"/>
        <c:numFmt formatCode="General" sourceLinked="1"/>
        <c:majorTickMark val="none"/>
        <c:tickLblPos val="none"/>
        <c:crossAx val="134457216"/>
        <c:crosses val="autoZero"/>
        <c:auto val="1"/>
        <c:lblAlgn val="ctr"/>
        <c:lblOffset val="100"/>
      </c:catAx>
      <c:valAx>
        <c:axId val="134457216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344556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9.2783193097647362E-2"/>
          <c:w val="0.8523251901204657"/>
          <c:h val="0.64765346453879891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9.3000000000000007</c:v>
                </c:pt>
                <c:pt idx="1">
                  <c:v>8.9</c:v>
                </c:pt>
                <c:pt idx="2">
                  <c:v>16.399999999999999</c:v>
                </c:pt>
                <c:pt idx="3">
                  <c:v>9.1</c:v>
                </c:pt>
                <c:pt idx="4">
                  <c:v>25.8</c:v>
                </c:pt>
                <c:pt idx="5">
                  <c:v>51</c:v>
                </c:pt>
                <c:pt idx="6">
                  <c:v>14.7</c:v>
                </c:pt>
                <c:pt idx="7">
                  <c:v>60</c:v>
                </c:pt>
                <c:pt idx="8">
                  <c:v>16.3</c:v>
                </c:pt>
              </c:numCache>
            </c:numRef>
          </c:val>
        </c:ser>
        <c:axId val="136136576"/>
        <c:axId val="136138112"/>
      </c:barChart>
      <c:catAx>
        <c:axId val="13613657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6138112"/>
        <c:crosses val="autoZero"/>
        <c:auto val="1"/>
        <c:lblAlgn val="ctr"/>
        <c:lblOffset val="100"/>
      </c:catAx>
      <c:valAx>
        <c:axId val="136138112"/>
        <c:scaling>
          <c:orientation val="minMax"/>
        </c:scaling>
        <c:delete val="1"/>
        <c:axPos val="l"/>
        <c:numFmt formatCode="0.0&quot;%&quot;" sourceLinked="1"/>
        <c:tickLblPos val="none"/>
        <c:crossAx val="1361365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8599544831815654"/>
          <c:w val="0.94473731257433391"/>
          <c:h val="0.59895598259220817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7641357027463668E-2"/>
                  <c:y val="0.14079869742615134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93,5%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03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88,9%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186.1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17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199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06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9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44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3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12.900000000000006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overlap val="100"/>
        <c:axId val="136184576"/>
        <c:axId val="136186112"/>
      </c:barChart>
      <c:catAx>
        <c:axId val="13618457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6186112"/>
        <c:crosses val="autoZero"/>
        <c:auto val="1"/>
        <c:lblAlgn val="ctr"/>
        <c:lblOffset val="100"/>
      </c:catAx>
      <c:valAx>
        <c:axId val="136186112"/>
        <c:scaling>
          <c:orientation val="minMax"/>
        </c:scaling>
        <c:axPos val="l"/>
        <c:numFmt formatCode="General" sourceLinked="1"/>
        <c:tickLblPos val="nextTo"/>
        <c:crossAx val="1361845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214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20712994367165205"/>
          <c:y val="8.072849739265506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993E-2"/>
          <c:w val="0.95891690009337072"/>
          <c:h val="0.73903402485648195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64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3.9</c:v>
                </c:pt>
                <c:pt idx="6">
                  <c:v>2.7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41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384E-2"/>
                  <c:y val="-2.619514849349028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17</c:v>
                </c:pt>
                <c:pt idx="6">
                  <c:v>21.7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37.1</c:v>
                </c:pt>
                <c:pt idx="6">
                  <c:v>36.1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943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42</c:v>
                </c:pt>
                <c:pt idx="6">
                  <c:v>39.5</c:v>
                </c:pt>
              </c:numCache>
            </c:numRef>
          </c:val>
        </c:ser>
        <c:dLbls>
          <c:showVal val="1"/>
        </c:dLbls>
        <c:overlap val="100"/>
        <c:axId val="130082688"/>
        <c:axId val="130084224"/>
      </c:barChart>
      <c:catAx>
        <c:axId val="1300826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0084224"/>
        <c:crosses val="autoZero"/>
        <c:auto val="1"/>
        <c:lblAlgn val="ctr"/>
        <c:lblOffset val="100"/>
      </c:catAx>
      <c:valAx>
        <c:axId val="130084224"/>
        <c:scaling>
          <c:orientation val="minMax"/>
        </c:scaling>
        <c:delete val="1"/>
        <c:axPos val="l"/>
        <c:numFmt formatCode="General" sourceLinked="1"/>
        <c:tickLblPos val="none"/>
        <c:crossAx val="13008268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599"/>
          <c:h val="0.5822649300565732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282736504543026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8.5515766969535088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413682522715132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6.413682522715132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130214144"/>
        <c:axId val="13232947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10204</c:v>
                </c:pt>
                <c:pt idx="6" formatCode="#,##0">
                  <c:v>9557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6"/>
              <c:layout>
                <c:manualLayout>
                  <c:x val="6.413682522715132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6288</c:v>
                </c:pt>
                <c:pt idx="6" formatCode="#,##0">
                  <c:v>8194</c:v>
                </c:pt>
              </c:numCache>
            </c:numRef>
          </c:val>
        </c:ser>
        <c:gapWidth val="100"/>
        <c:overlap val="-10"/>
        <c:axId val="132332544"/>
        <c:axId val="132331008"/>
      </c:barChart>
      <c:catAx>
        <c:axId val="1302141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2329472"/>
        <c:crosses val="autoZero"/>
        <c:auto val="1"/>
        <c:lblAlgn val="ctr"/>
        <c:lblOffset val="100"/>
      </c:catAx>
      <c:valAx>
        <c:axId val="13232947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30214144"/>
        <c:crosses val="autoZero"/>
        <c:crossBetween val="between"/>
      </c:valAx>
      <c:valAx>
        <c:axId val="13233100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32332544"/>
        <c:crosses val="max"/>
        <c:crossBetween val="between"/>
      </c:valAx>
      <c:catAx>
        <c:axId val="132332544"/>
        <c:scaling>
          <c:orientation val="minMax"/>
        </c:scaling>
        <c:delete val="1"/>
        <c:axPos val="b"/>
        <c:tickLblPos val="none"/>
        <c:crossAx val="13233100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74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132351488"/>
        <c:axId val="13235302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4275</c:v>
                </c:pt>
                <c:pt idx="6" formatCode="#,##0">
                  <c:v>3931</c:v>
                </c:pt>
              </c:numCache>
            </c:numRef>
          </c:val>
        </c:ser>
        <c:gapWidth val="100"/>
        <c:axId val="132380928"/>
        <c:axId val="132379392"/>
      </c:barChart>
      <c:catAx>
        <c:axId val="1323514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2353024"/>
        <c:crosses val="autoZero"/>
        <c:auto val="1"/>
        <c:lblAlgn val="ctr"/>
        <c:lblOffset val="100"/>
      </c:catAx>
      <c:valAx>
        <c:axId val="13235302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32351488"/>
        <c:crosses val="autoZero"/>
        <c:crossBetween val="between"/>
      </c:valAx>
      <c:valAx>
        <c:axId val="13237939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32380928"/>
        <c:crosses val="max"/>
        <c:crossBetween val="between"/>
      </c:valAx>
      <c:catAx>
        <c:axId val="132380928"/>
        <c:scaling>
          <c:orientation val="minMax"/>
        </c:scaling>
        <c:delete val="1"/>
        <c:axPos val="b"/>
        <c:tickLblPos val="none"/>
        <c:crossAx val="13237939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132415872"/>
        <c:axId val="1324174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36</c:v>
                </c:pt>
                <c:pt idx="6">
                  <c:v>40</c:v>
                </c:pt>
              </c:numCache>
            </c:numRef>
          </c:val>
        </c:ser>
        <c:gapWidth val="100"/>
        <c:axId val="132428928"/>
        <c:axId val="132418944"/>
      </c:barChart>
      <c:catAx>
        <c:axId val="1324158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2417408"/>
        <c:crosses val="autoZero"/>
        <c:auto val="1"/>
        <c:lblAlgn val="ctr"/>
        <c:lblOffset val="100"/>
      </c:catAx>
      <c:valAx>
        <c:axId val="13241740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32415872"/>
        <c:crosses val="autoZero"/>
        <c:crossBetween val="between"/>
      </c:valAx>
      <c:valAx>
        <c:axId val="13241894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32428928"/>
        <c:crosses val="max"/>
        <c:crossBetween val="between"/>
      </c:valAx>
      <c:catAx>
        <c:axId val="132428928"/>
        <c:scaling>
          <c:orientation val="minMax"/>
        </c:scaling>
        <c:delete val="1"/>
        <c:axPos val="b"/>
        <c:tickLblPos val="none"/>
        <c:crossAx val="13241894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132721664"/>
        <c:axId val="13273164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6291</c:v>
                </c:pt>
                <c:pt idx="6" formatCode="#,##0">
                  <c:v>6325</c:v>
                </c:pt>
              </c:numCache>
            </c:numRef>
          </c:val>
        </c:ser>
        <c:gapWidth val="100"/>
        <c:axId val="132747264"/>
        <c:axId val="132733184"/>
      </c:barChart>
      <c:catAx>
        <c:axId val="1327216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2731648"/>
        <c:crosses val="autoZero"/>
        <c:auto val="1"/>
        <c:lblAlgn val="ctr"/>
        <c:lblOffset val="100"/>
      </c:catAx>
      <c:valAx>
        <c:axId val="13273164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32721664"/>
        <c:crosses val="autoZero"/>
        <c:crossBetween val="between"/>
      </c:valAx>
      <c:valAx>
        <c:axId val="13273318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32747264"/>
        <c:crosses val="max"/>
        <c:crossBetween val="between"/>
      </c:valAx>
      <c:catAx>
        <c:axId val="132747264"/>
        <c:scaling>
          <c:orientation val="minMax"/>
        </c:scaling>
        <c:delete val="1"/>
        <c:axPos val="b"/>
        <c:tickLblPos val="none"/>
        <c:crossAx val="1327331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04E-2"/>
          <c:y val="6.4043715846994531E-2"/>
          <c:w val="0.95299145299145294"/>
          <c:h val="0.84063141287666909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январь-май
2018</c:v>
                </c:pt>
                <c:pt idx="6">
                  <c:v>январь-май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  <c:pt idx="5" formatCode="General">
                  <c:v>102</c:v>
                </c:pt>
                <c:pt idx="6" formatCode="General">
                  <c:v>56</c:v>
                </c:pt>
              </c:numCache>
            </c:numRef>
          </c:val>
        </c:ser>
        <c:gapWidth val="100"/>
        <c:axId val="166500224"/>
        <c:axId val="166525952"/>
      </c:barChart>
      <c:catAx>
        <c:axId val="1665002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66525952"/>
        <c:crosses val="autoZero"/>
        <c:auto val="1"/>
        <c:lblAlgn val="ctr"/>
        <c:lblOffset val="100"/>
      </c:catAx>
      <c:valAx>
        <c:axId val="16652595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665002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25610539067231974"/>
                  <c:y val="-1.437811662132113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7298438656706392E-2"/>
                  <c:y val="-4.197847712523557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9572817820849327E-2"/>
                  <c:y val="0.2015819228193892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2759741570765117"/>
                  <c:y val="7.343453435381941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297119590820375"/>
                  <c:y val="0.1702906350914966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3134396661955773"/>
                  <c:y val="0.175862624276378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6241907261592317"/>
                  <c:y val="0.184181223848633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32E-4"/>
                  <c:y val="0.1112254025297429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7.431186486304614E-3"/>
                  <c:y val="-0.13572780259302911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2.5</c:v>
                </c:pt>
                <c:pt idx="1">
                  <c:v>6.3</c:v>
                </c:pt>
                <c:pt idx="2">
                  <c:v>41.2</c:v>
                </c:pt>
                <c:pt idx="3">
                  <c:v>7.3</c:v>
                </c:pt>
                <c:pt idx="4">
                  <c:v>3.2</c:v>
                </c:pt>
                <c:pt idx="5">
                  <c:v>0.5</c:v>
                </c:pt>
                <c:pt idx="6">
                  <c:v>5.0999999999999996</c:v>
                </c:pt>
                <c:pt idx="7">
                  <c:v>1</c:v>
                </c:pt>
                <c:pt idx="8">
                  <c:v>32.9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/>
              <a:t>Удельный вес отдельных видов преступлений от общего числа зарегистрированных преступлений,</a:t>
            </a:r>
            <a:r>
              <a:rPr lang="en-US"/>
              <a:t> </a:t>
            </a:r>
            <a:r>
              <a:rPr lang="ru-RU"/>
              <a:t>%</a:t>
            </a:r>
          </a:p>
        </c:rich>
      </c:tx>
      <c:layout>
        <c:manualLayout>
          <c:xMode val="edge"/>
          <c:yMode val="edge"/>
          <c:x val="0.2039497429685195"/>
          <c:y val="1.003584229390681E-2"/>
        </c:manualLayout>
      </c:layout>
    </c:title>
    <c:plotArea>
      <c:layout>
        <c:manualLayout>
          <c:layoutTarget val="inner"/>
          <c:xMode val="edge"/>
          <c:yMode val="edge"/>
          <c:x val="0.27428158018709198"/>
          <c:y val="0.10413603138317401"/>
          <c:w val="0.71693737802005519"/>
          <c:h val="0.5939936217650208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Май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4.4000000000000004</c:v>
                </c:pt>
                <c:pt idx="1">
                  <c:v>2.0000000000000011E-2</c:v>
                </c:pt>
                <c:pt idx="2">
                  <c:v>5.0999999999999996</c:v>
                </c:pt>
                <c:pt idx="3">
                  <c:v>1</c:v>
                </c:pt>
                <c:pt idx="4">
                  <c:v>0.60000000000000053</c:v>
                </c:pt>
                <c:pt idx="5">
                  <c:v>1.9000000000000001</c:v>
                </c:pt>
                <c:pt idx="6">
                  <c:v>0.30000000000000027</c:v>
                </c:pt>
                <c:pt idx="7">
                  <c:v>2.0000000000000011E-2</c:v>
                </c:pt>
              </c:numCache>
            </c:numRef>
          </c:val>
        </c:ser>
        <c:gapWidth val="100"/>
        <c:axId val="133570944"/>
        <c:axId val="133572480"/>
      </c:barChart>
      <c:catAx>
        <c:axId val="1335709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33572480"/>
        <c:crosses val="autoZero"/>
        <c:auto val="1"/>
        <c:lblAlgn val="ctr"/>
        <c:lblOffset val="10"/>
        <c:tickMarkSkip val="1"/>
      </c:catAx>
      <c:valAx>
        <c:axId val="13357248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33570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562"/>
          <c:y val="0.95529518810148761"/>
          <c:w val="0.28042692763811677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1AD1-7A7A-439E-AA1C-464CB471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24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27</cp:revision>
  <cp:lastPrinted>2019-03-27T03:44:00Z</cp:lastPrinted>
  <dcterms:created xsi:type="dcterms:W3CDTF">2019-06-14T07:59:00Z</dcterms:created>
  <dcterms:modified xsi:type="dcterms:W3CDTF">2019-07-03T06:23:00Z</dcterms:modified>
</cp:coreProperties>
</file>