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B" w:rsidRPr="00D70EAD" w:rsidRDefault="001011CB" w:rsidP="001C3C72">
      <w:pPr>
        <w:pStyle w:val="ConsPlusNormal"/>
        <w:ind w:left="6096" w:firstLine="720"/>
        <w:jc w:val="right"/>
        <w:outlineLvl w:val="0"/>
        <w:rPr>
          <w:rFonts w:ascii="Times New Roman" w:hAnsi="Times New Roman" w:cs="Times New Roman"/>
          <w:sz w:val="28"/>
          <w:szCs w:val="28"/>
        </w:rPr>
      </w:pPr>
      <w:bookmarkStart w:id="0" w:name="_GoBack"/>
      <w:bookmarkEnd w:id="0"/>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011CB">
      <w:pPr>
        <w:pStyle w:val="ConsPlusNormal"/>
        <w:outlineLvl w:val="0"/>
        <w:rPr>
          <w:rFonts w:ascii="Times New Roman" w:hAnsi="Times New Roman" w:cs="Times New Roman"/>
          <w:sz w:val="28"/>
          <w:szCs w:val="28"/>
        </w:rPr>
      </w:pPr>
    </w:p>
    <w:p w:rsidR="001011CB" w:rsidRDefault="00A03CC1" w:rsidP="001011CB">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1011CB" w:rsidRDefault="004D3300" w:rsidP="00BF4A0C">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r w:rsidR="00BF4A0C">
        <w:rPr>
          <w:rFonts w:ascii="Times New Roman" w:hAnsi="Times New Roman" w:cs="Times New Roman"/>
          <w:sz w:val="28"/>
          <w:szCs w:val="28"/>
        </w:rPr>
        <w:t xml:space="preserve">      </w:t>
      </w:r>
    </w:p>
    <w:p w:rsidR="008904EB" w:rsidRDefault="00BF4A0C" w:rsidP="00212480">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p>
    <w:p w:rsidR="00300BD2" w:rsidRDefault="00B37E49" w:rsidP="00212480">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p>
    <w:p w:rsidR="00784F07" w:rsidRDefault="00784F07" w:rsidP="00212480">
      <w:pPr>
        <w:pStyle w:val="ConsPlusNormal"/>
        <w:spacing w:line="140" w:lineRule="exact"/>
        <w:outlineLvl w:val="0"/>
        <w:rPr>
          <w:rFonts w:ascii="Times New Roman" w:hAnsi="Times New Roman" w:cs="Times New Roman"/>
          <w:sz w:val="28"/>
          <w:szCs w:val="28"/>
        </w:rPr>
      </w:pPr>
    </w:p>
    <w:p w:rsidR="00BF4A0C" w:rsidRDefault="00BF4A0C" w:rsidP="00E11417">
      <w:pPr>
        <w:pStyle w:val="ConsPlusNormal"/>
        <w:outlineLvl w:val="0"/>
        <w:rPr>
          <w:rFonts w:ascii="Times New Roman" w:hAnsi="Times New Roman" w:cs="Times New Roman"/>
          <w:sz w:val="28"/>
          <w:szCs w:val="28"/>
        </w:rPr>
      </w:pPr>
    </w:p>
    <w:p w:rsidR="00B37E49" w:rsidRDefault="00B37E49" w:rsidP="00E11417">
      <w:pPr>
        <w:pStyle w:val="ConsPlusNormal"/>
        <w:outlineLvl w:val="0"/>
        <w:rPr>
          <w:rFonts w:ascii="Times New Roman" w:hAnsi="Times New Roman" w:cs="Times New Roman"/>
          <w:sz w:val="28"/>
          <w:szCs w:val="28"/>
        </w:rPr>
      </w:pPr>
    </w:p>
    <w:p w:rsidR="00B37E49" w:rsidRDefault="00B37E49" w:rsidP="00E11417">
      <w:pPr>
        <w:pStyle w:val="ConsPlusNormal"/>
        <w:outlineLvl w:val="0"/>
        <w:rPr>
          <w:rFonts w:ascii="Times New Roman" w:hAnsi="Times New Roman" w:cs="Times New Roman"/>
          <w:sz w:val="28"/>
          <w:szCs w:val="28"/>
        </w:rPr>
      </w:pPr>
    </w:p>
    <w:p w:rsidR="005D0288" w:rsidRDefault="00EA123E" w:rsidP="005D0288">
      <w:pPr>
        <w:pStyle w:val="ConsPlusNormal"/>
        <w:spacing w:line="240" w:lineRule="exact"/>
        <w:ind w:left="-567" w:firstLine="720"/>
        <w:jc w:val="center"/>
        <w:outlineLvl w:val="0"/>
        <w:rPr>
          <w:rFonts w:ascii="Times New Roman" w:hAnsi="Times New Roman" w:cs="Times New Roman"/>
          <w:b/>
          <w:sz w:val="28"/>
          <w:szCs w:val="28"/>
        </w:rPr>
      </w:pPr>
      <w:r>
        <w:rPr>
          <w:rFonts w:ascii="Times New Roman" w:hAnsi="Times New Roman" w:cs="Times New Roman"/>
          <w:b/>
          <w:sz w:val="28"/>
          <w:szCs w:val="28"/>
        </w:rPr>
        <w:t>О внесении изменений в</w:t>
      </w:r>
      <w:r w:rsidR="003B7AC0" w:rsidRPr="003B7AC0">
        <w:t xml:space="preserve"> </w:t>
      </w:r>
      <w:r w:rsidR="00004C3C">
        <w:rPr>
          <w:rFonts w:ascii="Times New Roman" w:hAnsi="Times New Roman" w:cs="Times New Roman"/>
          <w:b/>
          <w:sz w:val="28"/>
          <w:szCs w:val="28"/>
        </w:rPr>
        <w:t>приказ Генерального прокурора</w:t>
      </w:r>
    </w:p>
    <w:p w:rsidR="003B7AC0" w:rsidRDefault="00004C3C" w:rsidP="005D0288">
      <w:pPr>
        <w:pStyle w:val="ConsPlusNormal"/>
        <w:spacing w:line="240" w:lineRule="exact"/>
        <w:ind w:left="-567" w:firstLine="720"/>
        <w:jc w:val="center"/>
        <w:outlineLvl w:val="0"/>
        <w:rPr>
          <w:rFonts w:ascii="Times New Roman" w:hAnsi="Times New Roman" w:cs="Times New Roman"/>
          <w:b/>
          <w:sz w:val="28"/>
          <w:szCs w:val="28"/>
        </w:rPr>
      </w:pPr>
      <w:r>
        <w:rPr>
          <w:rFonts w:ascii="Times New Roman" w:hAnsi="Times New Roman" w:cs="Times New Roman"/>
          <w:b/>
          <w:sz w:val="28"/>
          <w:szCs w:val="28"/>
        </w:rPr>
        <w:t xml:space="preserve"> Ро</w:t>
      </w:r>
      <w:r w:rsidR="005D0288">
        <w:rPr>
          <w:rFonts w:ascii="Times New Roman" w:hAnsi="Times New Roman" w:cs="Times New Roman"/>
          <w:b/>
          <w:sz w:val="28"/>
          <w:szCs w:val="28"/>
        </w:rPr>
        <w:t xml:space="preserve">ссийской Федерации от 19.10.2015 № 578 «Об утверждении Инструкции о порядке направления работников органов и организаций прокуратуры Российской Федерации в служебные командировки на территории </w:t>
      </w:r>
      <w:r w:rsidR="0096209D">
        <w:rPr>
          <w:rFonts w:ascii="Times New Roman" w:hAnsi="Times New Roman" w:cs="Times New Roman"/>
          <w:b/>
          <w:sz w:val="28"/>
          <w:szCs w:val="28"/>
        </w:rPr>
        <w:t xml:space="preserve">                  </w:t>
      </w:r>
      <w:r w:rsidR="005D0288">
        <w:rPr>
          <w:rFonts w:ascii="Times New Roman" w:hAnsi="Times New Roman" w:cs="Times New Roman"/>
          <w:b/>
          <w:sz w:val="28"/>
          <w:szCs w:val="28"/>
        </w:rPr>
        <w:t>Российской Федерации</w:t>
      </w:r>
      <w:r w:rsidR="005D0288" w:rsidRPr="00FA4001">
        <w:rPr>
          <w:rFonts w:ascii="Times New Roman" w:hAnsi="Times New Roman" w:cs="Times New Roman"/>
          <w:b/>
          <w:color w:val="000000" w:themeColor="text1"/>
          <w:sz w:val="28"/>
          <w:szCs w:val="28"/>
        </w:rPr>
        <w:t xml:space="preserve">» </w:t>
      </w:r>
      <w:r w:rsidR="005D0288">
        <w:rPr>
          <w:rFonts w:ascii="Times New Roman" w:hAnsi="Times New Roman" w:cs="Times New Roman"/>
          <w:b/>
          <w:sz w:val="28"/>
          <w:szCs w:val="28"/>
        </w:rPr>
        <w:t>и утвержденную им Инструкцию</w:t>
      </w:r>
    </w:p>
    <w:p w:rsidR="003B7AC0" w:rsidRDefault="003B7AC0" w:rsidP="003B7AC0">
      <w:pPr>
        <w:pStyle w:val="ConsPlusNormal"/>
        <w:spacing w:line="240" w:lineRule="exact"/>
        <w:ind w:left="-567" w:firstLine="720"/>
        <w:jc w:val="center"/>
        <w:outlineLvl w:val="0"/>
        <w:rPr>
          <w:rFonts w:ascii="Times New Roman" w:hAnsi="Times New Roman" w:cs="Times New Roman"/>
          <w:b/>
          <w:sz w:val="28"/>
          <w:szCs w:val="28"/>
        </w:rPr>
      </w:pPr>
    </w:p>
    <w:p w:rsidR="00523500" w:rsidRDefault="00523500" w:rsidP="00523500">
      <w:pPr>
        <w:pStyle w:val="ConsPlusNormal"/>
        <w:spacing w:line="240" w:lineRule="exact"/>
        <w:outlineLvl w:val="0"/>
        <w:rPr>
          <w:rFonts w:ascii="Times New Roman" w:hAnsi="Times New Roman" w:cs="Times New Roman"/>
          <w:b/>
          <w:sz w:val="28"/>
          <w:szCs w:val="28"/>
        </w:rPr>
      </w:pPr>
    </w:p>
    <w:p w:rsidR="00FD5ACC" w:rsidRPr="00300BD2" w:rsidRDefault="006E1DA6" w:rsidP="00956D87">
      <w:pPr>
        <w:pStyle w:val="ConsPlusNormal"/>
        <w:ind w:firstLine="680"/>
        <w:jc w:val="both"/>
        <w:outlineLvl w:val="0"/>
        <w:rPr>
          <w:rFonts w:ascii="Times New Roman" w:hAnsi="Times New Roman" w:cs="Times New Roman"/>
          <w:spacing w:val="-4"/>
          <w:sz w:val="28"/>
          <w:szCs w:val="28"/>
        </w:rPr>
      </w:pPr>
      <w:r w:rsidRPr="00300BD2">
        <w:rPr>
          <w:rFonts w:ascii="Times New Roman" w:hAnsi="Times New Roman" w:cs="Times New Roman"/>
          <w:spacing w:val="-4"/>
          <w:sz w:val="28"/>
          <w:szCs w:val="28"/>
        </w:rPr>
        <w:t>В</w:t>
      </w:r>
      <w:r w:rsidR="005D0288" w:rsidRPr="00300BD2">
        <w:rPr>
          <w:rFonts w:ascii="Times New Roman" w:hAnsi="Times New Roman" w:cs="Times New Roman"/>
          <w:spacing w:val="-4"/>
          <w:sz w:val="28"/>
          <w:szCs w:val="28"/>
        </w:rPr>
        <w:t xml:space="preserve"> целях совершенствования правового регулирования вопросов командирования работников органов и организаций прокуратуры Российской Федерации</w:t>
      </w:r>
      <w:r w:rsidR="00956D87" w:rsidRPr="00300BD2">
        <w:rPr>
          <w:rFonts w:ascii="Times New Roman" w:hAnsi="Times New Roman" w:cs="Times New Roman"/>
          <w:spacing w:val="-4"/>
          <w:sz w:val="28"/>
          <w:szCs w:val="28"/>
        </w:rPr>
        <w:t xml:space="preserve">, </w:t>
      </w:r>
      <w:r w:rsidR="00FD5ACC" w:rsidRPr="00300BD2">
        <w:rPr>
          <w:rFonts w:ascii="Times New Roman" w:hAnsi="Times New Roman" w:cs="Times New Roman"/>
          <w:spacing w:val="-4"/>
          <w:sz w:val="28"/>
          <w:szCs w:val="28"/>
        </w:rPr>
        <w:t xml:space="preserve">руководствуясь </w:t>
      </w:r>
      <w:r w:rsidR="00577902" w:rsidRPr="00300BD2">
        <w:rPr>
          <w:rFonts w:ascii="Times New Roman" w:hAnsi="Times New Roman" w:cs="Times New Roman"/>
          <w:spacing w:val="-4"/>
          <w:sz w:val="28"/>
          <w:szCs w:val="28"/>
        </w:rPr>
        <w:t xml:space="preserve">пунктом 1 </w:t>
      </w:r>
      <w:r w:rsidR="005E5EAB" w:rsidRPr="00300BD2">
        <w:rPr>
          <w:rFonts w:ascii="Times New Roman" w:hAnsi="Times New Roman" w:cs="Times New Roman"/>
          <w:spacing w:val="-4"/>
          <w:sz w:val="28"/>
          <w:szCs w:val="28"/>
        </w:rPr>
        <w:t>статьи</w:t>
      </w:r>
      <w:r w:rsidR="00FD5ACC" w:rsidRPr="00300BD2">
        <w:rPr>
          <w:rFonts w:ascii="Times New Roman" w:hAnsi="Times New Roman" w:cs="Times New Roman"/>
          <w:spacing w:val="-4"/>
          <w:sz w:val="28"/>
          <w:szCs w:val="28"/>
        </w:rPr>
        <w:t xml:space="preserve"> 17 Федерального закона </w:t>
      </w:r>
      <w:r w:rsidR="00A51378" w:rsidRPr="00300BD2">
        <w:rPr>
          <w:rFonts w:ascii="Times New Roman" w:hAnsi="Times New Roman" w:cs="Times New Roman"/>
          <w:spacing w:val="-4"/>
          <w:sz w:val="28"/>
          <w:szCs w:val="28"/>
        </w:rPr>
        <w:t xml:space="preserve">                           </w:t>
      </w:r>
      <w:r w:rsidR="00FD5ACC" w:rsidRPr="00300BD2">
        <w:rPr>
          <w:rFonts w:ascii="Times New Roman" w:hAnsi="Times New Roman" w:cs="Times New Roman"/>
          <w:spacing w:val="-4"/>
          <w:sz w:val="28"/>
          <w:szCs w:val="28"/>
        </w:rPr>
        <w:t xml:space="preserve">«О прокуратуре Российской Федерации», </w:t>
      </w:r>
    </w:p>
    <w:p w:rsidR="00FD5ACC" w:rsidRDefault="00FD5ACC" w:rsidP="00B61763">
      <w:pPr>
        <w:pStyle w:val="ConsPlusNormal"/>
        <w:jc w:val="both"/>
        <w:outlineLvl w:val="0"/>
        <w:rPr>
          <w:rFonts w:ascii="Times New Roman" w:hAnsi="Times New Roman" w:cs="Times New Roman"/>
          <w:sz w:val="28"/>
          <w:szCs w:val="28"/>
        </w:rPr>
      </w:pPr>
    </w:p>
    <w:p w:rsidR="00FD5ACC" w:rsidRDefault="00E104E5" w:rsidP="00E104E5">
      <w:pPr>
        <w:pStyle w:val="ConsPlusNormal"/>
        <w:ind w:left="288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П</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Р</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И</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К</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А</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З</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Ы</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В</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А</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Ю:</w:t>
      </w:r>
    </w:p>
    <w:p w:rsidR="00EA123E" w:rsidRDefault="00EA123E" w:rsidP="00300BD2">
      <w:pPr>
        <w:pStyle w:val="ConsPlusNormal"/>
        <w:spacing w:line="80" w:lineRule="exact"/>
        <w:ind w:firstLine="680"/>
        <w:outlineLvl w:val="0"/>
        <w:rPr>
          <w:rFonts w:ascii="Times New Roman" w:hAnsi="Times New Roman" w:cs="Times New Roman"/>
          <w:b/>
          <w:sz w:val="28"/>
          <w:szCs w:val="28"/>
        </w:rPr>
      </w:pPr>
    </w:p>
    <w:p w:rsidR="00300BD2" w:rsidRDefault="00300BD2" w:rsidP="00300BD2">
      <w:pPr>
        <w:pStyle w:val="ConsPlusNormal"/>
        <w:spacing w:line="80" w:lineRule="exact"/>
        <w:ind w:firstLine="680"/>
        <w:outlineLvl w:val="0"/>
        <w:rPr>
          <w:rFonts w:ascii="Times New Roman" w:hAnsi="Times New Roman" w:cs="Times New Roman"/>
          <w:b/>
          <w:sz w:val="28"/>
          <w:szCs w:val="28"/>
        </w:rPr>
      </w:pPr>
    </w:p>
    <w:p w:rsidR="00300BD2" w:rsidRDefault="00300BD2" w:rsidP="00300BD2">
      <w:pPr>
        <w:pStyle w:val="ConsPlusNormal"/>
        <w:spacing w:line="80" w:lineRule="exact"/>
        <w:ind w:firstLine="680"/>
        <w:outlineLvl w:val="0"/>
        <w:rPr>
          <w:rFonts w:ascii="Times New Roman" w:hAnsi="Times New Roman" w:cs="Times New Roman"/>
          <w:b/>
          <w:sz w:val="28"/>
          <w:szCs w:val="28"/>
        </w:rPr>
      </w:pPr>
    </w:p>
    <w:p w:rsidR="00232CF5" w:rsidRDefault="00577902" w:rsidP="005D0288">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4E5E84">
        <w:rPr>
          <w:rFonts w:ascii="Times New Roman" w:hAnsi="Times New Roman" w:cs="Times New Roman"/>
          <w:sz w:val="28"/>
          <w:szCs w:val="28"/>
        </w:rPr>
        <w:t xml:space="preserve">Внести </w:t>
      </w:r>
      <w:r w:rsidR="003B7AC0">
        <w:rPr>
          <w:rFonts w:ascii="Times New Roman" w:hAnsi="Times New Roman" w:cs="Times New Roman"/>
          <w:sz w:val="28"/>
          <w:szCs w:val="28"/>
        </w:rPr>
        <w:t>в</w:t>
      </w:r>
      <w:r w:rsidR="005D0288" w:rsidRPr="005D0288">
        <w:rPr>
          <w:rFonts w:ascii="Times New Roman" w:hAnsi="Times New Roman" w:cs="Times New Roman"/>
          <w:sz w:val="28"/>
          <w:szCs w:val="28"/>
        </w:rPr>
        <w:t xml:space="preserve"> приказ Генерального прокурора Российской Федерации </w:t>
      </w:r>
      <w:r w:rsidR="00A51378">
        <w:rPr>
          <w:rFonts w:ascii="Times New Roman" w:hAnsi="Times New Roman" w:cs="Times New Roman"/>
          <w:sz w:val="28"/>
          <w:szCs w:val="28"/>
        </w:rPr>
        <w:t xml:space="preserve">                           </w:t>
      </w:r>
      <w:r w:rsidR="005D0288" w:rsidRPr="005D0288">
        <w:rPr>
          <w:rFonts w:ascii="Times New Roman" w:hAnsi="Times New Roman" w:cs="Times New Roman"/>
          <w:sz w:val="28"/>
          <w:szCs w:val="28"/>
        </w:rPr>
        <w:t xml:space="preserve">от 19.10.2015 № 578 «Об утверждении Инструкции о порядке направления работников органов и организаций прокуратуры Российской Федерации </w:t>
      </w:r>
      <w:r w:rsidR="00A51378">
        <w:rPr>
          <w:rFonts w:ascii="Times New Roman" w:hAnsi="Times New Roman" w:cs="Times New Roman"/>
          <w:sz w:val="28"/>
          <w:szCs w:val="28"/>
        </w:rPr>
        <w:t xml:space="preserve">                          </w:t>
      </w:r>
      <w:r w:rsidR="005D0288" w:rsidRPr="005D0288">
        <w:rPr>
          <w:rFonts w:ascii="Times New Roman" w:hAnsi="Times New Roman" w:cs="Times New Roman"/>
          <w:sz w:val="28"/>
          <w:szCs w:val="28"/>
        </w:rPr>
        <w:t xml:space="preserve">в служебные командировки на территории Российской Федерации» </w:t>
      </w:r>
      <w:r w:rsidR="00790BDB" w:rsidRPr="00790BDB">
        <w:rPr>
          <w:rFonts w:ascii="Times New Roman" w:hAnsi="Times New Roman" w:cs="Times New Roman"/>
          <w:sz w:val="28"/>
          <w:szCs w:val="28"/>
        </w:rPr>
        <w:t xml:space="preserve">(в редакции приказа Генерального прокурора Российской Федерации от 14.10.2016 № 655) </w:t>
      </w:r>
      <w:r w:rsidR="00790BDB">
        <w:rPr>
          <w:rFonts w:ascii="Times New Roman" w:hAnsi="Times New Roman" w:cs="Times New Roman"/>
          <w:sz w:val="28"/>
          <w:szCs w:val="28"/>
        </w:rPr>
        <w:t xml:space="preserve">  </w:t>
      </w:r>
      <w:r w:rsidR="00A51378">
        <w:rPr>
          <w:rFonts w:ascii="Times New Roman" w:hAnsi="Times New Roman" w:cs="Times New Roman"/>
          <w:sz w:val="28"/>
          <w:szCs w:val="28"/>
        </w:rPr>
        <w:t xml:space="preserve">                                 </w:t>
      </w:r>
      <w:r w:rsidR="005D0288" w:rsidRPr="005D0288">
        <w:rPr>
          <w:rFonts w:ascii="Times New Roman" w:hAnsi="Times New Roman" w:cs="Times New Roman"/>
          <w:sz w:val="28"/>
          <w:szCs w:val="28"/>
        </w:rPr>
        <w:t>и утвержденную им Инструкцию</w:t>
      </w:r>
      <w:r w:rsidR="003B7AC0">
        <w:rPr>
          <w:rFonts w:ascii="Times New Roman" w:hAnsi="Times New Roman" w:cs="Times New Roman"/>
          <w:sz w:val="28"/>
          <w:szCs w:val="28"/>
        </w:rPr>
        <w:t xml:space="preserve"> </w:t>
      </w:r>
      <w:r w:rsidR="00232CF5">
        <w:rPr>
          <w:rFonts w:ascii="Times New Roman" w:hAnsi="Times New Roman" w:cs="Times New Roman"/>
          <w:sz w:val="28"/>
          <w:szCs w:val="28"/>
        </w:rPr>
        <w:t>следующие изменения:</w:t>
      </w:r>
    </w:p>
    <w:p w:rsidR="00964B58" w:rsidRDefault="005D0288" w:rsidP="00C921F4">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1.1.  В</w:t>
      </w:r>
      <w:r w:rsidR="00A51378">
        <w:rPr>
          <w:rFonts w:ascii="Times New Roman" w:hAnsi="Times New Roman" w:cs="Times New Roman"/>
          <w:spacing w:val="-2"/>
          <w:sz w:val="28"/>
          <w:szCs w:val="28"/>
        </w:rPr>
        <w:t xml:space="preserve"> </w:t>
      </w:r>
      <w:r>
        <w:rPr>
          <w:rFonts w:ascii="Times New Roman" w:hAnsi="Times New Roman" w:cs="Times New Roman"/>
          <w:spacing w:val="-2"/>
          <w:sz w:val="28"/>
          <w:szCs w:val="28"/>
        </w:rPr>
        <w:t>приказе</w:t>
      </w:r>
      <w:r w:rsidR="00A51378">
        <w:rPr>
          <w:rFonts w:ascii="Times New Roman" w:hAnsi="Times New Roman" w:cs="Times New Roman"/>
          <w:spacing w:val="-2"/>
          <w:sz w:val="28"/>
          <w:szCs w:val="28"/>
        </w:rPr>
        <w:t>:</w:t>
      </w:r>
      <w:r>
        <w:rPr>
          <w:rFonts w:ascii="Times New Roman" w:hAnsi="Times New Roman" w:cs="Times New Roman"/>
          <w:spacing w:val="-2"/>
          <w:sz w:val="28"/>
          <w:szCs w:val="28"/>
        </w:rPr>
        <w:t xml:space="preserve"> </w:t>
      </w:r>
    </w:p>
    <w:p w:rsidR="00A51378" w:rsidRPr="00A51378" w:rsidRDefault="00A51378" w:rsidP="00A51378">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слова «</w:t>
      </w:r>
      <w:r w:rsidRPr="00A51378">
        <w:rPr>
          <w:rFonts w:ascii="Times New Roman" w:hAnsi="Times New Roman" w:cs="Times New Roman"/>
          <w:spacing w:val="-2"/>
          <w:sz w:val="28"/>
          <w:szCs w:val="28"/>
        </w:rPr>
        <w:t>Академии Генеральной п</w:t>
      </w:r>
      <w:r>
        <w:rPr>
          <w:rFonts w:ascii="Times New Roman" w:hAnsi="Times New Roman" w:cs="Times New Roman"/>
          <w:spacing w:val="-2"/>
          <w:sz w:val="28"/>
          <w:szCs w:val="28"/>
        </w:rPr>
        <w:t>рокуратуры Российской Федерации» заменить словами «</w:t>
      </w:r>
      <w:r w:rsidRPr="00A51378">
        <w:rPr>
          <w:rFonts w:ascii="Times New Roman" w:hAnsi="Times New Roman" w:cs="Times New Roman"/>
          <w:spacing w:val="-2"/>
          <w:sz w:val="28"/>
          <w:szCs w:val="28"/>
        </w:rPr>
        <w:t>Университета п</w:t>
      </w:r>
      <w:r>
        <w:rPr>
          <w:rFonts w:ascii="Times New Roman" w:hAnsi="Times New Roman" w:cs="Times New Roman"/>
          <w:spacing w:val="-2"/>
          <w:sz w:val="28"/>
          <w:szCs w:val="28"/>
        </w:rPr>
        <w:t>рокуратуры Российской Федерации»</w:t>
      </w:r>
      <w:r w:rsidRPr="00A51378">
        <w:rPr>
          <w:rFonts w:ascii="Times New Roman" w:hAnsi="Times New Roman" w:cs="Times New Roman"/>
          <w:spacing w:val="-2"/>
          <w:sz w:val="28"/>
          <w:szCs w:val="28"/>
        </w:rPr>
        <w:t>;</w:t>
      </w:r>
    </w:p>
    <w:p w:rsidR="00A51378" w:rsidRDefault="00A51378" w:rsidP="00A51378">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слова «прокурорам ЗАТО г. Межгорье и комплекса «Байконур» заменить словами «прокурору комплекса «Байконур»; </w:t>
      </w:r>
    </w:p>
    <w:p w:rsidR="00A51378" w:rsidRPr="00A51378" w:rsidRDefault="00A51378" w:rsidP="002545EF">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1.2. в Инструкции:</w:t>
      </w:r>
    </w:p>
    <w:p w:rsidR="00A51378" w:rsidRDefault="002545EF" w:rsidP="00EF70AA">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а) </w:t>
      </w:r>
      <w:r w:rsidR="00A51378">
        <w:rPr>
          <w:rFonts w:ascii="Times New Roman" w:hAnsi="Times New Roman" w:cs="Times New Roman"/>
          <w:spacing w:val="-2"/>
          <w:sz w:val="28"/>
          <w:szCs w:val="28"/>
        </w:rPr>
        <w:t>слова «</w:t>
      </w:r>
      <w:r w:rsidR="00A51378" w:rsidRPr="00A51378">
        <w:rPr>
          <w:rFonts w:ascii="Times New Roman" w:hAnsi="Times New Roman" w:cs="Times New Roman"/>
          <w:spacing w:val="-2"/>
          <w:sz w:val="28"/>
          <w:szCs w:val="28"/>
        </w:rPr>
        <w:t>Академия Генеральной п</w:t>
      </w:r>
      <w:r w:rsidR="00A51378">
        <w:rPr>
          <w:rFonts w:ascii="Times New Roman" w:hAnsi="Times New Roman" w:cs="Times New Roman"/>
          <w:spacing w:val="-2"/>
          <w:sz w:val="28"/>
          <w:szCs w:val="28"/>
        </w:rPr>
        <w:t>рокуратуры Российской Федерации»</w:t>
      </w:r>
      <w:r w:rsidR="00A51378" w:rsidRPr="00A51378">
        <w:rPr>
          <w:rFonts w:ascii="Times New Roman" w:hAnsi="Times New Roman" w:cs="Times New Roman"/>
          <w:spacing w:val="-2"/>
          <w:sz w:val="28"/>
          <w:szCs w:val="28"/>
        </w:rPr>
        <w:t xml:space="preserve"> в соответствующем падеже заменить </w:t>
      </w:r>
      <w:r w:rsidR="00A51378">
        <w:rPr>
          <w:rFonts w:ascii="Times New Roman" w:hAnsi="Times New Roman" w:cs="Times New Roman"/>
          <w:spacing w:val="-2"/>
          <w:sz w:val="28"/>
          <w:szCs w:val="28"/>
        </w:rPr>
        <w:t>словами «</w:t>
      </w:r>
      <w:r w:rsidR="00A51378" w:rsidRPr="00A51378">
        <w:rPr>
          <w:rFonts w:ascii="Times New Roman" w:hAnsi="Times New Roman" w:cs="Times New Roman"/>
          <w:spacing w:val="-2"/>
          <w:sz w:val="28"/>
          <w:szCs w:val="28"/>
        </w:rPr>
        <w:t>Университет п</w:t>
      </w:r>
      <w:r w:rsidR="00A51378">
        <w:rPr>
          <w:rFonts w:ascii="Times New Roman" w:hAnsi="Times New Roman" w:cs="Times New Roman"/>
          <w:spacing w:val="-2"/>
          <w:sz w:val="28"/>
          <w:szCs w:val="28"/>
        </w:rPr>
        <w:t>рокуратуры Российской Федерации» в соответствующем падеже;</w:t>
      </w:r>
      <w:r w:rsidR="00A51378" w:rsidRPr="00A51378">
        <w:rPr>
          <w:rFonts w:ascii="Times New Roman" w:hAnsi="Times New Roman" w:cs="Times New Roman"/>
          <w:spacing w:val="-2"/>
          <w:sz w:val="28"/>
          <w:szCs w:val="28"/>
        </w:rPr>
        <w:t xml:space="preserve"> </w:t>
      </w:r>
    </w:p>
    <w:p w:rsidR="00A51378" w:rsidRDefault="002545EF" w:rsidP="00EF70AA">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б) в пункте 2.2: </w:t>
      </w:r>
    </w:p>
    <w:p w:rsidR="002545EF" w:rsidRDefault="002545EF" w:rsidP="00EF70AA">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абзац девятнадцатый изложить в следующей редакции:</w:t>
      </w:r>
    </w:p>
    <w:p w:rsidR="002545EF" w:rsidRPr="00300BD2" w:rsidRDefault="002545EF" w:rsidP="00EF70AA">
      <w:pPr>
        <w:pStyle w:val="ConsPlusNormal"/>
        <w:ind w:firstLine="680"/>
        <w:jc w:val="both"/>
        <w:outlineLvl w:val="0"/>
        <w:rPr>
          <w:rFonts w:ascii="Times New Roman" w:hAnsi="Times New Roman" w:cs="Times New Roman"/>
          <w:spacing w:val="-8"/>
          <w:sz w:val="28"/>
          <w:szCs w:val="28"/>
        </w:rPr>
      </w:pPr>
      <w:r w:rsidRPr="00300BD2">
        <w:rPr>
          <w:rFonts w:ascii="Times New Roman" w:hAnsi="Times New Roman" w:cs="Times New Roman"/>
          <w:spacing w:val="-8"/>
          <w:sz w:val="28"/>
          <w:szCs w:val="28"/>
        </w:rPr>
        <w:t xml:space="preserve">«в главном управлении и управлениях Генеральной прокуратуры Российской Федерации по федеральным округам (за исключением управления Генеральной прокуратуры Российской Федерации по Центральному федеральному округу), </w:t>
      </w:r>
      <w:r w:rsidR="006F4B76">
        <w:rPr>
          <w:rFonts w:ascii="Times New Roman" w:hAnsi="Times New Roman" w:cs="Times New Roman"/>
          <w:spacing w:val="-8"/>
          <w:sz w:val="28"/>
          <w:szCs w:val="28"/>
        </w:rPr>
        <w:t xml:space="preserve">                          </w:t>
      </w:r>
      <w:r w:rsidRPr="00300BD2">
        <w:rPr>
          <w:rFonts w:ascii="Times New Roman" w:hAnsi="Times New Roman" w:cs="Times New Roman"/>
          <w:spacing w:val="-8"/>
          <w:sz w:val="28"/>
          <w:szCs w:val="28"/>
        </w:rPr>
        <w:t>в прокуратурах субъектов Российской Федерации</w:t>
      </w:r>
      <w:r w:rsidR="00034D28" w:rsidRPr="00300BD2">
        <w:rPr>
          <w:rFonts w:ascii="Times New Roman" w:hAnsi="Times New Roman" w:cs="Times New Roman"/>
          <w:spacing w:val="-8"/>
          <w:sz w:val="28"/>
          <w:szCs w:val="28"/>
        </w:rPr>
        <w:t xml:space="preserve">, приравненных к ним </w:t>
      </w:r>
      <w:r w:rsidR="00034D28" w:rsidRPr="00300BD2">
        <w:rPr>
          <w:rFonts w:ascii="Times New Roman" w:hAnsi="Times New Roman" w:cs="Times New Roman"/>
          <w:spacing w:val="-8"/>
          <w:sz w:val="28"/>
          <w:szCs w:val="28"/>
        </w:rPr>
        <w:lastRenderedPageBreak/>
        <w:t>специализированных прокуратурах – с подразделениями, осуществляющими финансово-экономическо</w:t>
      </w:r>
      <w:r w:rsidR="0048752C" w:rsidRPr="00300BD2">
        <w:rPr>
          <w:rFonts w:ascii="Times New Roman" w:hAnsi="Times New Roman" w:cs="Times New Roman"/>
          <w:spacing w:val="-8"/>
          <w:sz w:val="28"/>
          <w:szCs w:val="28"/>
        </w:rPr>
        <w:t>е и материальное обеспечение</w:t>
      </w:r>
      <w:r w:rsidR="00034D28" w:rsidRPr="00300BD2">
        <w:rPr>
          <w:rFonts w:ascii="Times New Roman" w:hAnsi="Times New Roman" w:cs="Times New Roman"/>
          <w:spacing w:val="-8"/>
          <w:sz w:val="28"/>
          <w:szCs w:val="28"/>
        </w:rPr>
        <w:t xml:space="preserve">, организационными подразделениями;»;  </w:t>
      </w:r>
    </w:p>
    <w:p w:rsidR="0096410A" w:rsidRDefault="0096410A" w:rsidP="0096410A">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абзац двадцатый изложить в следующей редакции:</w:t>
      </w:r>
    </w:p>
    <w:p w:rsidR="00A51378" w:rsidRDefault="0096410A" w:rsidP="0096410A">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Pr>
          <w:rFonts w:ascii="Times New Roman" w:hAnsi="Times New Roman" w:cs="Times New Roman"/>
          <w:spacing w:val="-2"/>
          <w:sz w:val="28"/>
          <w:szCs w:val="28"/>
        </w:rPr>
        <w:tab/>
        <w:t>«в Университете прокуратуры Российской Федерации – с финансово-экономическим отделом.»;</w:t>
      </w:r>
    </w:p>
    <w:p w:rsidR="00C84361" w:rsidRDefault="00C84361" w:rsidP="0096410A">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в абзаце двадцать первом слова «протокольный отдел» заменить словами                  «управление протокола»;</w:t>
      </w:r>
    </w:p>
    <w:p w:rsidR="0048752C" w:rsidRDefault="0048752C" w:rsidP="0096410A">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дополнить новым абзацем двадцать вторым следующего содержания:</w:t>
      </w:r>
    </w:p>
    <w:p w:rsidR="00420BFE" w:rsidRDefault="0048752C" w:rsidP="0096410A">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2"/>
          <w:sz w:val="28"/>
          <w:szCs w:val="28"/>
        </w:rPr>
        <w:tab/>
      </w:r>
      <w:r w:rsidRPr="00420BFE">
        <w:rPr>
          <w:rFonts w:ascii="Times New Roman" w:hAnsi="Times New Roman" w:cs="Times New Roman"/>
          <w:spacing w:val="-4"/>
          <w:sz w:val="28"/>
          <w:szCs w:val="28"/>
        </w:rPr>
        <w:t xml:space="preserve">«В исключительных случаях по решению лиц, указанных в абзацах втором – седьмом пункта 2.2 настоящей Инструкции, допускается выезд работника </w:t>
      </w:r>
      <w:r w:rsidR="001B7B29">
        <w:rPr>
          <w:rFonts w:ascii="Times New Roman" w:hAnsi="Times New Roman" w:cs="Times New Roman"/>
          <w:spacing w:val="-4"/>
          <w:sz w:val="28"/>
          <w:szCs w:val="28"/>
        </w:rPr>
        <w:t xml:space="preserve">                              </w:t>
      </w:r>
      <w:r w:rsidRPr="00420BFE">
        <w:rPr>
          <w:rFonts w:ascii="Times New Roman" w:hAnsi="Times New Roman" w:cs="Times New Roman"/>
          <w:spacing w:val="-4"/>
          <w:sz w:val="28"/>
          <w:szCs w:val="28"/>
        </w:rPr>
        <w:t>в служебную командировку до издания распоряжения</w:t>
      </w:r>
      <w:r w:rsidR="00420BFE" w:rsidRPr="00420BFE">
        <w:rPr>
          <w:rFonts w:ascii="Times New Roman" w:hAnsi="Times New Roman" w:cs="Times New Roman"/>
          <w:spacing w:val="-4"/>
          <w:sz w:val="28"/>
          <w:szCs w:val="28"/>
        </w:rPr>
        <w:t>.»</w:t>
      </w:r>
      <w:r w:rsidR="00420BFE">
        <w:rPr>
          <w:rFonts w:ascii="Times New Roman" w:hAnsi="Times New Roman" w:cs="Times New Roman"/>
          <w:spacing w:val="-4"/>
          <w:sz w:val="28"/>
          <w:szCs w:val="28"/>
        </w:rPr>
        <w:t>;</w:t>
      </w:r>
    </w:p>
    <w:p w:rsidR="00420BFE" w:rsidRDefault="00420BFE" w:rsidP="0096410A">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ab/>
        <w:t>абзац двадцать второй считать абзацем двадцать третьим;</w:t>
      </w:r>
    </w:p>
    <w:p w:rsidR="00420BFE" w:rsidRDefault="0048752C" w:rsidP="0096410A">
      <w:pPr>
        <w:pStyle w:val="ConsPlusNormal"/>
        <w:jc w:val="both"/>
        <w:outlineLvl w:val="0"/>
        <w:rPr>
          <w:rFonts w:ascii="Times New Roman" w:hAnsi="Times New Roman" w:cs="Times New Roman"/>
          <w:spacing w:val="-4"/>
          <w:sz w:val="28"/>
          <w:szCs w:val="28"/>
        </w:rPr>
      </w:pPr>
      <w:r w:rsidRPr="00420BFE">
        <w:rPr>
          <w:rFonts w:ascii="Times New Roman" w:hAnsi="Times New Roman" w:cs="Times New Roman"/>
          <w:spacing w:val="-4"/>
          <w:sz w:val="28"/>
          <w:szCs w:val="28"/>
        </w:rPr>
        <w:t xml:space="preserve"> </w:t>
      </w:r>
      <w:r w:rsidR="00420BFE">
        <w:rPr>
          <w:rFonts w:ascii="Times New Roman" w:hAnsi="Times New Roman" w:cs="Times New Roman"/>
          <w:spacing w:val="-4"/>
          <w:sz w:val="28"/>
          <w:szCs w:val="28"/>
        </w:rPr>
        <w:tab/>
        <w:t>в) абзац первый пункта 2.6 изложить в следующей редакции:</w:t>
      </w:r>
    </w:p>
    <w:p w:rsidR="00420BFE" w:rsidRDefault="00420BFE" w:rsidP="0096410A">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ab/>
        <w:t xml:space="preserve">«2.6. Проездными билетами работников Генеральной прокуратуры Российской Федерации обеспечивает управление протокола, работников </w:t>
      </w:r>
      <w:r w:rsidR="00FA4001" w:rsidRPr="00300BD2">
        <w:rPr>
          <w:rFonts w:ascii="Times New Roman" w:hAnsi="Times New Roman" w:cs="Times New Roman"/>
          <w:spacing w:val="-4"/>
          <w:sz w:val="28"/>
          <w:szCs w:val="28"/>
        </w:rPr>
        <w:t xml:space="preserve">главного управления </w:t>
      </w:r>
      <w:r w:rsidR="00FA4001">
        <w:rPr>
          <w:rFonts w:ascii="Times New Roman" w:hAnsi="Times New Roman" w:cs="Times New Roman"/>
          <w:spacing w:val="-4"/>
          <w:sz w:val="28"/>
          <w:szCs w:val="28"/>
        </w:rPr>
        <w:t xml:space="preserve">и </w:t>
      </w:r>
      <w:r>
        <w:rPr>
          <w:rFonts w:ascii="Times New Roman" w:hAnsi="Times New Roman" w:cs="Times New Roman"/>
          <w:spacing w:val="-4"/>
          <w:sz w:val="28"/>
          <w:szCs w:val="28"/>
        </w:rPr>
        <w:t>управлений Генеральной прокуратуры Российской Федерации по федеральным округам – соответствующее подразделение.»;</w:t>
      </w:r>
    </w:p>
    <w:p w:rsidR="00367780" w:rsidRDefault="00420BFE" w:rsidP="0096410A">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ab/>
        <w:t xml:space="preserve">г) </w:t>
      </w:r>
      <w:r w:rsidR="00367780">
        <w:rPr>
          <w:rFonts w:ascii="Times New Roman" w:hAnsi="Times New Roman" w:cs="Times New Roman"/>
          <w:spacing w:val="-4"/>
          <w:sz w:val="28"/>
          <w:szCs w:val="28"/>
        </w:rPr>
        <w:t>в пункте 3.5:</w:t>
      </w:r>
    </w:p>
    <w:p w:rsidR="00367780" w:rsidRPr="00300BD2" w:rsidRDefault="00367780" w:rsidP="0096410A">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ab/>
      </w:r>
      <w:r w:rsidRPr="00300BD2">
        <w:rPr>
          <w:rFonts w:ascii="Times New Roman" w:hAnsi="Times New Roman" w:cs="Times New Roman"/>
          <w:spacing w:val="-4"/>
          <w:sz w:val="28"/>
          <w:szCs w:val="28"/>
        </w:rPr>
        <w:t>абзац второй после слов «кассовые чеки» дополнить словом «(чеки)»;</w:t>
      </w:r>
    </w:p>
    <w:p w:rsidR="00420BFE" w:rsidRDefault="00367780" w:rsidP="00367780">
      <w:pPr>
        <w:pStyle w:val="ConsPlusNormal"/>
        <w:ind w:firstLine="720"/>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абзац третий</w:t>
      </w:r>
      <w:r w:rsidR="00420BFE">
        <w:rPr>
          <w:rFonts w:ascii="Times New Roman" w:hAnsi="Times New Roman" w:cs="Times New Roman"/>
          <w:spacing w:val="-4"/>
          <w:sz w:val="28"/>
          <w:szCs w:val="28"/>
        </w:rPr>
        <w:t xml:space="preserve"> изложить в следующей редакции:</w:t>
      </w:r>
    </w:p>
    <w:p w:rsidR="00AF66AE" w:rsidRDefault="00420BFE" w:rsidP="001B7B29">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4"/>
          <w:sz w:val="28"/>
          <w:szCs w:val="28"/>
        </w:rPr>
        <w:tab/>
      </w:r>
      <w:r w:rsidRPr="00E4784C">
        <w:rPr>
          <w:rFonts w:ascii="Times New Roman" w:hAnsi="Times New Roman" w:cs="Times New Roman"/>
          <w:spacing w:val="-4"/>
          <w:sz w:val="28"/>
          <w:szCs w:val="28"/>
        </w:rPr>
        <w:t>«При отсутствии проездных документов фактический срок пребыв</w:t>
      </w:r>
      <w:r w:rsidR="001B7B29" w:rsidRPr="00E4784C">
        <w:rPr>
          <w:rFonts w:ascii="Times New Roman" w:hAnsi="Times New Roman" w:cs="Times New Roman"/>
          <w:spacing w:val="-4"/>
          <w:sz w:val="28"/>
          <w:szCs w:val="28"/>
        </w:rPr>
        <w:t>ания                      в командировке подтверждает</w:t>
      </w:r>
      <w:r w:rsidRPr="00E4784C">
        <w:rPr>
          <w:rFonts w:ascii="Times New Roman" w:hAnsi="Times New Roman" w:cs="Times New Roman"/>
          <w:spacing w:val="-4"/>
          <w:sz w:val="28"/>
          <w:szCs w:val="28"/>
        </w:rPr>
        <w:t>ся</w:t>
      </w:r>
      <w:r w:rsidR="001B7B29" w:rsidRPr="00E4784C">
        <w:rPr>
          <w:rFonts w:ascii="Times New Roman" w:hAnsi="Times New Roman" w:cs="Times New Roman"/>
          <w:spacing w:val="-4"/>
          <w:sz w:val="28"/>
          <w:szCs w:val="28"/>
        </w:rPr>
        <w:t xml:space="preserve"> документами по найму жилого помещения в месте командирования (при проживании в гостинице – договором о предоставлении гостиничных услуг, содержащим сведения, предусмотренные Правилами предоставления гостиничных услуг в Российской Федерации, утвержденных </w:t>
      </w:r>
      <w:r w:rsidR="001B7B29" w:rsidRPr="00E4784C">
        <w:rPr>
          <w:rFonts w:ascii="Times New Roman" w:hAnsi="Times New Roman" w:cs="Times New Roman"/>
          <w:spacing w:val="-6"/>
          <w:sz w:val="28"/>
          <w:szCs w:val="28"/>
        </w:rPr>
        <w:t>постановлением Правительства Российской Федерации от 18.11.2020 № 1853</w:t>
      </w:r>
      <w:r w:rsidR="00874A6E" w:rsidRPr="00E4784C">
        <w:rPr>
          <w:rFonts w:ascii="Times New Roman" w:hAnsi="Times New Roman" w:cs="Times New Roman"/>
          <w:spacing w:val="-6"/>
          <w:sz w:val="28"/>
          <w:szCs w:val="28"/>
        </w:rPr>
        <w:t xml:space="preserve"> (далее –</w:t>
      </w:r>
      <w:r w:rsidR="00874A6E" w:rsidRPr="00E4784C">
        <w:rPr>
          <w:rFonts w:ascii="Times New Roman" w:hAnsi="Times New Roman" w:cs="Times New Roman"/>
          <w:spacing w:val="-4"/>
          <w:sz w:val="28"/>
          <w:szCs w:val="28"/>
        </w:rPr>
        <w:t xml:space="preserve"> Правила предостав</w:t>
      </w:r>
      <w:r w:rsidR="00AF66AE">
        <w:rPr>
          <w:rFonts w:ascii="Times New Roman" w:hAnsi="Times New Roman" w:cs="Times New Roman"/>
          <w:spacing w:val="-4"/>
          <w:sz w:val="28"/>
          <w:szCs w:val="28"/>
        </w:rPr>
        <w:t>ления гостиничных услуг), либо квитанцией (талоном) или иным документом, подтверждающим заключение договора на оказание гостиничных услуг по месту командирования, содержащими сведения, предусмотренные Правилами предоставления гостиничных услуг).»;</w:t>
      </w:r>
    </w:p>
    <w:p w:rsidR="00042FF4" w:rsidRDefault="00042FF4" w:rsidP="001B7B29">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д) пункт 5.1 дополнить новым абзацем следующего содержания:</w:t>
      </w:r>
    </w:p>
    <w:p w:rsidR="00E2002B" w:rsidRDefault="00042FF4" w:rsidP="001B7B29">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«Р</w:t>
      </w:r>
      <w:r w:rsidRPr="00042FF4">
        <w:rPr>
          <w:rFonts w:ascii="Times New Roman" w:hAnsi="Times New Roman" w:cs="Times New Roman"/>
          <w:spacing w:val="-2"/>
          <w:sz w:val="28"/>
          <w:szCs w:val="28"/>
        </w:rPr>
        <w:t>аботника</w:t>
      </w:r>
      <w:r>
        <w:rPr>
          <w:rFonts w:ascii="Times New Roman" w:hAnsi="Times New Roman" w:cs="Times New Roman"/>
          <w:spacing w:val="-2"/>
          <w:sz w:val="28"/>
          <w:szCs w:val="28"/>
        </w:rPr>
        <w:t>м, выехавшим</w:t>
      </w:r>
      <w:r w:rsidRPr="00042FF4">
        <w:rPr>
          <w:rFonts w:ascii="Times New Roman" w:hAnsi="Times New Roman" w:cs="Times New Roman"/>
          <w:spacing w:val="-2"/>
          <w:sz w:val="28"/>
          <w:szCs w:val="28"/>
        </w:rPr>
        <w:t xml:space="preserve"> в служебную командировку до издания распоряжения</w:t>
      </w:r>
      <w:r>
        <w:rPr>
          <w:rFonts w:ascii="Times New Roman" w:hAnsi="Times New Roman" w:cs="Times New Roman"/>
          <w:spacing w:val="-2"/>
          <w:sz w:val="28"/>
          <w:szCs w:val="28"/>
        </w:rPr>
        <w:t xml:space="preserve">, возмещение расходов, связанных со служебной командировкой, осуществляется после возвращения </w:t>
      </w:r>
      <w:r w:rsidR="002665B8">
        <w:rPr>
          <w:rFonts w:ascii="Times New Roman" w:hAnsi="Times New Roman" w:cs="Times New Roman"/>
          <w:spacing w:val="-2"/>
          <w:sz w:val="28"/>
          <w:szCs w:val="28"/>
        </w:rPr>
        <w:t xml:space="preserve">из нее </w:t>
      </w:r>
      <w:r>
        <w:rPr>
          <w:rFonts w:ascii="Times New Roman" w:hAnsi="Times New Roman" w:cs="Times New Roman"/>
          <w:spacing w:val="-2"/>
          <w:sz w:val="28"/>
          <w:szCs w:val="28"/>
        </w:rPr>
        <w:t xml:space="preserve">на основании авансового отчета и </w:t>
      </w:r>
      <w:r w:rsidR="002665B8">
        <w:rPr>
          <w:rFonts w:ascii="Times New Roman" w:hAnsi="Times New Roman" w:cs="Times New Roman"/>
          <w:spacing w:val="-2"/>
          <w:sz w:val="28"/>
          <w:szCs w:val="28"/>
        </w:rPr>
        <w:t>документов, подтверждающих произведенные расходы (документов о найме жилого помещения, на проезд и других).»;</w:t>
      </w:r>
    </w:p>
    <w:p w:rsidR="00E2002B" w:rsidRDefault="00E2002B" w:rsidP="001B7B29">
      <w:pPr>
        <w:pStyle w:val="ConsPlusNormal"/>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ab/>
        <w:t>е) подпункт «а» пункта 5.2 дополнить новым абзацем следующего содержания:</w:t>
      </w:r>
    </w:p>
    <w:p w:rsidR="00F96391" w:rsidRPr="00E4784C" w:rsidRDefault="00E2002B" w:rsidP="00E2002B">
      <w:pPr>
        <w:pStyle w:val="ConsPlusNormal"/>
        <w:jc w:val="both"/>
        <w:outlineLvl w:val="0"/>
        <w:rPr>
          <w:rFonts w:ascii="Times New Roman" w:hAnsi="Times New Roman" w:cs="Times New Roman"/>
          <w:spacing w:val="-4"/>
          <w:sz w:val="28"/>
          <w:szCs w:val="28"/>
        </w:rPr>
      </w:pPr>
      <w:r>
        <w:rPr>
          <w:rFonts w:ascii="Times New Roman" w:hAnsi="Times New Roman" w:cs="Times New Roman"/>
          <w:spacing w:val="-2"/>
          <w:sz w:val="28"/>
          <w:szCs w:val="28"/>
        </w:rPr>
        <w:tab/>
      </w:r>
      <w:r w:rsidRPr="00E4784C">
        <w:rPr>
          <w:rFonts w:ascii="Times New Roman" w:hAnsi="Times New Roman" w:cs="Times New Roman"/>
          <w:spacing w:val="-4"/>
          <w:sz w:val="28"/>
          <w:szCs w:val="28"/>
        </w:rPr>
        <w:t xml:space="preserve">«При использовании воздушного транспорта для проезда работников                               к месту командирования и (или) обратно к постоянному месту работы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командирования работника либо </w:t>
      </w:r>
      <w:r w:rsidRPr="00E4784C">
        <w:rPr>
          <w:rFonts w:ascii="Times New Roman" w:hAnsi="Times New Roman" w:cs="Times New Roman"/>
          <w:spacing w:val="-4"/>
          <w:sz w:val="28"/>
          <w:szCs w:val="28"/>
        </w:rPr>
        <w:lastRenderedPageBreak/>
        <w:t>если оформление (приобретение) проездных документов на рейсы этих авиакомпаний невозможно ввиду их отсутствия на дату вылета к месту командирован</w:t>
      </w:r>
      <w:r w:rsidR="00F96391" w:rsidRPr="00E4784C">
        <w:rPr>
          <w:rFonts w:ascii="Times New Roman" w:hAnsi="Times New Roman" w:cs="Times New Roman"/>
          <w:spacing w:val="-4"/>
          <w:sz w:val="28"/>
          <w:szCs w:val="28"/>
        </w:rPr>
        <w:t>ия работника и (или) обратно.»;</w:t>
      </w:r>
    </w:p>
    <w:p w:rsidR="00F96391" w:rsidRPr="00300BD2" w:rsidRDefault="00F96391" w:rsidP="00F96391">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ж) </w:t>
      </w:r>
      <w:r w:rsidRPr="00300BD2">
        <w:rPr>
          <w:rFonts w:ascii="Times New Roman" w:hAnsi="Times New Roman" w:cs="Times New Roman"/>
          <w:spacing w:val="-2"/>
          <w:sz w:val="28"/>
          <w:szCs w:val="28"/>
        </w:rPr>
        <w:t>в пункте 5.4.1:</w:t>
      </w:r>
    </w:p>
    <w:p w:rsidR="00F96391" w:rsidRPr="00300BD2" w:rsidRDefault="00F96391" w:rsidP="00E2002B">
      <w:pPr>
        <w:pStyle w:val="ConsPlusNormal"/>
        <w:jc w:val="both"/>
        <w:outlineLvl w:val="0"/>
        <w:rPr>
          <w:rFonts w:ascii="Times New Roman" w:hAnsi="Times New Roman" w:cs="Times New Roman"/>
          <w:spacing w:val="-2"/>
          <w:sz w:val="28"/>
          <w:szCs w:val="28"/>
        </w:rPr>
      </w:pPr>
      <w:r w:rsidRPr="00300BD2">
        <w:rPr>
          <w:rFonts w:ascii="Times New Roman" w:hAnsi="Times New Roman" w:cs="Times New Roman"/>
          <w:spacing w:val="-2"/>
          <w:sz w:val="28"/>
          <w:szCs w:val="28"/>
        </w:rPr>
        <w:tab/>
        <w:t>абзац седьмой после слов «кассовые чеки» дополнить словом «(чеки)»;</w:t>
      </w:r>
    </w:p>
    <w:p w:rsidR="00F96391" w:rsidRPr="00300BD2" w:rsidRDefault="00F96391" w:rsidP="00E2002B">
      <w:pPr>
        <w:pStyle w:val="ConsPlusNormal"/>
        <w:jc w:val="both"/>
        <w:outlineLvl w:val="0"/>
        <w:rPr>
          <w:rFonts w:ascii="Times New Roman" w:hAnsi="Times New Roman" w:cs="Times New Roman"/>
          <w:spacing w:val="-2"/>
          <w:sz w:val="28"/>
          <w:szCs w:val="28"/>
        </w:rPr>
      </w:pPr>
      <w:r w:rsidRPr="00300BD2">
        <w:rPr>
          <w:rFonts w:ascii="Times New Roman" w:hAnsi="Times New Roman" w:cs="Times New Roman"/>
          <w:spacing w:val="-2"/>
          <w:sz w:val="28"/>
          <w:szCs w:val="28"/>
        </w:rPr>
        <w:tab/>
        <w:t xml:space="preserve"> </w:t>
      </w:r>
      <w:r w:rsidR="00243B1B" w:rsidRPr="00300BD2">
        <w:rPr>
          <w:rFonts w:ascii="Times New Roman" w:hAnsi="Times New Roman" w:cs="Times New Roman"/>
          <w:spacing w:val="-2"/>
          <w:sz w:val="28"/>
          <w:szCs w:val="28"/>
        </w:rPr>
        <w:t xml:space="preserve">абзац девятый изложить в </w:t>
      </w:r>
      <w:r w:rsidR="00A74158">
        <w:rPr>
          <w:rFonts w:ascii="Times New Roman" w:hAnsi="Times New Roman" w:cs="Times New Roman"/>
          <w:spacing w:val="-2"/>
          <w:sz w:val="28"/>
          <w:szCs w:val="28"/>
        </w:rPr>
        <w:t>новой</w:t>
      </w:r>
      <w:r w:rsidR="00243B1B" w:rsidRPr="00300BD2">
        <w:rPr>
          <w:rFonts w:ascii="Times New Roman" w:hAnsi="Times New Roman" w:cs="Times New Roman"/>
          <w:spacing w:val="-2"/>
          <w:sz w:val="28"/>
          <w:szCs w:val="28"/>
        </w:rPr>
        <w:t xml:space="preserve"> редакции</w:t>
      </w:r>
      <w:r w:rsidR="00A74158">
        <w:rPr>
          <w:rFonts w:ascii="Times New Roman" w:hAnsi="Times New Roman" w:cs="Times New Roman"/>
          <w:spacing w:val="-2"/>
          <w:sz w:val="28"/>
          <w:szCs w:val="28"/>
        </w:rPr>
        <w:t xml:space="preserve"> и дополнить новыми абзацами десятым – шестнадцатым</w:t>
      </w:r>
      <w:r w:rsidR="00243B1B" w:rsidRPr="00300BD2">
        <w:rPr>
          <w:rFonts w:ascii="Times New Roman" w:hAnsi="Times New Roman" w:cs="Times New Roman"/>
          <w:spacing w:val="-2"/>
          <w:sz w:val="28"/>
          <w:szCs w:val="28"/>
        </w:rPr>
        <w:t>:</w:t>
      </w:r>
    </w:p>
    <w:p w:rsidR="00D55C76" w:rsidRDefault="00243B1B" w:rsidP="003D09C1">
      <w:pPr>
        <w:pStyle w:val="ConsPlusNormal"/>
        <w:jc w:val="both"/>
        <w:outlineLvl w:val="0"/>
        <w:rPr>
          <w:rFonts w:ascii="Times New Roman" w:hAnsi="Times New Roman" w:cs="Times New Roman"/>
          <w:spacing w:val="-4"/>
          <w:sz w:val="28"/>
          <w:szCs w:val="28"/>
        </w:rPr>
      </w:pPr>
      <w:r w:rsidRPr="00300BD2">
        <w:rPr>
          <w:rFonts w:ascii="Times New Roman" w:hAnsi="Times New Roman" w:cs="Times New Roman"/>
          <w:spacing w:val="-2"/>
          <w:sz w:val="28"/>
          <w:szCs w:val="28"/>
        </w:rPr>
        <w:tab/>
      </w:r>
      <w:r w:rsidR="003D09C1" w:rsidRPr="003D09C1">
        <w:rPr>
          <w:rFonts w:ascii="Times New Roman" w:hAnsi="Times New Roman" w:cs="Times New Roman"/>
          <w:spacing w:val="-2"/>
          <w:sz w:val="28"/>
          <w:szCs w:val="28"/>
        </w:rPr>
        <w:t>«</w:t>
      </w:r>
      <w:r w:rsidR="003D09C1" w:rsidRPr="003D09C1">
        <w:rPr>
          <w:rFonts w:ascii="Times New Roman" w:hAnsi="Times New Roman" w:cs="Times New Roman"/>
          <w:spacing w:val="-4"/>
          <w:sz w:val="28"/>
          <w:szCs w:val="28"/>
        </w:rPr>
        <w:t xml:space="preserve">При использовании командированным работником для проживания не гостиницы, а иного жилого помещения, предоставленного юридическим лицом или индивидуальным предпринимателем, возмещение расходов по найму жилого помещения производится на основании документов: </w:t>
      </w:r>
    </w:p>
    <w:p w:rsidR="00D55C76" w:rsidRDefault="003D09C1" w:rsidP="00D55C76">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 xml:space="preserve">договора о предоставлении помещения для проживания, либо квитанции (талона), либо иного документа, подтверждающего заключение договора о предоставлении помещения для проживания по месту командирования (счет или другой документ этой организации, подтверждающий фактические затраты за проживания без учета стоимости дополнительных услуг; </w:t>
      </w:r>
    </w:p>
    <w:p w:rsidR="00D55C76" w:rsidRDefault="003D09C1" w:rsidP="00D55C76">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 xml:space="preserve">кассового чека (чека) по оплате услуг за проживание; </w:t>
      </w:r>
    </w:p>
    <w:p w:rsidR="003D09C1" w:rsidRPr="003D09C1" w:rsidRDefault="003D09C1" w:rsidP="00D55C76">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документ</w:t>
      </w:r>
      <w:r w:rsidR="00D55C76">
        <w:rPr>
          <w:rFonts w:ascii="Times New Roman" w:hAnsi="Times New Roman" w:cs="Times New Roman"/>
          <w:spacing w:val="-4"/>
          <w:sz w:val="28"/>
          <w:szCs w:val="28"/>
        </w:rPr>
        <w:t>а, оформленного</w:t>
      </w:r>
      <w:r w:rsidRPr="003D09C1">
        <w:rPr>
          <w:rFonts w:ascii="Times New Roman" w:hAnsi="Times New Roman" w:cs="Times New Roman"/>
          <w:spacing w:val="-4"/>
          <w:sz w:val="28"/>
          <w:szCs w:val="28"/>
        </w:rPr>
        <w:t xml:space="preserve"> на бланке строгой отчетности для осуществления наличных денежных расчетов и (или) расчетов с использованием платежных карт).</w:t>
      </w:r>
    </w:p>
    <w:p w:rsidR="00D55C76" w:rsidRPr="00784F07" w:rsidRDefault="003D09C1" w:rsidP="003D09C1">
      <w:pPr>
        <w:pStyle w:val="ConsPlusNormal"/>
        <w:ind w:firstLine="720"/>
        <w:jc w:val="both"/>
        <w:outlineLvl w:val="0"/>
        <w:rPr>
          <w:rFonts w:ascii="Times New Roman" w:hAnsi="Times New Roman" w:cs="Times New Roman"/>
          <w:sz w:val="28"/>
          <w:szCs w:val="28"/>
        </w:rPr>
      </w:pPr>
      <w:r w:rsidRPr="00784F07">
        <w:rPr>
          <w:rFonts w:ascii="Times New Roman" w:hAnsi="Times New Roman" w:cs="Times New Roman"/>
          <w:sz w:val="28"/>
          <w:szCs w:val="28"/>
        </w:rPr>
        <w:t xml:space="preserve">При использовании командированным работником для проживания,                        с согласия руководителя органа, организации прокуратуры, осуществившего его командирование, не гостиницы, а иного жилого помещения, предоставленного физическим лицом, возмещение расходов по найму жилого помещения производится на основании документов: </w:t>
      </w:r>
    </w:p>
    <w:p w:rsidR="00D55C76" w:rsidRDefault="003D09C1" w:rsidP="003D09C1">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 xml:space="preserve">договора найма (поднайма) жилого помещения; </w:t>
      </w:r>
    </w:p>
    <w:p w:rsidR="00D55C76" w:rsidRDefault="003D09C1" w:rsidP="003D09C1">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 xml:space="preserve">чека об оплате услуг за проживание (если физическое лицо, применяет специальный налоговый режим «Налог на профессиональный доход») или расписки наймодателя о получении платы;  </w:t>
      </w:r>
    </w:p>
    <w:p w:rsidR="003D09C1" w:rsidRPr="00784F07" w:rsidRDefault="003D09C1" w:rsidP="00784F07">
      <w:pPr>
        <w:pStyle w:val="ConsPlusNormal"/>
        <w:ind w:firstLine="720"/>
        <w:jc w:val="both"/>
        <w:outlineLvl w:val="0"/>
        <w:rPr>
          <w:rFonts w:ascii="Times New Roman" w:hAnsi="Times New Roman" w:cs="Times New Roman"/>
          <w:spacing w:val="-4"/>
          <w:sz w:val="28"/>
          <w:szCs w:val="28"/>
        </w:rPr>
      </w:pPr>
      <w:r w:rsidRPr="003D09C1">
        <w:rPr>
          <w:rFonts w:ascii="Times New Roman" w:hAnsi="Times New Roman" w:cs="Times New Roman"/>
          <w:spacing w:val="-4"/>
          <w:sz w:val="28"/>
          <w:szCs w:val="28"/>
        </w:rPr>
        <w:t>свидетельства о праве собственности или выписки из Единого государственного реестра недвижимости.».</w:t>
      </w:r>
    </w:p>
    <w:p w:rsidR="00874A6E" w:rsidRPr="00300BD2" w:rsidRDefault="00814242" w:rsidP="00E2002B">
      <w:pPr>
        <w:pStyle w:val="ConsPlusNormal"/>
        <w:jc w:val="both"/>
        <w:outlineLvl w:val="0"/>
        <w:rPr>
          <w:rFonts w:ascii="Times New Roman" w:hAnsi="Times New Roman" w:cs="Times New Roman"/>
          <w:spacing w:val="-2"/>
          <w:sz w:val="28"/>
          <w:szCs w:val="28"/>
        </w:rPr>
      </w:pPr>
      <w:r w:rsidRPr="00300BD2">
        <w:rPr>
          <w:rFonts w:ascii="Times New Roman" w:hAnsi="Times New Roman" w:cs="Times New Roman"/>
          <w:spacing w:val="-2"/>
          <w:sz w:val="28"/>
          <w:szCs w:val="28"/>
        </w:rPr>
        <w:tab/>
        <w:t>з) абзац двадцать седьмой пункта 5.4.3 после слов «кассовые чеки» дополнить словом «(чеки)»;</w:t>
      </w:r>
    </w:p>
    <w:p w:rsidR="00814242" w:rsidRPr="00300BD2" w:rsidRDefault="00814242" w:rsidP="00E2002B">
      <w:pPr>
        <w:pStyle w:val="ConsPlusNormal"/>
        <w:jc w:val="both"/>
        <w:outlineLvl w:val="0"/>
        <w:rPr>
          <w:rFonts w:ascii="Times New Roman" w:hAnsi="Times New Roman" w:cs="Times New Roman"/>
          <w:spacing w:val="-2"/>
          <w:sz w:val="28"/>
          <w:szCs w:val="28"/>
        </w:rPr>
      </w:pPr>
      <w:r w:rsidRPr="00300BD2">
        <w:rPr>
          <w:rFonts w:ascii="Times New Roman" w:hAnsi="Times New Roman" w:cs="Times New Roman"/>
          <w:spacing w:val="-2"/>
          <w:sz w:val="28"/>
          <w:szCs w:val="28"/>
        </w:rPr>
        <w:tab/>
        <w:t xml:space="preserve">и) абзац </w:t>
      </w:r>
      <w:r w:rsidR="00CA5121" w:rsidRPr="00300BD2">
        <w:rPr>
          <w:rFonts w:ascii="Times New Roman" w:hAnsi="Times New Roman" w:cs="Times New Roman"/>
          <w:spacing w:val="-2"/>
          <w:sz w:val="28"/>
          <w:szCs w:val="28"/>
        </w:rPr>
        <w:t xml:space="preserve">второй пункта 5.4.4 дополнить после слов «почтовой связи» словами «, </w:t>
      </w:r>
      <w:r w:rsidR="00475B42" w:rsidRPr="00300BD2">
        <w:rPr>
          <w:rFonts w:ascii="Times New Roman" w:hAnsi="Times New Roman" w:cs="Times New Roman"/>
          <w:spacing w:val="-2"/>
          <w:sz w:val="28"/>
          <w:szCs w:val="28"/>
        </w:rPr>
        <w:t>за пользование курортной инфраструктурой</w:t>
      </w:r>
      <w:r w:rsidR="00212480" w:rsidRPr="00300BD2">
        <w:rPr>
          <w:rFonts w:ascii="Times New Roman" w:hAnsi="Times New Roman" w:cs="Times New Roman"/>
          <w:spacing w:val="-2"/>
          <w:sz w:val="28"/>
          <w:szCs w:val="28"/>
        </w:rPr>
        <w:t xml:space="preserve"> &lt;</w:t>
      </w:r>
      <w:r w:rsidR="00CA5121" w:rsidRPr="00300BD2">
        <w:rPr>
          <w:rFonts w:ascii="Times New Roman" w:hAnsi="Times New Roman" w:cs="Times New Roman"/>
          <w:spacing w:val="-2"/>
          <w:sz w:val="28"/>
          <w:szCs w:val="28"/>
        </w:rPr>
        <w:t>*</w:t>
      </w:r>
      <w:r w:rsidR="00212480" w:rsidRPr="00300BD2">
        <w:rPr>
          <w:rFonts w:ascii="Times New Roman" w:hAnsi="Times New Roman" w:cs="Times New Roman"/>
          <w:spacing w:val="-2"/>
          <w:sz w:val="28"/>
          <w:szCs w:val="28"/>
        </w:rPr>
        <w:t>&gt;</w:t>
      </w:r>
      <w:r w:rsidR="00CA5121" w:rsidRPr="00300BD2">
        <w:rPr>
          <w:rFonts w:ascii="Times New Roman" w:hAnsi="Times New Roman" w:cs="Times New Roman"/>
          <w:spacing w:val="-2"/>
          <w:sz w:val="28"/>
          <w:szCs w:val="28"/>
        </w:rPr>
        <w:t>.», после слов «кассовые чеки» словом «(чеки).»;</w:t>
      </w:r>
    </w:p>
    <w:p w:rsidR="00CA5121" w:rsidRPr="00300BD2" w:rsidRDefault="00CA5121" w:rsidP="00E2002B">
      <w:pPr>
        <w:pStyle w:val="ConsPlusNormal"/>
        <w:jc w:val="both"/>
        <w:outlineLvl w:val="0"/>
        <w:rPr>
          <w:rFonts w:ascii="Times New Roman" w:hAnsi="Times New Roman" w:cs="Times New Roman"/>
          <w:spacing w:val="-2"/>
          <w:sz w:val="28"/>
          <w:szCs w:val="28"/>
        </w:rPr>
      </w:pPr>
      <w:r w:rsidRPr="00300BD2">
        <w:rPr>
          <w:rFonts w:ascii="Times New Roman" w:hAnsi="Times New Roman" w:cs="Times New Roman"/>
          <w:spacing w:val="-2"/>
          <w:sz w:val="28"/>
          <w:szCs w:val="28"/>
        </w:rPr>
        <w:tab/>
        <w:t>дополнить сноской следующего содержания:</w:t>
      </w:r>
    </w:p>
    <w:p w:rsidR="00B37E49" w:rsidRPr="00B37E49" w:rsidRDefault="00CA5121" w:rsidP="00AB5ACC">
      <w:pPr>
        <w:pStyle w:val="ConsPlusNormal"/>
        <w:jc w:val="both"/>
        <w:outlineLvl w:val="0"/>
        <w:rPr>
          <w:rFonts w:ascii="Times New Roman" w:hAnsi="Times New Roman" w:cs="Times New Roman"/>
          <w:spacing w:val="-6"/>
          <w:sz w:val="24"/>
          <w:szCs w:val="24"/>
        </w:rPr>
      </w:pPr>
      <w:r w:rsidRPr="00300BD2">
        <w:rPr>
          <w:rFonts w:ascii="Times New Roman" w:hAnsi="Times New Roman" w:cs="Times New Roman"/>
          <w:spacing w:val="-2"/>
          <w:sz w:val="28"/>
          <w:szCs w:val="28"/>
        </w:rPr>
        <w:tab/>
      </w:r>
      <w:r w:rsidRPr="00B37E49">
        <w:rPr>
          <w:rFonts w:ascii="Times New Roman" w:hAnsi="Times New Roman" w:cs="Times New Roman"/>
          <w:spacing w:val="-6"/>
          <w:sz w:val="28"/>
          <w:szCs w:val="28"/>
        </w:rPr>
        <w:t>«</w:t>
      </w:r>
      <w:r w:rsidR="00212480" w:rsidRPr="00B37E49">
        <w:rPr>
          <w:rFonts w:ascii="Times New Roman" w:hAnsi="Times New Roman" w:cs="Times New Roman"/>
          <w:spacing w:val="-6"/>
          <w:sz w:val="28"/>
          <w:szCs w:val="28"/>
        </w:rPr>
        <w:t>&lt;</w:t>
      </w:r>
      <w:r w:rsidRPr="00B37E49">
        <w:rPr>
          <w:rFonts w:ascii="Times New Roman" w:hAnsi="Times New Roman" w:cs="Times New Roman"/>
          <w:spacing w:val="-6"/>
          <w:sz w:val="28"/>
          <w:szCs w:val="28"/>
        </w:rPr>
        <w:t>*</w:t>
      </w:r>
      <w:r w:rsidR="00212480" w:rsidRPr="00B37E49">
        <w:rPr>
          <w:rFonts w:ascii="Times New Roman" w:hAnsi="Times New Roman" w:cs="Times New Roman"/>
          <w:spacing w:val="-6"/>
          <w:sz w:val="28"/>
          <w:szCs w:val="28"/>
        </w:rPr>
        <w:t xml:space="preserve">&gt; </w:t>
      </w:r>
      <w:r w:rsidR="00475B42" w:rsidRPr="00B37E49">
        <w:rPr>
          <w:rFonts w:ascii="Times New Roman" w:hAnsi="Times New Roman" w:cs="Times New Roman"/>
          <w:spacing w:val="-6"/>
          <w:sz w:val="28"/>
          <w:szCs w:val="28"/>
        </w:rPr>
        <w:t>Возмещению подлежат затраты</w:t>
      </w:r>
      <w:r w:rsidR="00CD49D4" w:rsidRPr="00B37E49">
        <w:rPr>
          <w:rFonts w:ascii="Times New Roman" w:hAnsi="Times New Roman" w:cs="Times New Roman"/>
          <w:spacing w:val="-6"/>
          <w:sz w:val="28"/>
          <w:szCs w:val="28"/>
        </w:rPr>
        <w:t xml:space="preserve">, связанные с внесением платы за пользование курортной инфраструктурой (курортный сбор), установленной в пункте командирования в соответствии с Федеральным законом от 29.07.2017 </w:t>
      </w:r>
      <w:r w:rsidR="00212480" w:rsidRPr="00B37E49">
        <w:rPr>
          <w:rFonts w:ascii="Times New Roman" w:hAnsi="Times New Roman" w:cs="Times New Roman"/>
          <w:spacing w:val="-6"/>
          <w:sz w:val="28"/>
          <w:szCs w:val="28"/>
        </w:rPr>
        <w:t xml:space="preserve">                     </w:t>
      </w:r>
      <w:r w:rsidR="00CD49D4" w:rsidRPr="00B37E49">
        <w:rPr>
          <w:rFonts w:ascii="Times New Roman" w:hAnsi="Times New Roman" w:cs="Times New Roman"/>
          <w:spacing w:val="-6"/>
          <w:sz w:val="28"/>
          <w:szCs w:val="28"/>
        </w:rPr>
        <w:t>№ 214-ФЗ «О проведении эксперимента по развитию курортной инфраструктуры</w:t>
      </w:r>
      <w:r w:rsidR="00212480" w:rsidRPr="00B37E49">
        <w:rPr>
          <w:rFonts w:ascii="Times New Roman" w:hAnsi="Times New Roman" w:cs="Times New Roman"/>
          <w:spacing w:val="-6"/>
          <w:sz w:val="28"/>
          <w:szCs w:val="28"/>
        </w:rPr>
        <w:t xml:space="preserve">                  </w:t>
      </w:r>
      <w:r w:rsidR="00CD49D4" w:rsidRPr="00B37E49">
        <w:rPr>
          <w:rFonts w:ascii="Times New Roman" w:hAnsi="Times New Roman" w:cs="Times New Roman"/>
          <w:spacing w:val="-6"/>
          <w:sz w:val="28"/>
          <w:szCs w:val="28"/>
        </w:rPr>
        <w:t xml:space="preserve"> в Республике Крым, Алтайском крае, Краснодарс</w:t>
      </w:r>
      <w:r w:rsidR="00B37E49">
        <w:rPr>
          <w:rFonts w:ascii="Times New Roman" w:hAnsi="Times New Roman" w:cs="Times New Roman"/>
          <w:spacing w:val="-6"/>
          <w:sz w:val="28"/>
          <w:szCs w:val="28"/>
        </w:rPr>
        <w:t>ком крае и Ставропольском крае».</w:t>
      </w:r>
    </w:p>
    <w:p w:rsidR="0096209D" w:rsidRDefault="00B37E49" w:rsidP="00B37E49">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084CAB" w:rsidRPr="00084CAB">
        <w:rPr>
          <w:rFonts w:ascii="Times New Roman" w:hAnsi="Times New Roman" w:cs="Times New Roman"/>
          <w:sz w:val="28"/>
          <w:szCs w:val="28"/>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523500" w:rsidRPr="00AB5ACC" w:rsidRDefault="00523500" w:rsidP="00B37E49">
      <w:pPr>
        <w:pStyle w:val="ConsPlusNormal"/>
        <w:ind w:firstLine="680"/>
        <w:jc w:val="both"/>
        <w:outlineLvl w:val="0"/>
        <w:rPr>
          <w:rFonts w:ascii="Times New Roman" w:hAnsi="Times New Roman" w:cs="Times New Roman"/>
          <w:spacing w:val="-4"/>
          <w:sz w:val="28"/>
          <w:szCs w:val="28"/>
        </w:rPr>
      </w:pPr>
    </w:p>
    <w:p w:rsidR="00084CAB" w:rsidRPr="00084CAB" w:rsidRDefault="00084CAB" w:rsidP="00084CAB">
      <w:pPr>
        <w:pStyle w:val="ConsPlusNormal"/>
        <w:ind w:firstLine="680"/>
        <w:jc w:val="both"/>
        <w:outlineLvl w:val="0"/>
        <w:rPr>
          <w:rFonts w:ascii="Times New Roman" w:hAnsi="Times New Roman" w:cs="Times New Roman"/>
          <w:spacing w:val="-2"/>
          <w:sz w:val="28"/>
          <w:szCs w:val="28"/>
        </w:rPr>
      </w:pPr>
      <w:r w:rsidRPr="00084CAB">
        <w:rPr>
          <w:rFonts w:ascii="Times New Roman" w:hAnsi="Times New Roman" w:cs="Times New Roman"/>
          <w:spacing w:val="-2"/>
          <w:sz w:val="28"/>
          <w:szCs w:val="28"/>
        </w:rPr>
        <w:lastRenderedPageBreak/>
        <w:t>3. Контроль за исполнением приказа возложить на заместителей Генерального прокурора Российской Федерации по направлениям деятельности.</w:t>
      </w:r>
    </w:p>
    <w:p w:rsidR="00084CAB" w:rsidRDefault="00084CAB" w:rsidP="00084CAB">
      <w:pPr>
        <w:pStyle w:val="ConsPlusNormal"/>
        <w:ind w:firstLine="680"/>
        <w:jc w:val="both"/>
        <w:outlineLvl w:val="0"/>
        <w:rPr>
          <w:rFonts w:ascii="Times New Roman" w:hAnsi="Times New Roman" w:cs="Times New Roman"/>
          <w:sz w:val="28"/>
          <w:szCs w:val="28"/>
        </w:rPr>
      </w:pPr>
      <w:r w:rsidRPr="00084CAB">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084CAB" w:rsidRDefault="00084CAB" w:rsidP="00084CAB">
      <w:pPr>
        <w:pStyle w:val="ConsPlusNormal"/>
        <w:ind w:firstLine="680"/>
        <w:jc w:val="both"/>
        <w:outlineLvl w:val="0"/>
        <w:rPr>
          <w:rFonts w:ascii="Times New Roman" w:hAnsi="Times New Roman" w:cs="Times New Roman"/>
          <w:sz w:val="28"/>
          <w:szCs w:val="28"/>
        </w:rPr>
      </w:pPr>
    </w:p>
    <w:p w:rsidR="00E50554" w:rsidRPr="00084CAB" w:rsidRDefault="00E50554" w:rsidP="00084CAB">
      <w:pPr>
        <w:pStyle w:val="ConsPlusNormal"/>
        <w:ind w:firstLine="680"/>
        <w:jc w:val="both"/>
        <w:outlineLvl w:val="0"/>
        <w:rPr>
          <w:rFonts w:ascii="Times New Roman" w:hAnsi="Times New Roman" w:cs="Times New Roman"/>
          <w:sz w:val="28"/>
          <w:szCs w:val="28"/>
        </w:rPr>
      </w:pP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Генеральный прокурор </w:t>
      </w: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Российской Федерации </w:t>
      </w:r>
    </w:p>
    <w:p w:rsidR="00084CAB" w:rsidRP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действительный государственный </w:t>
      </w: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советник юстиции                                                                                   </w:t>
      </w:r>
      <w:r w:rsidR="00E50554">
        <w:rPr>
          <w:rFonts w:ascii="Times New Roman" w:hAnsi="Times New Roman" w:cs="Times New Roman"/>
          <w:sz w:val="28"/>
          <w:szCs w:val="28"/>
        </w:rPr>
        <w:t xml:space="preserve"> </w:t>
      </w:r>
      <w:r w:rsidRPr="00084CAB">
        <w:rPr>
          <w:rFonts w:ascii="Times New Roman" w:hAnsi="Times New Roman" w:cs="Times New Roman"/>
          <w:sz w:val="28"/>
          <w:szCs w:val="28"/>
        </w:rPr>
        <w:t>И.В. Краснов</w:t>
      </w:r>
    </w:p>
    <w:p w:rsidR="00084CAB" w:rsidRP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AC77C3" w:rsidRDefault="004E5E84" w:rsidP="004E5E84">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  </w:t>
      </w:r>
    </w:p>
    <w:p w:rsidR="00AC77C3" w:rsidRDefault="00AC77C3" w:rsidP="004E5E84">
      <w:pPr>
        <w:pStyle w:val="ConsPlusNormal"/>
        <w:ind w:firstLine="680"/>
        <w:jc w:val="both"/>
        <w:outlineLvl w:val="0"/>
        <w:rPr>
          <w:rFonts w:ascii="Times New Roman" w:hAnsi="Times New Roman" w:cs="Times New Roman"/>
          <w:sz w:val="28"/>
          <w:szCs w:val="28"/>
        </w:rPr>
      </w:pPr>
    </w:p>
    <w:p w:rsidR="00FA36B4" w:rsidRDefault="00FA36B4" w:rsidP="00232CF5">
      <w:pPr>
        <w:pStyle w:val="ConsPlusNormal"/>
        <w:jc w:val="both"/>
        <w:outlineLvl w:val="0"/>
        <w:rPr>
          <w:rFonts w:ascii="Times New Roman" w:hAnsi="Times New Roman" w:cs="Times New Roman"/>
          <w:sz w:val="28"/>
          <w:szCs w:val="28"/>
        </w:rPr>
      </w:pPr>
    </w:p>
    <w:p w:rsidR="00212A82" w:rsidRDefault="00212A82" w:rsidP="00232CF5">
      <w:pPr>
        <w:pStyle w:val="ConsPlusNormal"/>
        <w:jc w:val="both"/>
        <w:outlineLvl w:val="0"/>
        <w:rPr>
          <w:rFonts w:ascii="Times New Roman" w:hAnsi="Times New Roman" w:cs="Times New Roman"/>
          <w:sz w:val="28"/>
          <w:szCs w:val="28"/>
        </w:rPr>
      </w:pPr>
    </w:p>
    <w:p w:rsidR="00212A82" w:rsidRDefault="00212A82" w:rsidP="00232CF5">
      <w:pPr>
        <w:pStyle w:val="ConsPlusNormal"/>
        <w:jc w:val="both"/>
        <w:outlineLvl w:val="0"/>
        <w:rPr>
          <w:rFonts w:ascii="Times New Roman" w:hAnsi="Times New Roman" w:cs="Times New Roman"/>
          <w:sz w:val="28"/>
          <w:szCs w:val="28"/>
        </w:rPr>
      </w:pPr>
    </w:p>
    <w:p w:rsidR="00212A82" w:rsidRDefault="00212A82" w:rsidP="00232CF5">
      <w:pPr>
        <w:pStyle w:val="ConsPlusNormal"/>
        <w:jc w:val="both"/>
        <w:outlineLvl w:val="0"/>
        <w:rPr>
          <w:rFonts w:ascii="Times New Roman" w:hAnsi="Times New Roman" w:cs="Times New Roman"/>
          <w:sz w:val="28"/>
          <w:szCs w:val="28"/>
        </w:rPr>
      </w:pPr>
    </w:p>
    <w:p w:rsidR="00F41F62" w:rsidRDefault="00F41F62" w:rsidP="00232CF5">
      <w:pPr>
        <w:pStyle w:val="ConsPlusNormal"/>
        <w:jc w:val="both"/>
        <w:outlineLvl w:val="0"/>
        <w:rPr>
          <w:rFonts w:ascii="Times New Roman" w:hAnsi="Times New Roman" w:cs="Times New Roman"/>
          <w:sz w:val="28"/>
          <w:szCs w:val="28"/>
        </w:rPr>
      </w:pPr>
    </w:p>
    <w:p w:rsidR="00F41F62" w:rsidRDefault="00F41F62" w:rsidP="00232CF5">
      <w:pPr>
        <w:pStyle w:val="ConsPlusNormal"/>
        <w:jc w:val="both"/>
        <w:outlineLvl w:val="0"/>
        <w:rPr>
          <w:rFonts w:ascii="Times New Roman" w:hAnsi="Times New Roman" w:cs="Times New Roman"/>
          <w:sz w:val="28"/>
          <w:szCs w:val="28"/>
        </w:rPr>
      </w:pPr>
    </w:p>
    <w:p w:rsidR="00F41F62" w:rsidRDefault="00F41F62" w:rsidP="00232CF5">
      <w:pPr>
        <w:pStyle w:val="ConsPlusNormal"/>
        <w:jc w:val="both"/>
        <w:outlineLvl w:val="0"/>
        <w:rPr>
          <w:rFonts w:ascii="Times New Roman" w:hAnsi="Times New Roman" w:cs="Times New Roman"/>
          <w:sz w:val="28"/>
          <w:szCs w:val="28"/>
        </w:rPr>
      </w:pPr>
    </w:p>
    <w:p w:rsidR="00F41F62" w:rsidRDefault="00F41F62" w:rsidP="00232CF5">
      <w:pPr>
        <w:pStyle w:val="ConsPlusNormal"/>
        <w:jc w:val="both"/>
        <w:outlineLvl w:val="0"/>
        <w:rPr>
          <w:rFonts w:ascii="Times New Roman" w:hAnsi="Times New Roman" w:cs="Times New Roman"/>
          <w:sz w:val="28"/>
          <w:szCs w:val="28"/>
        </w:rPr>
      </w:pPr>
    </w:p>
    <w:p w:rsidR="00F41F62" w:rsidRDefault="00F41F62" w:rsidP="00232CF5">
      <w:pPr>
        <w:pStyle w:val="ConsPlusNormal"/>
        <w:jc w:val="both"/>
        <w:outlineLvl w:val="0"/>
        <w:rPr>
          <w:rFonts w:ascii="Times New Roman" w:hAnsi="Times New Roman" w:cs="Times New Roman"/>
          <w:sz w:val="28"/>
          <w:szCs w:val="28"/>
        </w:rPr>
      </w:pPr>
    </w:p>
    <w:p w:rsidR="0095091E" w:rsidRDefault="00084CAB" w:rsidP="00E2002B">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A123E" w:rsidRDefault="00EA123E" w:rsidP="004E5E84">
      <w:pPr>
        <w:pStyle w:val="ConsPlusNormal"/>
        <w:jc w:val="both"/>
        <w:outlineLvl w:val="0"/>
        <w:rPr>
          <w:rFonts w:ascii="Times New Roman" w:hAnsi="Times New Roman" w:cs="Times New Roman"/>
          <w:sz w:val="28"/>
          <w:szCs w:val="28"/>
        </w:rPr>
      </w:pPr>
    </w:p>
    <w:sectPr w:rsidR="00EA123E" w:rsidSect="00784F07">
      <w:headerReference w:type="default" r:id="rId8"/>
      <w:pgSz w:w="11906" w:h="16838"/>
      <w:pgMar w:top="1134" w:right="794"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17" w:rsidRDefault="00BB4617">
      <w:pPr>
        <w:spacing w:after="0" w:line="240" w:lineRule="auto"/>
      </w:pPr>
      <w:r>
        <w:separator/>
      </w:r>
    </w:p>
  </w:endnote>
  <w:endnote w:type="continuationSeparator" w:id="0">
    <w:p w:rsidR="00BB4617" w:rsidRDefault="00BB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17" w:rsidRDefault="00BB4617">
      <w:pPr>
        <w:spacing w:after="0" w:line="240" w:lineRule="auto"/>
      </w:pPr>
      <w:r>
        <w:separator/>
      </w:r>
    </w:p>
  </w:footnote>
  <w:footnote w:type="continuationSeparator" w:id="0">
    <w:p w:rsidR="00BB4617" w:rsidRDefault="00BB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45" w:rsidRDefault="00284745">
    <w:pPr>
      <w:pStyle w:val="a3"/>
      <w:jc w:val="center"/>
    </w:pPr>
  </w:p>
  <w:p w:rsidR="005675A2" w:rsidRPr="00BC5C9E" w:rsidRDefault="005675A2">
    <w:pPr>
      <w:pStyle w:val="a3"/>
      <w:jc w:val="center"/>
      <w:rPr>
        <w:rFonts w:ascii="Times New Roman" w:hAnsi="Times New Roman"/>
        <w:sz w:val="28"/>
        <w:szCs w:val="28"/>
      </w:rPr>
    </w:pPr>
    <w:r w:rsidRPr="00BC5C9E">
      <w:rPr>
        <w:rFonts w:ascii="Times New Roman" w:hAnsi="Times New Roman"/>
        <w:sz w:val="28"/>
        <w:szCs w:val="28"/>
      </w:rPr>
      <w:fldChar w:fldCharType="begin"/>
    </w:r>
    <w:r w:rsidRPr="00BC5C9E">
      <w:rPr>
        <w:rFonts w:ascii="Times New Roman" w:hAnsi="Times New Roman"/>
        <w:sz w:val="28"/>
        <w:szCs w:val="28"/>
      </w:rPr>
      <w:instrText>PAGE   \* MERGEFORMAT</w:instrText>
    </w:r>
    <w:r w:rsidRPr="00BC5C9E">
      <w:rPr>
        <w:rFonts w:ascii="Times New Roman" w:hAnsi="Times New Roman"/>
        <w:sz w:val="28"/>
        <w:szCs w:val="28"/>
      </w:rPr>
      <w:fldChar w:fldCharType="separate"/>
    </w:r>
    <w:r w:rsidR="0002143B">
      <w:rPr>
        <w:rFonts w:ascii="Times New Roman" w:hAnsi="Times New Roman"/>
        <w:noProof/>
        <w:sz w:val="28"/>
        <w:szCs w:val="28"/>
      </w:rPr>
      <w:t>2</w:t>
    </w:r>
    <w:r w:rsidRPr="00BC5C9E">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55B97"/>
    <w:multiLevelType w:val="hybridMultilevel"/>
    <w:tmpl w:val="18FE51D6"/>
    <w:lvl w:ilvl="0" w:tplc="3156180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15:restartNumberingAfterBreak="0">
    <w:nsid w:val="6BCF35DE"/>
    <w:multiLevelType w:val="hybridMultilevel"/>
    <w:tmpl w:val="DAEAC24C"/>
    <w:lvl w:ilvl="0" w:tplc="1B364F48">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 w15:restartNumberingAfterBreak="0">
    <w:nsid w:val="7ED6212B"/>
    <w:multiLevelType w:val="hybridMultilevel"/>
    <w:tmpl w:val="B5FCFF2A"/>
    <w:lvl w:ilvl="0" w:tplc="FB6CFDDE">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7D"/>
    <w:rsid w:val="00000AFE"/>
    <w:rsid w:val="00004C3C"/>
    <w:rsid w:val="000103C0"/>
    <w:rsid w:val="0002143B"/>
    <w:rsid w:val="00025C9D"/>
    <w:rsid w:val="00026304"/>
    <w:rsid w:val="00032690"/>
    <w:rsid w:val="00034D28"/>
    <w:rsid w:val="0004055A"/>
    <w:rsid w:val="00042FF4"/>
    <w:rsid w:val="00053F23"/>
    <w:rsid w:val="00057E43"/>
    <w:rsid w:val="00066EA4"/>
    <w:rsid w:val="00071DA9"/>
    <w:rsid w:val="00073A97"/>
    <w:rsid w:val="00084CAB"/>
    <w:rsid w:val="00086B9B"/>
    <w:rsid w:val="00087962"/>
    <w:rsid w:val="00092619"/>
    <w:rsid w:val="000A050D"/>
    <w:rsid w:val="000A73BE"/>
    <w:rsid w:val="000B3C43"/>
    <w:rsid w:val="000E4495"/>
    <w:rsid w:val="000F2BB2"/>
    <w:rsid w:val="000F692B"/>
    <w:rsid w:val="001011CB"/>
    <w:rsid w:val="0012345C"/>
    <w:rsid w:val="001254B2"/>
    <w:rsid w:val="00125511"/>
    <w:rsid w:val="00131831"/>
    <w:rsid w:val="001352B7"/>
    <w:rsid w:val="00135A20"/>
    <w:rsid w:val="0014037A"/>
    <w:rsid w:val="00160C5B"/>
    <w:rsid w:val="001A47F5"/>
    <w:rsid w:val="001A673F"/>
    <w:rsid w:val="001B71A9"/>
    <w:rsid w:val="001B7B29"/>
    <w:rsid w:val="001C1BDE"/>
    <w:rsid w:val="001C1E7C"/>
    <w:rsid w:val="001C3C72"/>
    <w:rsid w:val="001D4BE7"/>
    <w:rsid w:val="001D6651"/>
    <w:rsid w:val="001D6865"/>
    <w:rsid w:val="001E021E"/>
    <w:rsid w:val="001E54DB"/>
    <w:rsid w:val="001F4220"/>
    <w:rsid w:val="00212480"/>
    <w:rsid w:val="00212A82"/>
    <w:rsid w:val="0022185F"/>
    <w:rsid w:val="00224F03"/>
    <w:rsid w:val="002272A5"/>
    <w:rsid w:val="00232CF5"/>
    <w:rsid w:val="00241EA9"/>
    <w:rsid w:val="00243B1B"/>
    <w:rsid w:val="00246399"/>
    <w:rsid w:val="00251C2C"/>
    <w:rsid w:val="002545EF"/>
    <w:rsid w:val="002561EF"/>
    <w:rsid w:val="002665B8"/>
    <w:rsid w:val="00267544"/>
    <w:rsid w:val="0027107D"/>
    <w:rsid w:val="00271B81"/>
    <w:rsid w:val="00284745"/>
    <w:rsid w:val="002850BE"/>
    <w:rsid w:val="00292491"/>
    <w:rsid w:val="002D434D"/>
    <w:rsid w:val="002D57B7"/>
    <w:rsid w:val="002D6CC7"/>
    <w:rsid w:val="002E28B9"/>
    <w:rsid w:val="002F4445"/>
    <w:rsid w:val="00300BD2"/>
    <w:rsid w:val="0030413B"/>
    <w:rsid w:val="00305AF8"/>
    <w:rsid w:val="00324DD3"/>
    <w:rsid w:val="00330528"/>
    <w:rsid w:val="00332359"/>
    <w:rsid w:val="00337B9F"/>
    <w:rsid w:val="00346D1E"/>
    <w:rsid w:val="003529BA"/>
    <w:rsid w:val="00357E6A"/>
    <w:rsid w:val="00367780"/>
    <w:rsid w:val="00373C93"/>
    <w:rsid w:val="00374DE0"/>
    <w:rsid w:val="003767D5"/>
    <w:rsid w:val="00393769"/>
    <w:rsid w:val="0039487D"/>
    <w:rsid w:val="0039587E"/>
    <w:rsid w:val="003A0A73"/>
    <w:rsid w:val="003B1B36"/>
    <w:rsid w:val="003B7AC0"/>
    <w:rsid w:val="003B7C4A"/>
    <w:rsid w:val="003C188D"/>
    <w:rsid w:val="003C39BB"/>
    <w:rsid w:val="003C3E09"/>
    <w:rsid w:val="003D09C1"/>
    <w:rsid w:val="003D1375"/>
    <w:rsid w:val="003D2671"/>
    <w:rsid w:val="003F12BE"/>
    <w:rsid w:val="004118E5"/>
    <w:rsid w:val="00420BFE"/>
    <w:rsid w:val="00421A5B"/>
    <w:rsid w:val="00421CB3"/>
    <w:rsid w:val="00424F32"/>
    <w:rsid w:val="0042714D"/>
    <w:rsid w:val="00441EEF"/>
    <w:rsid w:val="00446C89"/>
    <w:rsid w:val="00467FD2"/>
    <w:rsid w:val="00470B51"/>
    <w:rsid w:val="004733FC"/>
    <w:rsid w:val="00475B42"/>
    <w:rsid w:val="00477882"/>
    <w:rsid w:val="00480356"/>
    <w:rsid w:val="0048752C"/>
    <w:rsid w:val="00495BE8"/>
    <w:rsid w:val="004978C1"/>
    <w:rsid w:val="004A2541"/>
    <w:rsid w:val="004A529F"/>
    <w:rsid w:val="004A6240"/>
    <w:rsid w:val="004A6F5D"/>
    <w:rsid w:val="004B1A08"/>
    <w:rsid w:val="004B3365"/>
    <w:rsid w:val="004C0AC3"/>
    <w:rsid w:val="004C7EE7"/>
    <w:rsid w:val="004D3300"/>
    <w:rsid w:val="004E142A"/>
    <w:rsid w:val="004E5E84"/>
    <w:rsid w:val="004E64E1"/>
    <w:rsid w:val="004E7800"/>
    <w:rsid w:val="004F03D8"/>
    <w:rsid w:val="004F41DD"/>
    <w:rsid w:val="004F59D4"/>
    <w:rsid w:val="004F7876"/>
    <w:rsid w:val="00503E6F"/>
    <w:rsid w:val="00510C09"/>
    <w:rsid w:val="00517D1B"/>
    <w:rsid w:val="00523500"/>
    <w:rsid w:val="00530DA3"/>
    <w:rsid w:val="00532A66"/>
    <w:rsid w:val="00543F9D"/>
    <w:rsid w:val="00544127"/>
    <w:rsid w:val="005520FB"/>
    <w:rsid w:val="00563555"/>
    <w:rsid w:val="005675A2"/>
    <w:rsid w:val="00572A66"/>
    <w:rsid w:val="005760EB"/>
    <w:rsid w:val="00577902"/>
    <w:rsid w:val="00587EDB"/>
    <w:rsid w:val="005A0BE1"/>
    <w:rsid w:val="005D0288"/>
    <w:rsid w:val="005D2DDF"/>
    <w:rsid w:val="005D356C"/>
    <w:rsid w:val="005D5A66"/>
    <w:rsid w:val="005E2AE9"/>
    <w:rsid w:val="005E31C7"/>
    <w:rsid w:val="005E5EAB"/>
    <w:rsid w:val="005F5451"/>
    <w:rsid w:val="00610ECC"/>
    <w:rsid w:val="0061343F"/>
    <w:rsid w:val="00613A88"/>
    <w:rsid w:val="00621940"/>
    <w:rsid w:val="00634EDB"/>
    <w:rsid w:val="00650AFE"/>
    <w:rsid w:val="00651E75"/>
    <w:rsid w:val="00657E7D"/>
    <w:rsid w:val="00660E44"/>
    <w:rsid w:val="00667B7B"/>
    <w:rsid w:val="00677ECD"/>
    <w:rsid w:val="0068688A"/>
    <w:rsid w:val="00687BA8"/>
    <w:rsid w:val="00693BF9"/>
    <w:rsid w:val="006A16F7"/>
    <w:rsid w:val="006C33E8"/>
    <w:rsid w:val="006C596F"/>
    <w:rsid w:val="006D26D9"/>
    <w:rsid w:val="006D30E8"/>
    <w:rsid w:val="006D5078"/>
    <w:rsid w:val="006E1DA6"/>
    <w:rsid w:val="006F370E"/>
    <w:rsid w:val="006F4261"/>
    <w:rsid w:val="006F4B76"/>
    <w:rsid w:val="006F4D44"/>
    <w:rsid w:val="00720B53"/>
    <w:rsid w:val="00722098"/>
    <w:rsid w:val="00730369"/>
    <w:rsid w:val="00730400"/>
    <w:rsid w:val="00737842"/>
    <w:rsid w:val="00741581"/>
    <w:rsid w:val="0075672B"/>
    <w:rsid w:val="00760D9E"/>
    <w:rsid w:val="0077317D"/>
    <w:rsid w:val="0077731D"/>
    <w:rsid w:val="00780296"/>
    <w:rsid w:val="00784F07"/>
    <w:rsid w:val="00787658"/>
    <w:rsid w:val="00790BDB"/>
    <w:rsid w:val="007A52EE"/>
    <w:rsid w:val="007B246C"/>
    <w:rsid w:val="007B799C"/>
    <w:rsid w:val="007C2B0B"/>
    <w:rsid w:val="007D16DA"/>
    <w:rsid w:val="007F3E92"/>
    <w:rsid w:val="00800E80"/>
    <w:rsid w:val="008070A2"/>
    <w:rsid w:val="008114F7"/>
    <w:rsid w:val="008127B5"/>
    <w:rsid w:val="00814242"/>
    <w:rsid w:val="00842235"/>
    <w:rsid w:val="00845DA2"/>
    <w:rsid w:val="00850018"/>
    <w:rsid w:val="00874A6E"/>
    <w:rsid w:val="008865C5"/>
    <w:rsid w:val="00886CC0"/>
    <w:rsid w:val="008904EB"/>
    <w:rsid w:val="008973F8"/>
    <w:rsid w:val="008A22D6"/>
    <w:rsid w:val="008B55EF"/>
    <w:rsid w:val="008C321B"/>
    <w:rsid w:val="008C3C2B"/>
    <w:rsid w:val="008C4012"/>
    <w:rsid w:val="008D6867"/>
    <w:rsid w:val="008E52C0"/>
    <w:rsid w:val="00903496"/>
    <w:rsid w:val="00907D53"/>
    <w:rsid w:val="00907DA9"/>
    <w:rsid w:val="009112EF"/>
    <w:rsid w:val="00912FB4"/>
    <w:rsid w:val="0094357B"/>
    <w:rsid w:val="00947506"/>
    <w:rsid w:val="0095091E"/>
    <w:rsid w:val="00956A96"/>
    <w:rsid w:val="00956D87"/>
    <w:rsid w:val="0096209D"/>
    <w:rsid w:val="0096410A"/>
    <w:rsid w:val="00964B58"/>
    <w:rsid w:val="00972E03"/>
    <w:rsid w:val="009A1447"/>
    <w:rsid w:val="009A52D3"/>
    <w:rsid w:val="009A7A40"/>
    <w:rsid w:val="009B1765"/>
    <w:rsid w:val="009B27EC"/>
    <w:rsid w:val="009C2F5F"/>
    <w:rsid w:val="009C3C09"/>
    <w:rsid w:val="009C73E3"/>
    <w:rsid w:val="009E0738"/>
    <w:rsid w:val="009E7F80"/>
    <w:rsid w:val="009F2B8D"/>
    <w:rsid w:val="009F72FD"/>
    <w:rsid w:val="00A01C8F"/>
    <w:rsid w:val="00A03CC1"/>
    <w:rsid w:val="00A15888"/>
    <w:rsid w:val="00A16937"/>
    <w:rsid w:val="00A22414"/>
    <w:rsid w:val="00A25A80"/>
    <w:rsid w:val="00A413FA"/>
    <w:rsid w:val="00A442D0"/>
    <w:rsid w:val="00A51378"/>
    <w:rsid w:val="00A52AEB"/>
    <w:rsid w:val="00A61877"/>
    <w:rsid w:val="00A67105"/>
    <w:rsid w:val="00A70808"/>
    <w:rsid w:val="00A70AAB"/>
    <w:rsid w:val="00A72EFF"/>
    <w:rsid w:val="00A74158"/>
    <w:rsid w:val="00A80D68"/>
    <w:rsid w:val="00A87452"/>
    <w:rsid w:val="00A912A1"/>
    <w:rsid w:val="00A95A9C"/>
    <w:rsid w:val="00AA1693"/>
    <w:rsid w:val="00AA4294"/>
    <w:rsid w:val="00AB2B3C"/>
    <w:rsid w:val="00AB5ACC"/>
    <w:rsid w:val="00AC77C3"/>
    <w:rsid w:val="00AD624B"/>
    <w:rsid w:val="00AD7241"/>
    <w:rsid w:val="00AE6BCE"/>
    <w:rsid w:val="00AF06ED"/>
    <w:rsid w:val="00AF2266"/>
    <w:rsid w:val="00AF66AE"/>
    <w:rsid w:val="00B07069"/>
    <w:rsid w:val="00B11A57"/>
    <w:rsid w:val="00B201C7"/>
    <w:rsid w:val="00B248E6"/>
    <w:rsid w:val="00B32F29"/>
    <w:rsid w:val="00B37B47"/>
    <w:rsid w:val="00B37E49"/>
    <w:rsid w:val="00B40760"/>
    <w:rsid w:val="00B4510C"/>
    <w:rsid w:val="00B46896"/>
    <w:rsid w:val="00B57D95"/>
    <w:rsid w:val="00B61763"/>
    <w:rsid w:val="00B62B33"/>
    <w:rsid w:val="00B740D1"/>
    <w:rsid w:val="00B92766"/>
    <w:rsid w:val="00BA0895"/>
    <w:rsid w:val="00BA42DD"/>
    <w:rsid w:val="00BB4617"/>
    <w:rsid w:val="00BC2A58"/>
    <w:rsid w:val="00BC568E"/>
    <w:rsid w:val="00BC5C9E"/>
    <w:rsid w:val="00BD0BF1"/>
    <w:rsid w:val="00BD7B22"/>
    <w:rsid w:val="00BE06D5"/>
    <w:rsid w:val="00BE48ED"/>
    <w:rsid w:val="00BF451C"/>
    <w:rsid w:val="00BF4A0C"/>
    <w:rsid w:val="00BF5848"/>
    <w:rsid w:val="00C15A34"/>
    <w:rsid w:val="00C2621B"/>
    <w:rsid w:val="00C362B1"/>
    <w:rsid w:val="00C3766A"/>
    <w:rsid w:val="00C61C95"/>
    <w:rsid w:val="00C62BFA"/>
    <w:rsid w:val="00C62DCB"/>
    <w:rsid w:val="00C834AF"/>
    <w:rsid w:val="00C84361"/>
    <w:rsid w:val="00C85087"/>
    <w:rsid w:val="00C921F4"/>
    <w:rsid w:val="00C97FA3"/>
    <w:rsid w:val="00CA5121"/>
    <w:rsid w:val="00CB1DDB"/>
    <w:rsid w:val="00CB5340"/>
    <w:rsid w:val="00CC1539"/>
    <w:rsid w:val="00CD49D4"/>
    <w:rsid w:val="00CF3F34"/>
    <w:rsid w:val="00CF7638"/>
    <w:rsid w:val="00D26344"/>
    <w:rsid w:val="00D26E94"/>
    <w:rsid w:val="00D27C59"/>
    <w:rsid w:val="00D32F97"/>
    <w:rsid w:val="00D43261"/>
    <w:rsid w:val="00D453D4"/>
    <w:rsid w:val="00D5210F"/>
    <w:rsid w:val="00D5495B"/>
    <w:rsid w:val="00D55C76"/>
    <w:rsid w:val="00D67A18"/>
    <w:rsid w:val="00D67E23"/>
    <w:rsid w:val="00D70EAD"/>
    <w:rsid w:val="00D967DC"/>
    <w:rsid w:val="00DC0459"/>
    <w:rsid w:val="00DC43A0"/>
    <w:rsid w:val="00DC4F4A"/>
    <w:rsid w:val="00DC5D6B"/>
    <w:rsid w:val="00DF1716"/>
    <w:rsid w:val="00DF2D1A"/>
    <w:rsid w:val="00E06C90"/>
    <w:rsid w:val="00E104E5"/>
    <w:rsid w:val="00E10AA0"/>
    <w:rsid w:val="00E11417"/>
    <w:rsid w:val="00E147CE"/>
    <w:rsid w:val="00E2002B"/>
    <w:rsid w:val="00E25389"/>
    <w:rsid w:val="00E30A95"/>
    <w:rsid w:val="00E31EC1"/>
    <w:rsid w:val="00E31F80"/>
    <w:rsid w:val="00E33870"/>
    <w:rsid w:val="00E45DBB"/>
    <w:rsid w:val="00E46FF9"/>
    <w:rsid w:val="00E4784C"/>
    <w:rsid w:val="00E50554"/>
    <w:rsid w:val="00E53CB2"/>
    <w:rsid w:val="00E5636A"/>
    <w:rsid w:val="00E614BC"/>
    <w:rsid w:val="00E638E1"/>
    <w:rsid w:val="00E73400"/>
    <w:rsid w:val="00E818C9"/>
    <w:rsid w:val="00E81BFC"/>
    <w:rsid w:val="00E927C5"/>
    <w:rsid w:val="00E94FE1"/>
    <w:rsid w:val="00EA123E"/>
    <w:rsid w:val="00EA1CE3"/>
    <w:rsid w:val="00EC43AF"/>
    <w:rsid w:val="00EC52F7"/>
    <w:rsid w:val="00ED4FBE"/>
    <w:rsid w:val="00ED5EDE"/>
    <w:rsid w:val="00EE0103"/>
    <w:rsid w:val="00EF3E77"/>
    <w:rsid w:val="00EF5F0A"/>
    <w:rsid w:val="00EF70AA"/>
    <w:rsid w:val="00F04782"/>
    <w:rsid w:val="00F05925"/>
    <w:rsid w:val="00F25F16"/>
    <w:rsid w:val="00F41F62"/>
    <w:rsid w:val="00F44917"/>
    <w:rsid w:val="00F518FC"/>
    <w:rsid w:val="00F603D2"/>
    <w:rsid w:val="00F60BAC"/>
    <w:rsid w:val="00F80BFE"/>
    <w:rsid w:val="00F8507B"/>
    <w:rsid w:val="00F90E6D"/>
    <w:rsid w:val="00F928DB"/>
    <w:rsid w:val="00F96391"/>
    <w:rsid w:val="00F96647"/>
    <w:rsid w:val="00FA36B4"/>
    <w:rsid w:val="00FA4001"/>
    <w:rsid w:val="00FA6C1F"/>
    <w:rsid w:val="00FA7690"/>
    <w:rsid w:val="00FB2E27"/>
    <w:rsid w:val="00FB4820"/>
    <w:rsid w:val="00FB6061"/>
    <w:rsid w:val="00FC4B29"/>
    <w:rsid w:val="00FD5ACC"/>
    <w:rsid w:val="00FF0AA6"/>
    <w:rsid w:val="00FF1599"/>
    <w:rsid w:val="00FF5619"/>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48F031-D02B-4A3F-8428-AF49BB84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57E43"/>
    <w:pPr>
      <w:tabs>
        <w:tab w:val="center" w:pos="4677"/>
        <w:tab w:val="right" w:pos="9355"/>
      </w:tabs>
    </w:pPr>
  </w:style>
  <w:style w:type="character" w:customStyle="1" w:styleId="a4">
    <w:name w:val="Верхний колонтитул Знак"/>
    <w:basedOn w:val="a0"/>
    <w:link w:val="a3"/>
    <w:uiPriority w:val="99"/>
    <w:locked/>
    <w:rsid w:val="00057E43"/>
    <w:rPr>
      <w:rFonts w:cs="Times New Roman"/>
    </w:rPr>
  </w:style>
  <w:style w:type="paragraph" w:styleId="a5">
    <w:name w:val="footer"/>
    <w:basedOn w:val="a"/>
    <w:link w:val="a6"/>
    <w:uiPriority w:val="99"/>
    <w:unhideWhenUsed/>
    <w:rsid w:val="00057E43"/>
    <w:pPr>
      <w:tabs>
        <w:tab w:val="center" w:pos="4677"/>
        <w:tab w:val="right" w:pos="9355"/>
      </w:tabs>
    </w:pPr>
  </w:style>
  <w:style w:type="character" w:customStyle="1" w:styleId="a6">
    <w:name w:val="Нижний колонтитул Знак"/>
    <w:basedOn w:val="a0"/>
    <w:link w:val="a5"/>
    <w:uiPriority w:val="99"/>
    <w:locked/>
    <w:rsid w:val="00057E43"/>
    <w:rPr>
      <w:rFonts w:cs="Times New Roman"/>
    </w:rPr>
  </w:style>
  <w:style w:type="paragraph" w:styleId="a7">
    <w:name w:val="Balloon Text"/>
    <w:basedOn w:val="a"/>
    <w:link w:val="a8"/>
    <w:uiPriority w:val="99"/>
    <w:semiHidden/>
    <w:unhideWhenUsed/>
    <w:rsid w:val="00ED5E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D5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78DFA-385E-4688-9D8A-71B3CDE3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7335</Characters>
  <DocSecurity>2</DocSecurity>
  <Lines>61</Lines>
  <Paragraphs>17</Paragraphs>
  <ScaleCrop>false</ScaleCrop>
  <HeadingPairs>
    <vt:vector size="2" baseType="variant">
      <vt:variant>
        <vt:lpstr>Название</vt:lpstr>
      </vt:variant>
      <vt:variant>
        <vt:i4>1</vt:i4>
      </vt:variant>
    </vt:vector>
  </HeadingPairs>
  <TitlesOfParts>
    <vt:vector size="1" baseType="lpstr">
      <vt:lpstr>Приказ Генпрокуратуры России от 25.03.2011 N 81(ред. от 29.04.2020)"Об изменении форм трудового договора и соглашения об изменении его условий"</vt:lpstr>
    </vt:vector>
  </TitlesOfParts>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2022-04-15T11:58:00Z</cp:lastPrinted>
  <dcterms:created xsi:type="dcterms:W3CDTF">2022-04-21T12:34:00Z</dcterms:created>
  <dcterms:modified xsi:type="dcterms:W3CDTF">2022-04-21T12:34:00Z</dcterms:modified>
</cp:coreProperties>
</file>