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911" w:rsidRPr="007D316A" w:rsidRDefault="00410911">
      <w:pPr>
        <w:rPr>
          <w:rFonts w:ascii="Times New Roman" w:hAnsi="Times New Roman" w:cs="Times New Roman"/>
        </w:rPr>
      </w:pPr>
    </w:p>
    <w:p w:rsidR="0084146A" w:rsidRPr="007D316A" w:rsidRDefault="0084146A">
      <w:pPr>
        <w:rPr>
          <w:rFonts w:ascii="Times New Roman" w:hAnsi="Times New Roman" w:cs="Times New Roman"/>
        </w:rPr>
      </w:pPr>
    </w:p>
    <w:p w:rsidR="0084146A" w:rsidRPr="007D316A" w:rsidRDefault="0084146A">
      <w:pPr>
        <w:rPr>
          <w:rFonts w:ascii="Times New Roman" w:hAnsi="Times New Roman" w:cs="Times New Roman"/>
        </w:rPr>
      </w:pPr>
    </w:p>
    <w:p w:rsidR="0084146A" w:rsidRPr="007D316A" w:rsidRDefault="0084146A">
      <w:pPr>
        <w:rPr>
          <w:rFonts w:ascii="Times New Roman" w:hAnsi="Times New Roman" w:cs="Times New Roman"/>
        </w:rPr>
      </w:pPr>
    </w:p>
    <w:p w:rsidR="0084146A" w:rsidRPr="007D316A" w:rsidRDefault="0084146A">
      <w:pPr>
        <w:rPr>
          <w:rFonts w:ascii="Times New Roman" w:hAnsi="Times New Roman" w:cs="Times New Roman"/>
        </w:rPr>
      </w:pPr>
    </w:p>
    <w:p w:rsidR="0084146A" w:rsidRPr="007D316A" w:rsidRDefault="0084146A">
      <w:pPr>
        <w:rPr>
          <w:rFonts w:ascii="Times New Roman" w:hAnsi="Times New Roman" w:cs="Times New Roman"/>
        </w:rPr>
      </w:pPr>
    </w:p>
    <w:p w:rsidR="0084146A" w:rsidRDefault="0084146A">
      <w:pPr>
        <w:rPr>
          <w:rFonts w:ascii="Times New Roman" w:hAnsi="Times New Roman" w:cs="Times New Roman"/>
        </w:rPr>
      </w:pPr>
    </w:p>
    <w:p w:rsidR="00E12170" w:rsidRPr="007D316A" w:rsidRDefault="00E12170">
      <w:pPr>
        <w:rPr>
          <w:rFonts w:ascii="Times New Roman" w:hAnsi="Times New Roman" w:cs="Times New Roman"/>
        </w:rPr>
      </w:pPr>
    </w:p>
    <w:p w:rsidR="0003138D" w:rsidRDefault="0084146A" w:rsidP="007142E6">
      <w:pPr>
        <w:spacing w:after="0" w:line="240" w:lineRule="exact"/>
        <w:jc w:val="center"/>
        <w:rPr>
          <w:rFonts w:ascii="Times New Roman" w:hAnsi="Times New Roman" w:cs="Times New Roman"/>
          <w:b/>
          <w:sz w:val="28"/>
          <w:szCs w:val="28"/>
        </w:rPr>
      </w:pPr>
      <w:r w:rsidRPr="007D316A">
        <w:rPr>
          <w:rFonts w:ascii="Times New Roman" w:hAnsi="Times New Roman" w:cs="Times New Roman"/>
          <w:b/>
          <w:sz w:val="28"/>
          <w:szCs w:val="28"/>
        </w:rPr>
        <w:t xml:space="preserve">О внесении изменений в </w:t>
      </w:r>
      <w:bookmarkStart w:id="0" w:name="_Hlk93662304"/>
      <w:r w:rsidR="00442446" w:rsidRPr="0003138D">
        <w:rPr>
          <w:rFonts w:ascii="Times New Roman" w:hAnsi="Times New Roman" w:cs="Times New Roman"/>
          <w:b/>
          <w:sz w:val="28"/>
          <w:szCs w:val="28"/>
        </w:rPr>
        <w:t>Инструкци</w:t>
      </w:r>
      <w:r w:rsidR="009935A9">
        <w:rPr>
          <w:rFonts w:ascii="Times New Roman" w:hAnsi="Times New Roman" w:cs="Times New Roman"/>
          <w:b/>
          <w:sz w:val="28"/>
          <w:szCs w:val="28"/>
        </w:rPr>
        <w:t>ю</w:t>
      </w:r>
      <w:r w:rsidR="00442446" w:rsidRPr="0003138D">
        <w:rPr>
          <w:rFonts w:ascii="Times New Roman" w:hAnsi="Times New Roman" w:cs="Times New Roman"/>
          <w:b/>
          <w:sz w:val="28"/>
          <w:szCs w:val="28"/>
        </w:rPr>
        <w:t xml:space="preserve"> о порядке рассмотрения </w:t>
      </w:r>
      <w:bookmarkEnd w:id="0"/>
      <w:r w:rsidR="00B3483C" w:rsidRPr="00B3483C">
        <w:rPr>
          <w:rFonts w:ascii="Times New Roman" w:hAnsi="Times New Roman" w:cs="Times New Roman"/>
          <w:b/>
          <w:sz w:val="28"/>
          <w:szCs w:val="28"/>
        </w:rPr>
        <w:t xml:space="preserve">уведомлений </w:t>
      </w:r>
      <w:r w:rsidR="00B3483C">
        <w:rPr>
          <w:rFonts w:ascii="Times New Roman" w:hAnsi="Times New Roman" w:cs="Times New Roman"/>
          <w:b/>
          <w:sz w:val="28"/>
          <w:szCs w:val="28"/>
        </w:rPr>
        <w:br/>
      </w:r>
      <w:r w:rsidR="00B3483C" w:rsidRPr="00B3483C">
        <w:rPr>
          <w:rFonts w:ascii="Times New Roman" w:hAnsi="Times New Roman" w:cs="Times New Roman"/>
          <w:b/>
          <w:sz w:val="28"/>
          <w:szCs w:val="28"/>
        </w:rPr>
        <w:t xml:space="preserve">и заявлений о распространяемой с нарушением закона информации </w:t>
      </w:r>
      <w:r w:rsidR="00B3483C">
        <w:rPr>
          <w:rFonts w:ascii="Times New Roman" w:hAnsi="Times New Roman" w:cs="Times New Roman"/>
          <w:b/>
          <w:sz w:val="28"/>
          <w:szCs w:val="28"/>
        </w:rPr>
        <w:br/>
      </w:r>
      <w:r w:rsidR="00B3483C" w:rsidRPr="00B3483C">
        <w:rPr>
          <w:rFonts w:ascii="Times New Roman" w:hAnsi="Times New Roman" w:cs="Times New Roman"/>
          <w:b/>
          <w:sz w:val="28"/>
          <w:szCs w:val="28"/>
        </w:rPr>
        <w:t xml:space="preserve">в информационно-телекоммуникационных сетях, в том числе в сети </w:t>
      </w:r>
      <w:r w:rsidR="00B3483C">
        <w:rPr>
          <w:rFonts w:ascii="Times New Roman" w:hAnsi="Times New Roman" w:cs="Times New Roman"/>
          <w:b/>
          <w:sz w:val="28"/>
          <w:szCs w:val="28"/>
        </w:rPr>
        <w:t>«</w:t>
      </w:r>
      <w:r w:rsidR="00B3483C" w:rsidRPr="00B3483C">
        <w:rPr>
          <w:rFonts w:ascii="Times New Roman" w:hAnsi="Times New Roman" w:cs="Times New Roman"/>
          <w:b/>
          <w:sz w:val="28"/>
          <w:szCs w:val="28"/>
        </w:rPr>
        <w:t>Интернет</w:t>
      </w:r>
      <w:r w:rsidR="00B3483C">
        <w:rPr>
          <w:rFonts w:ascii="Times New Roman" w:hAnsi="Times New Roman" w:cs="Times New Roman"/>
          <w:b/>
          <w:sz w:val="28"/>
          <w:szCs w:val="28"/>
        </w:rPr>
        <w:t>»</w:t>
      </w:r>
      <w:r w:rsidR="009935A9">
        <w:rPr>
          <w:rFonts w:ascii="Times New Roman" w:hAnsi="Times New Roman" w:cs="Times New Roman"/>
          <w:b/>
          <w:sz w:val="28"/>
          <w:szCs w:val="28"/>
        </w:rPr>
        <w:t>, утвержденн</w:t>
      </w:r>
      <w:r w:rsidR="00E6689A">
        <w:rPr>
          <w:rFonts w:ascii="Times New Roman" w:hAnsi="Times New Roman" w:cs="Times New Roman"/>
          <w:b/>
          <w:sz w:val="28"/>
          <w:szCs w:val="28"/>
        </w:rPr>
        <w:t>ую</w:t>
      </w:r>
      <w:r w:rsidR="009935A9">
        <w:rPr>
          <w:rFonts w:ascii="Times New Roman" w:hAnsi="Times New Roman" w:cs="Times New Roman"/>
          <w:b/>
          <w:sz w:val="28"/>
          <w:szCs w:val="28"/>
        </w:rPr>
        <w:t xml:space="preserve"> </w:t>
      </w:r>
      <w:r w:rsidRPr="007D316A">
        <w:rPr>
          <w:rFonts w:ascii="Times New Roman" w:hAnsi="Times New Roman" w:cs="Times New Roman"/>
          <w:b/>
          <w:sz w:val="28"/>
          <w:szCs w:val="28"/>
        </w:rPr>
        <w:t>приказ</w:t>
      </w:r>
      <w:r w:rsidR="009935A9">
        <w:rPr>
          <w:rFonts w:ascii="Times New Roman" w:hAnsi="Times New Roman" w:cs="Times New Roman"/>
          <w:b/>
          <w:sz w:val="28"/>
          <w:szCs w:val="28"/>
        </w:rPr>
        <w:t>ом</w:t>
      </w:r>
      <w:r w:rsidRPr="007D316A">
        <w:rPr>
          <w:rFonts w:ascii="Times New Roman" w:hAnsi="Times New Roman" w:cs="Times New Roman"/>
          <w:b/>
          <w:sz w:val="28"/>
          <w:szCs w:val="28"/>
        </w:rPr>
        <w:t xml:space="preserve"> Ген</w:t>
      </w:r>
      <w:r w:rsidR="007142E6" w:rsidRPr="007D316A">
        <w:rPr>
          <w:rFonts w:ascii="Times New Roman" w:hAnsi="Times New Roman" w:cs="Times New Roman"/>
          <w:b/>
          <w:sz w:val="28"/>
          <w:szCs w:val="28"/>
        </w:rPr>
        <w:t xml:space="preserve">ерального </w:t>
      </w:r>
      <w:r w:rsidRPr="007D316A">
        <w:rPr>
          <w:rFonts w:ascii="Times New Roman" w:hAnsi="Times New Roman" w:cs="Times New Roman"/>
          <w:b/>
          <w:sz w:val="28"/>
          <w:szCs w:val="28"/>
        </w:rPr>
        <w:t>прокур</w:t>
      </w:r>
      <w:r w:rsidR="007142E6" w:rsidRPr="007D316A">
        <w:rPr>
          <w:rFonts w:ascii="Times New Roman" w:hAnsi="Times New Roman" w:cs="Times New Roman"/>
          <w:b/>
          <w:sz w:val="28"/>
          <w:szCs w:val="28"/>
        </w:rPr>
        <w:t>ор</w:t>
      </w:r>
      <w:r w:rsidRPr="007D316A">
        <w:rPr>
          <w:rFonts w:ascii="Times New Roman" w:hAnsi="Times New Roman" w:cs="Times New Roman"/>
          <w:b/>
          <w:sz w:val="28"/>
          <w:szCs w:val="28"/>
        </w:rPr>
        <w:t>а Росси</w:t>
      </w:r>
      <w:r w:rsidR="007142E6" w:rsidRPr="007D316A">
        <w:rPr>
          <w:rFonts w:ascii="Times New Roman" w:hAnsi="Times New Roman" w:cs="Times New Roman"/>
          <w:b/>
          <w:sz w:val="28"/>
          <w:szCs w:val="28"/>
        </w:rPr>
        <w:t>йской Федерации</w:t>
      </w:r>
      <w:r w:rsidRPr="007D316A">
        <w:rPr>
          <w:rFonts w:ascii="Times New Roman" w:hAnsi="Times New Roman" w:cs="Times New Roman"/>
          <w:b/>
          <w:sz w:val="28"/>
          <w:szCs w:val="28"/>
        </w:rPr>
        <w:t xml:space="preserve"> от </w:t>
      </w:r>
      <w:r w:rsidR="0003138D" w:rsidRPr="0003138D">
        <w:rPr>
          <w:rFonts w:ascii="Times New Roman" w:hAnsi="Times New Roman" w:cs="Times New Roman"/>
          <w:b/>
          <w:sz w:val="28"/>
          <w:szCs w:val="28"/>
        </w:rPr>
        <w:t>26.08.2019 № 596</w:t>
      </w:r>
    </w:p>
    <w:p w:rsidR="00B3483C" w:rsidRPr="007D316A" w:rsidRDefault="00B3483C">
      <w:pPr>
        <w:rPr>
          <w:rFonts w:ascii="Times New Roman" w:hAnsi="Times New Roman" w:cs="Times New Roman"/>
        </w:rPr>
      </w:pPr>
    </w:p>
    <w:p w:rsidR="00E459DD" w:rsidRPr="00B3483C" w:rsidRDefault="007142E6" w:rsidP="00E459DD">
      <w:pPr>
        <w:autoSpaceDE w:val="0"/>
        <w:autoSpaceDN w:val="0"/>
        <w:adjustRightInd w:val="0"/>
        <w:spacing w:after="0" w:line="240" w:lineRule="auto"/>
        <w:jc w:val="both"/>
        <w:rPr>
          <w:rFonts w:ascii="Times New Roman" w:hAnsi="Times New Roman" w:cs="Times New Roman"/>
          <w:sz w:val="28"/>
          <w:szCs w:val="28"/>
        </w:rPr>
      </w:pPr>
      <w:r w:rsidRPr="007D316A">
        <w:rPr>
          <w:rFonts w:ascii="Times New Roman" w:hAnsi="Times New Roman" w:cs="Times New Roman"/>
        </w:rPr>
        <w:tab/>
      </w:r>
      <w:bookmarkStart w:id="1" w:name="_Hlk185522341"/>
      <w:r w:rsidRPr="007D316A">
        <w:rPr>
          <w:rFonts w:ascii="Times New Roman" w:hAnsi="Times New Roman" w:cs="Times New Roman"/>
          <w:sz w:val="28"/>
          <w:szCs w:val="28"/>
        </w:rPr>
        <w:t>В</w:t>
      </w:r>
      <w:r w:rsidR="00B3483C" w:rsidRPr="00B3483C">
        <w:rPr>
          <w:rFonts w:ascii="Times New Roman" w:hAnsi="Times New Roman" w:cs="Times New Roman"/>
          <w:sz w:val="28"/>
          <w:szCs w:val="28"/>
        </w:rPr>
        <w:t xml:space="preserve"> целях реализации полномочий, предусмотренных Федеральным законом</w:t>
      </w:r>
      <w:r w:rsidR="00B3483C">
        <w:rPr>
          <w:rFonts w:ascii="Times New Roman" w:hAnsi="Times New Roman" w:cs="Times New Roman"/>
          <w:sz w:val="28"/>
          <w:szCs w:val="28"/>
        </w:rPr>
        <w:t xml:space="preserve"> </w:t>
      </w:r>
      <w:r w:rsidR="00B3483C" w:rsidRPr="00B3483C">
        <w:rPr>
          <w:rFonts w:ascii="Times New Roman" w:hAnsi="Times New Roman" w:cs="Times New Roman"/>
          <w:sz w:val="28"/>
          <w:szCs w:val="28"/>
        </w:rPr>
        <w:t xml:space="preserve">от 09.11.2024 </w:t>
      </w:r>
      <w:r w:rsidR="00B3483C">
        <w:rPr>
          <w:rFonts w:ascii="Times New Roman" w:hAnsi="Times New Roman" w:cs="Times New Roman"/>
          <w:sz w:val="28"/>
          <w:szCs w:val="28"/>
        </w:rPr>
        <w:t>№</w:t>
      </w:r>
      <w:r w:rsidR="00B3483C" w:rsidRPr="00B3483C">
        <w:rPr>
          <w:rFonts w:ascii="Times New Roman" w:hAnsi="Times New Roman" w:cs="Times New Roman"/>
          <w:sz w:val="28"/>
          <w:szCs w:val="28"/>
        </w:rPr>
        <w:t xml:space="preserve"> 385-ФЗ</w:t>
      </w:r>
      <w:r w:rsidR="00B3483C">
        <w:rPr>
          <w:rFonts w:ascii="Times New Roman" w:hAnsi="Times New Roman" w:cs="Times New Roman"/>
          <w:sz w:val="28"/>
          <w:szCs w:val="28"/>
        </w:rPr>
        <w:t xml:space="preserve"> «</w:t>
      </w:r>
      <w:r w:rsidR="00B3483C" w:rsidRPr="00B3483C">
        <w:rPr>
          <w:rFonts w:ascii="Times New Roman" w:hAnsi="Times New Roman" w:cs="Times New Roman"/>
          <w:sz w:val="28"/>
          <w:szCs w:val="28"/>
        </w:rPr>
        <w:t xml:space="preserve">О внесении изменения в статью 15.3 Федерального закона </w:t>
      </w:r>
      <w:r w:rsidR="00B3483C">
        <w:rPr>
          <w:rFonts w:ascii="Times New Roman" w:hAnsi="Times New Roman" w:cs="Times New Roman"/>
          <w:sz w:val="28"/>
          <w:szCs w:val="28"/>
        </w:rPr>
        <w:t>«</w:t>
      </w:r>
      <w:r w:rsidR="00B3483C" w:rsidRPr="00B3483C">
        <w:rPr>
          <w:rFonts w:ascii="Times New Roman" w:hAnsi="Times New Roman" w:cs="Times New Roman"/>
          <w:sz w:val="28"/>
          <w:szCs w:val="28"/>
        </w:rPr>
        <w:t>Об информации, информационных технологиях и о защите информации</w:t>
      </w:r>
      <w:r w:rsidR="00B3483C">
        <w:rPr>
          <w:rFonts w:ascii="Times New Roman" w:hAnsi="Times New Roman" w:cs="Times New Roman"/>
          <w:sz w:val="28"/>
          <w:szCs w:val="28"/>
        </w:rPr>
        <w:t>»</w:t>
      </w:r>
      <w:bookmarkEnd w:id="1"/>
      <w:r w:rsidR="00B3483C">
        <w:rPr>
          <w:rFonts w:ascii="Times New Roman" w:hAnsi="Times New Roman" w:cs="Times New Roman"/>
          <w:sz w:val="28"/>
          <w:szCs w:val="28"/>
        </w:rPr>
        <w:t xml:space="preserve"> </w:t>
      </w:r>
      <w:r w:rsidR="00B3483C">
        <w:rPr>
          <w:rFonts w:ascii="Times New Roman" w:hAnsi="Times New Roman" w:cs="Times New Roman"/>
          <w:sz w:val="28"/>
          <w:szCs w:val="28"/>
        </w:rPr>
        <w:br/>
        <w:t xml:space="preserve">и </w:t>
      </w:r>
      <w:r w:rsidR="005C6A7E">
        <w:rPr>
          <w:rFonts w:ascii="Times New Roman" w:hAnsi="Times New Roman" w:cs="Times New Roman"/>
          <w:sz w:val="28"/>
          <w:szCs w:val="28"/>
        </w:rPr>
        <w:t xml:space="preserve">совершенствования </w:t>
      </w:r>
      <w:r w:rsidR="00E241B5">
        <w:rPr>
          <w:rFonts w:ascii="Times New Roman" w:hAnsi="Times New Roman" w:cs="Times New Roman"/>
          <w:sz w:val="28"/>
          <w:szCs w:val="28"/>
        </w:rPr>
        <w:t xml:space="preserve">работы по ограничению доступа к распространяемой </w:t>
      </w:r>
      <w:r w:rsidR="00B3483C">
        <w:rPr>
          <w:rFonts w:ascii="Times New Roman" w:hAnsi="Times New Roman" w:cs="Times New Roman"/>
          <w:sz w:val="28"/>
          <w:szCs w:val="28"/>
        </w:rPr>
        <w:br/>
      </w:r>
      <w:r w:rsidR="00E241B5">
        <w:rPr>
          <w:rFonts w:ascii="Times New Roman" w:hAnsi="Times New Roman" w:cs="Times New Roman"/>
          <w:sz w:val="28"/>
          <w:szCs w:val="28"/>
        </w:rPr>
        <w:t>с нарушением закона информации в информационно-телекоммуникационных сетях, в том числе в сети «Интернет»</w:t>
      </w:r>
      <w:r w:rsidR="00E459DD" w:rsidRPr="007D316A">
        <w:rPr>
          <w:rFonts w:ascii="Times New Roman" w:hAnsi="Times New Roman" w:cs="Times New Roman"/>
          <w:sz w:val="28"/>
          <w:szCs w:val="28"/>
        </w:rPr>
        <w:t>, руководствуясь пунктом 1 статьи 17 Федерального закона «О прокуратуре Российской Федерации»,</w:t>
      </w:r>
    </w:p>
    <w:p w:rsidR="00E459DD" w:rsidRPr="007D316A" w:rsidRDefault="00E459DD" w:rsidP="00E459DD">
      <w:pPr>
        <w:autoSpaceDE w:val="0"/>
        <w:autoSpaceDN w:val="0"/>
        <w:adjustRightInd w:val="0"/>
        <w:spacing w:after="0" w:line="240" w:lineRule="auto"/>
        <w:jc w:val="both"/>
        <w:rPr>
          <w:rFonts w:ascii="Times New Roman" w:hAnsi="Times New Roman" w:cs="Times New Roman"/>
          <w:sz w:val="28"/>
          <w:szCs w:val="28"/>
        </w:rPr>
      </w:pPr>
    </w:p>
    <w:p w:rsidR="00E459DD" w:rsidRPr="007D316A" w:rsidRDefault="00E459DD" w:rsidP="00E459DD">
      <w:pPr>
        <w:autoSpaceDE w:val="0"/>
        <w:autoSpaceDN w:val="0"/>
        <w:adjustRightInd w:val="0"/>
        <w:spacing w:after="0" w:line="240" w:lineRule="auto"/>
        <w:jc w:val="center"/>
        <w:rPr>
          <w:rFonts w:ascii="Times New Roman" w:hAnsi="Times New Roman" w:cs="Times New Roman"/>
          <w:b/>
          <w:spacing w:val="20"/>
          <w:sz w:val="28"/>
          <w:szCs w:val="28"/>
        </w:rPr>
      </w:pPr>
      <w:r w:rsidRPr="007D316A">
        <w:rPr>
          <w:rFonts w:ascii="Times New Roman" w:hAnsi="Times New Roman" w:cs="Times New Roman"/>
          <w:b/>
          <w:spacing w:val="20"/>
          <w:sz w:val="28"/>
          <w:szCs w:val="28"/>
        </w:rPr>
        <w:t>ПРИКАЗЫВАЮ:</w:t>
      </w:r>
    </w:p>
    <w:p w:rsidR="00E459DD" w:rsidRPr="007D316A" w:rsidRDefault="00E459DD" w:rsidP="00E459DD">
      <w:pPr>
        <w:autoSpaceDE w:val="0"/>
        <w:autoSpaceDN w:val="0"/>
        <w:adjustRightInd w:val="0"/>
        <w:spacing w:after="0" w:line="240" w:lineRule="auto"/>
        <w:jc w:val="center"/>
        <w:rPr>
          <w:rFonts w:ascii="Times New Roman" w:hAnsi="Times New Roman" w:cs="Times New Roman"/>
          <w:b/>
          <w:spacing w:val="20"/>
          <w:sz w:val="28"/>
          <w:szCs w:val="28"/>
        </w:rPr>
      </w:pPr>
    </w:p>
    <w:p w:rsidR="0084146A" w:rsidRPr="009935A9" w:rsidRDefault="00E459DD" w:rsidP="009935A9">
      <w:pPr>
        <w:pStyle w:val="a3"/>
        <w:numPr>
          <w:ilvl w:val="0"/>
          <w:numId w:val="4"/>
        </w:numPr>
        <w:spacing w:after="0" w:line="240" w:lineRule="auto"/>
        <w:ind w:left="0" w:firstLine="709"/>
        <w:jc w:val="both"/>
        <w:rPr>
          <w:rFonts w:ascii="Times New Roman" w:hAnsi="Times New Roman" w:cs="Times New Roman"/>
          <w:sz w:val="28"/>
          <w:szCs w:val="28"/>
        </w:rPr>
      </w:pPr>
      <w:r w:rsidRPr="009935A9">
        <w:rPr>
          <w:rFonts w:ascii="Times New Roman" w:hAnsi="Times New Roman" w:cs="Times New Roman"/>
          <w:sz w:val="28"/>
          <w:szCs w:val="28"/>
        </w:rPr>
        <w:t xml:space="preserve">Внести в </w:t>
      </w:r>
      <w:r w:rsidR="009935A9" w:rsidRPr="009935A9">
        <w:rPr>
          <w:rFonts w:ascii="Times New Roman" w:hAnsi="Times New Roman" w:cs="Times New Roman"/>
          <w:sz w:val="28"/>
          <w:szCs w:val="28"/>
        </w:rPr>
        <w:t xml:space="preserve">Инструкцию о порядке рассмотрения уведомлений </w:t>
      </w:r>
      <w:r w:rsidR="009935A9">
        <w:rPr>
          <w:rFonts w:ascii="Times New Roman" w:hAnsi="Times New Roman" w:cs="Times New Roman"/>
          <w:sz w:val="28"/>
          <w:szCs w:val="28"/>
        </w:rPr>
        <w:br/>
      </w:r>
      <w:r w:rsidR="009935A9" w:rsidRPr="009935A9">
        <w:rPr>
          <w:rFonts w:ascii="Times New Roman" w:hAnsi="Times New Roman" w:cs="Times New Roman"/>
          <w:sz w:val="28"/>
          <w:szCs w:val="28"/>
        </w:rPr>
        <w:t>о распространяемой с нарушением закона информации в информационно-телекоммуникационных сетях, в том числе в сети «Интернет»</w:t>
      </w:r>
      <w:r w:rsidR="009935A9">
        <w:rPr>
          <w:rFonts w:ascii="Times New Roman" w:hAnsi="Times New Roman" w:cs="Times New Roman"/>
          <w:sz w:val="28"/>
          <w:szCs w:val="28"/>
        </w:rPr>
        <w:t xml:space="preserve"> </w:t>
      </w:r>
      <w:r w:rsidR="009935A9">
        <w:rPr>
          <w:rFonts w:ascii="Times New Roman" w:hAnsi="Times New Roman" w:cs="Times New Roman"/>
          <w:sz w:val="28"/>
          <w:szCs w:val="28"/>
        </w:rPr>
        <w:br/>
      </w:r>
      <w:r w:rsidR="009935A9" w:rsidRPr="009935A9">
        <w:rPr>
          <w:rFonts w:ascii="Times New Roman" w:hAnsi="Times New Roman" w:cs="Times New Roman"/>
          <w:sz w:val="28"/>
          <w:szCs w:val="28"/>
        </w:rPr>
        <w:t>(далее – Инструкция), утвержденн</w:t>
      </w:r>
      <w:r w:rsidR="00E6689A">
        <w:rPr>
          <w:rFonts w:ascii="Times New Roman" w:hAnsi="Times New Roman" w:cs="Times New Roman"/>
          <w:sz w:val="28"/>
          <w:szCs w:val="28"/>
        </w:rPr>
        <w:t>ую</w:t>
      </w:r>
      <w:r w:rsidR="009935A9" w:rsidRPr="009935A9">
        <w:rPr>
          <w:rFonts w:ascii="Times New Roman" w:hAnsi="Times New Roman" w:cs="Times New Roman"/>
          <w:sz w:val="28"/>
          <w:szCs w:val="28"/>
        </w:rPr>
        <w:t xml:space="preserve"> </w:t>
      </w:r>
      <w:r w:rsidRPr="009935A9">
        <w:rPr>
          <w:rFonts w:ascii="Times New Roman" w:hAnsi="Times New Roman" w:cs="Times New Roman"/>
          <w:sz w:val="28"/>
          <w:szCs w:val="28"/>
        </w:rPr>
        <w:t>приказ</w:t>
      </w:r>
      <w:r w:rsidR="009935A9" w:rsidRPr="009935A9">
        <w:rPr>
          <w:rFonts w:ascii="Times New Roman" w:hAnsi="Times New Roman" w:cs="Times New Roman"/>
          <w:sz w:val="28"/>
          <w:szCs w:val="28"/>
        </w:rPr>
        <w:t>ом</w:t>
      </w:r>
      <w:r w:rsidRPr="009935A9">
        <w:rPr>
          <w:rFonts w:ascii="Times New Roman" w:hAnsi="Times New Roman" w:cs="Times New Roman"/>
          <w:sz w:val="28"/>
          <w:szCs w:val="28"/>
        </w:rPr>
        <w:t xml:space="preserve"> Генерального прокурора Российской Федерации от </w:t>
      </w:r>
      <w:r w:rsidR="00E241B5" w:rsidRPr="009935A9">
        <w:rPr>
          <w:rFonts w:ascii="Times New Roman" w:hAnsi="Times New Roman" w:cs="Times New Roman"/>
          <w:sz w:val="28"/>
          <w:szCs w:val="28"/>
        </w:rPr>
        <w:t xml:space="preserve">26.08.2019 № 596, </w:t>
      </w:r>
      <w:r w:rsidRPr="009935A9">
        <w:rPr>
          <w:rFonts w:ascii="Times New Roman" w:hAnsi="Times New Roman" w:cs="Times New Roman"/>
          <w:sz w:val="28"/>
          <w:szCs w:val="28"/>
        </w:rPr>
        <w:t>следующие изменения:</w:t>
      </w:r>
    </w:p>
    <w:p w:rsidR="00B3483C" w:rsidRDefault="00AE3B06" w:rsidP="00A5141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B3483C">
        <w:rPr>
          <w:rFonts w:ascii="Times New Roman" w:hAnsi="Times New Roman" w:cs="Times New Roman"/>
          <w:sz w:val="28"/>
          <w:szCs w:val="28"/>
        </w:rPr>
        <w:t>) абзац второй раздела 1 Инструкции дополнить пунктом 10 следующего содержания:</w:t>
      </w:r>
    </w:p>
    <w:p w:rsidR="00B3483C" w:rsidRDefault="00B3483C" w:rsidP="00A5141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B3483C">
        <w:rPr>
          <w:rFonts w:ascii="Times New Roman" w:hAnsi="Times New Roman" w:cs="Times New Roman"/>
          <w:sz w:val="28"/>
          <w:szCs w:val="28"/>
        </w:rPr>
        <w:t>информация, содержащая предложения о предоставлении незаконных услуг в сфере миграции, а также о способах организации незаконной миграции</w:t>
      </w:r>
      <w:r w:rsidR="00AE3B06">
        <w:rPr>
          <w:rFonts w:ascii="Times New Roman" w:hAnsi="Times New Roman" w:cs="Times New Roman"/>
          <w:sz w:val="28"/>
          <w:szCs w:val="28"/>
        </w:rPr>
        <w:t>;</w:t>
      </w:r>
      <w:r>
        <w:rPr>
          <w:rFonts w:ascii="Times New Roman" w:hAnsi="Times New Roman" w:cs="Times New Roman"/>
          <w:sz w:val="28"/>
          <w:szCs w:val="28"/>
        </w:rPr>
        <w:t>»;</w:t>
      </w:r>
    </w:p>
    <w:p w:rsidR="00A51417" w:rsidRDefault="006B49D1" w:rsidP="00A5141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1417">
        <w:rPr>
          <w:rFonts w:ascii="Times New Roman" w:hAnsi="Times New Roman" w:cs="Times New Roman"/>
          <w:sz w:val="28"/>
          <w:szCs w:val="28"/>
        </w:rPr>
        <w:t>п</w:t>
      </w:r>
      <w:r w:rsidR="00436A8B">
        <w:rPr>
          <w:rFonts w:ascii="Times New Roman" w:hAnsi="Times New Roman" w:cs="Times New Roman"/>
          <w:sz w:val="28"/>
          <w:szCs w:val="28"/>
        </w:rPr>
        <w:t>ункты 1</w:t>
      </w:r>
      <w:r w:rsidR="00AE3B06">
        <w:rPr>
          <w:rFonts w:ascii="Times New Roman" w:hAnsi="Times New Roman" w:cs="Times New Roman"/>
          <w:sz w:val="28"/>
          <w:szCs w:val="28"/>
        </w:rPr>
        <w:t>0</w:t>
      </w:r>
      <w:r w:rsidR="00436A8B">
        <w:rPr>
          <w:rFonts w:ascii="Times New Roman" w:hAnsi="Times New Roman" w:cs="Times New Roman"/>
          <w:sz w:val="28"/>
          <w:szCs w:val="28"/>
        </w:rPr>
        <w:t xml:space="preserve"> – 15 раздела 1 Инструкции считать пунктами 1</w:t>
      </w:r>
      <w:r w:rsidR="00AE3B06">
        <w:rPr>
          <w:rFonts w:ascii="Times New Roman" w:hAnsi="Times New Roman" w:cs="Times New Roman"/>
          <w:sz w:val="28"/>
          <w:szCs w:val="28"/>
        </w:rPr>
        <w:t>1</w:t>
      </w:r>
      <w:r w:rsidR="00436A8B">
        <w:rPr>
          <w:rFonts w:ascii="Times New Roman" w:hAnsi="Times New Roman" w:cs="Times New Roman"/>
          <w:sz w:val="28"/>
          <w:szCs w:val="28"/>
        </w:rPr>
        <w:t xml:space="preserve"> – 16</w:t>
      </w:r>
      <w:r>
        <w:rPr>
          <w:rFonts w:ascii="Times New Roman" w:hAnsi="Times New Roman" w:cs="Times New Roman"/>
          <w:sz w:val="28"/>
          <w:szCs w:val="28"/>
        </w:rPr>
        <w:t>;</w:t>
      </w:r>
    </w:p>
    <w:p w:rsidR="00436A8B" w:rsidRPr="00436A8B" w:rsidRDefault="006B49D1" w:rsidP="00A5141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436A8B" w:rsidRPr="00436A8B">
        <w:rPr>
          <w:rFonts w:ascii="Times New Roman" w:hAnsi="Times New Roman" w:cs="Times New Roman"/>
          <w:sz w:val="28"/>
          <w:szCs w:val="28"/>
        </w:rPr>
        <w:t>) дополнить Инструкцию новым разделом 1</w:t>
      </w:r>
      <w:r w:rsidR="00AE3B06">
        <w:rPr>
          <w:rFonts w:ascii="Times New Roman" w:hAnsi="Times New Roman" w:cs="Times New Roman"/>
          <w:sz w:val="28"/>
          <w:szCs w:val="28"/>
        </w:rPr>
        <w:t>1</w:t>
      </w:r>
      <w:r w:rsidR="00436A8B" w:rsidRPr="00436A8B">
        <w:rPr>
          <w:rFonts w:ascii="Times New Roman" w:hAnsi="Times New Roman" w:cs="Times New Roman"/>
          <w:sz w:val="28"/>
          <w:szCs w:val="28"/>
        </w:rPr>
        <w:t>, изложив его в следующей редакции:</w:t>
      </w:r>
    </w:p>
    <w:p w:rsidR="00A51417" w:rsidRDefault="00A51417" w:rsidP="00745C9B">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w:t>
      </w:r>
      <w:r w:rsidRPr="00A51417">
        <w:rPr>
          <w:rFonts w:ascii="Times New Roman" w:hAnsi="Times New Roman" w:cs="Times New Roman"/>
          <w:sz w:val="28"/>
          <w:szCs w:val="28"/>
        </w:rPr>
        <w:t>1</w:t>
      </w:r>
      <w:r w:rsidR="00AE3B06">
        <w:rPr>
          <w:rFonts w:ascii="Times New Roman" w:hAnsi="Times New Roman" w:cs="Times New Roman"/>
          <w:sz w:val="28"/>
          <w:szCs w:val="28"/>
        </w:rPr>
        <w:t>1</w:t>
      </w:r>
      <w:r w:rsidRPr="00A51417">
        <w:rPr>
          <w:rFonts w:ascii="Times New Roman" w:hAnsi="Times New Roman" w:cs="Times New Roman"/>
          <w:sz w:val="28"/>
          <w:szCs w:val="28"/>
        </w:rPr>
        <w:t>. Особенности рассмотрения уведомлений и заявлений</w:t>
      </w:r>
      <w:r w:rsidR="00745C9B">
        <w:rPr>
          <w:rFonts w:ascii="Times New Roman" w:hAnsi="Times New Roman" w:cs="Times New Roman"/>
          <w:sz w:val="28"/>
          <w:szCs w:val="28"/>
        </w:rPr>
        <w:t xml:space="preserve"> </w:t>
      </w:r>
      <w:r w:rsidR="00745C9B">
        <w:rPr>
          <w:rFonts w:ascii="Times New Roman" w:hAnsi="Times New Roman" w:cs="Times New Roman"/>
          <w:sz w:val="28"/>
          <w:szCs w:val="28"/>
        </w:rPr>
        <w:br/>
      </w:r>
      <w:r w:rsidRPr="00A51417">
        <w:rPr>
          <w:rFonts w:ascii="Times New Roman" w:hAnsi="Times New Roman" w:cs="Times New Roman"/>
          <w:sz w:val="28"/>
          <w:szCs w:val="28"/>
        </w:rPr>
        <w:t>о распространении в информационно-телекоммуникационных</w:t>
      </w:r>
      <w:r w:rsidR="00745C9B">
        <w:rPr>
          <w:rFonts w:ascii="Times New Roman" w:hAnsi="Times New Roman" w:cs="Times New Roman"/>
          <w:sz w:val="28"/>
          <w:szCs w:val="28"/>
        </w:rPr>
        <w:t xml:space="preserve"> </w:t>
      </w:r>
      <w:r w:rsidRPr="00A51417">
        <w:rPr>
          <w:rFonts w:ascii="Times New Roman" w:hAnsi="Times New Roman" w:cs="Times New Roman"/>
          <w:sz w:val="28"/>
          <w:szCs w:val="28"/>
        </w:rPr>
        <w:t xml:space="preserve">сетях, </w:t>
      </w:r>
      <w:r w:rsidR="00745C9B">
        <w:rPr>
          <w:rFonts w:ascii="Times New Roman" w:hAnsi="Times New Roman" w:cs="Times New Roman"/>
          <w:sz w:val="28"/>
          <w:szCs w:val="28"/>
        </w:rPr>
        <w:br/>
      </w:r>
      <w:r w:rsidRPr="00A51417">
        <w:rPr>
          <w:rFonts w:ascii="Times New Roman" w:hAnsi="Times New Roman" w:cs="Times New Roman"/>
          <w:sz w:val="28"/>
          <w:szCs w:val="28"/>
        </w:rPr>
        <w:t xml:space="preserve">в том числе в сети </w:t>
      </w:r>
      <w:r w:rsidR="00AE3B06">
        <w:rPr>
          <w:rFonts w:ascii="Times New Roman" w:hAnsi="Times New Roman" w:cs="Times New Roman"/>
          <w:sz w:val="28"/>
          <w:szCs w:val="28"/>
        </w:rPr>
        <w:t>«</w:t>
      </w:r>
      <w:r w:rsidRPr="00A51417">
        <w:rPr>
          <w:rFonts w:ascii="Times New Roman" w:hAnsi="Times New Roman" w:cs="Times New Roman"/>
          <w:sz w:val="28"/>
          <w:szCs w:val="28"/>
        </w:rPr>
        <w:t>Интернет</w:t>
      </w:r>
      <w:r w:rsidR="00AE3B06">
        <w:rPr>
          <w:rFonts w:ascii="Times New Roman" w:hAnsi="Times New Roman" w:cs="Times New Roman"/>
          <w:sz w:val="28"/>
          <w:szCs w:val="28"/>
        </w:rPr>
        <w:t>»</w:t>
      </w:r>
      <w:r w:rsidRPr="00A51417">
        <w:rPr>
          <w:rFonts w:ascii="Times New Roman" w:hAnsi="Times New Roman" w:cs="Times New Roman"/>
          <w:sz w:val="28"/>
          <w:szCs w:val="28"/>
        </w:rPr>
        <w:t>, информации, содержащей</w:t>
      </w:r>
      <w:r w:rsidR="00745C9B">
        <w:rPr>
          <w:rFonts w:ascii="Times New Roman" w:hAnsi="Times New Roman" w:cs="Times New Roman"/>
          <w:sz w:val="28"/>
          <w:szCs w:val="28"/>
        </w:rPr>
        <w:t xml:space="preserve"> </w:t>
      </w:r>
      <w:r w:rsidR="00745C9B" w:rsidRPr="00745C9B">
        <w:rPr>
          <w:rFonts w:ascii="Times New Roman" w:hAnsi="Times New Roman" w:cs="Times New Roman"/>
          <w:sz w:val="28"/>
          <w:szCs w:val="28"/>
        </w:rPr>
        <w:t xml:space="preserve">предложения </w:t>
      </w:r>
      <w:r w:rsidR="00745C9B">
        <w:rPr>
          <w:rFonts w:ascii="Times New Roman" w:hAnsi="Times New Roman" w:cs="Times New Roman"/>
          <w:sz w:val="28"/>
          <w:szCs w:val="28"/>
        </w:rPr>
        <w:br/>
      </w:r>
      <w:r w:rsidR="00745C9B" w:rsidRPr="00745C9B">
        <w:rPr>
          <w:rFonts w:ascii="Times New Roman" w:hAnsi="Times New Roman" w:cs="Times New Roman"/>
          <w:sz w:val="28"/>
          <w:szCs w:val="28"/>
        </w:rPr>
        <w:t>о предоставлении незаконных</w:t>
      </w:r>
      <w:r w:rsidR="00745C9B">
        <w:rPr>
          <w:rFonts w:ascii="Times New Roman" w:hAnsi="Times New Roman" w:cs="Times New Roman"/>
          <w:sz w:val="28"/>
          <w:szCs w:val="28"/>
        </w:rPr>
        <w:t xml:space="preserve"> </w:t>
      </w:r>
      <w:r w:rsidR="00745C9B" w:rsidRPr="00745C9B">
        <w:rPr>
          <w:rFonts w:ascii="Times New Roman" w:hAnsi="Times New Roman" w:cs="Times New Roman"/>
          <w:sz w:val="28"/>
          <w:szCs w:val="28"/>
        </w:rPr>
        <w:t>услуг в сфере миграции, а также о способах организации незаконной</w:t>
      </w:r>
      <w:r w:rsidR="00745C9B">
        <w:rPr>
          <w:rFonts w:ascii="Times New Roman" w:hAnsi="Times New Roman" w:cs="Times New Roman"/>
          <w:sz w:val="28"/>
          <w:szCs w:val="28"/>
        </w:rPr>
        <w:t xml:space="preserve"> </w:t>
      </w:r>
      <w:r w:rsidR="00745C9B" w:rsidRPr="00745C9B">
        <w:rPr>
          <w:rFonts w:ascii="Times New Roman" w:hAnsi="Times New Roman" w:cs="Times New Roman"/>
          <w:sz w:val="28"/>
          <w:szCs w:val="28"/>
        </w:rPr>
        <w:t>миграции</w:t>
      </w:r>
    </w:p>
    <w:p w:rsidR="00A51417" w:rsidRPr="00A51417" w:rsidRDefault="00A51417" w:rsidP="00AE3B06">
      <w:pPr>
        <w:autoSpaceDE w:val="0"/>
        <w:autoSpaceDN w:val="0"/>
        <w:adjustRightInd w:val="0"/>
        <w:spacing w:after="0" w:line="240" w:lineRule="auto"/>
        <w:ind w:firstLine="709"/>
        <w:jc w:val="both"/>
        <w:rPr>
          <w:rFonts w:ascii="Times New Roman" w:hAnsi="Times New Roman" w:cs="Times New Roman"/>
          <w:sz w:val="28"/>
          <w:szCs w:val="28"/>
        </w:rPr>
      </w:pPr>
      <w:r w:rsidRPr="00A51417">
        <w:rPr>
          <w:rFonts w:ascii="Times New Roman" w:hAnsi="Times New Roman" w:cs="Times New Roman"/>
          <w:sz w:val="28"/>
          <w:szCs w:val="28"/>
        </w:rPr>
        <w:lastRenderedPageBreak/>
        <w:t>1</w:t>
      </w:r>
      <w:r w:rsidR="00AE3B06">
        <w:rPr>
          <w:rFonts w:ascii="Times New Roman" w:hAnsi="Times New Roman" w:cs="Times New Roman"/>
          <w:sz w:val="28"/>
          <w:szCs w:val="28"/>
        </w:rPr>
        <w:t>1</w:t>
      </w:r>
      <w:r w:rsidRPr="00A51417">
        <w:rPr>
          <w:rFonts w:ascii="Times New Roman" w:hAnsi="Times New Roman" w:cs="Times New Roman"/>
          <w:sz w:val="28"/>
          <w:szCs w:val="28"/>
        </w:rPr>
        <w:t xml:space="preserve">.1. В Генеральной прокуратуре Российской Федерации уведомления </w:t>
      </w:r>
      <w:r w:rsidR="00AE3B06">
        <w:rPr>
          <w:rFonts w:ascii="Times New Roman" w:hAnsi="Times New Roman" w:cs="Times New Roman"/>
          <w:sz w:val="28"/>
          <w:szCs w:val="28"/>
        </w:rPr>
        <w:br/>
      </w:r>
      <w:r w:rsidRPr="00A51417">
        <w:rPr>
          <w:rFonts w:ascii="Times New Roman" w:hAnsi="Times New Roman" w:cs="Times New Roman"/>
          <w:sz w:val="28"/>
          <w:szCs w:val="28"/>
        </w:rPr>
        <w:t>и заявления, указанные в разделе 11 настоящей Инструкции, передаются в Главное управление по надзору за исполнением федерального законодательства.</w:t>
      </w:r>
    </w:p>
    <w:p w:rsidR="00A51417" w:rsidRPr="00A51417" w:rsidRDefault="00A51417" w:rsidP="00AE3B06">
      <w:pPr>
        <w:autoSpaceDE w:val="0"/>
        <w:autoSpaceDN w:val="0"/>
        <w:adjustRightInd w:val="0"/>
        <w:spacing w:after="0" w:line="240" w:lineRule="auto"/>
        <w:ind w:firstLine="709"/>
        <w:jc w:val="both"/>
        <w:rPr>
          <w:rFonts w:ascii="Times New Roman" w:hAnsi="Times New Roman" w:cs="Times New Roman"/>
          <w:sz w:val="28"/>
          <w:szCs w:val="28"/>
        </w:rPr>
      </w:pPr>
      <w:r w:rsidRPr="00A51417">
        <w:rPr>
          <w:rFonts w:ascii="Times New Roman" w:hAnsi="Times New Roman" w:cs="Times New Roman"/>
          <w:sz w:val="28"/>
          <w:szCs w:val="28"/>
        </w:rPr>
        <w:t>1</w:t>
      </w:r>
      <w:r w:rsidR="00AE3B06">
        <w:rPr>
          <w:rFonts w:ascii="Times New Roman" w:hAnsi="Times New Roman" w:cs="Times New Roman"/>
          <w:sz w:val="28"/>
          <w:szCs w:val="28"/>
        </w:rPr>
        <w:t>1</w:t>
      </w:r>
      <w:r w:rsidRPr="00A51417">
        <w:rPr>
          <w:rFonts w:ascii="Times New Roman" w:hAnsi="Times New Roman" w:cs="Times New Roman"/>
          <w:sz w:val="28"/>
          <w:szCs w:val="28"/>
        </w:rPr>
        <w:t xml:space="preserve">.2. В случае обнаружения в сети </w:t>
      </w:r>
      <w:r w:rsidR="00AE3B06">
        <w:rPr>
          <w:rFonts w:ascii="Times New Roman" w:hAnsi="Times New Roman" w:cs="Times New Roman"/>
          <w:sz w:val="28"/>
          <w:szCs w:val="28"/>
        </w:rPr>
        <w:t>«</w:t>
      </w:r>
      <w:r w:rsidRPr="00A51417">
        <w:rPr>
          <w:rFonts w:ascii="Times New Roman" w:hAnsi="Times New Roman" w:cs="Times New Roman"/>
          <w:sz w:val="28"/>
          <w:szCs w:val="28"/>
        </w:rPr>
        <w:t>Интернет</w:t>
      </w:r>
      <w:r w:rsidR="00AE3B06">
        <w:rPr>
          <w:rFonts w:ascii="Times New Roman" w:hAnsi="Times New Roman" w:cs="Times New Roman"/>
          <w:sz w:val="28"/>
          <w:szCs w:val="28"/>
        </w:rPr>
        <w:t>»</w:t>
      </w:r>
      <w:r w:rsidRPr="00A51417">
        <w:rPr>
          <w:rFonts w:ascii="Times New Roman" w:hAnsi="Times New Roman" w:cs="Times New Roman"/>
          <w:sz w:val="28"/>
          <w:szCs w:val="28"/>
        </w:rPr>
        <w:t xml:space="preserve"> информации, распространяемой вопреки закону, в ходе проводимых органами прокуратуры надзорных мероприятий работник, выявивший нарушение, составляет рапорт </w:t>
      </w:r>
      <w:r w:rsidR="00AE3B06">
        <w:rPr>
          <w:rFonts w:ascii="Times New Roman" w:hAnsi="Times New Roman" w:cs="Times New Roman"/>
          <w:sz w:val="28"/>
          <w:szCs w:val="28"/>
        </w:rPr>
        <w:br/>
      </w:r>
      <w:r w:rsidRPr="00A51417">
        <w:rPr>
          <w:rFonts w:ascii="Times New Roman" w:hAnsi="Times New Roman" w:cs="Times New Roman"/>
          <w:sz w:val="28"/>
          <w:szCs w:val="28"/>
        </w:rPr>
        <w:t>на имя вышестоящего прокурора, который разрешается в порядке, установленному в разделе 3 настоящей Инструкции.</w:t>
      </w:r>
    </w:p>
    <w:p w:rsidR="00436A8B" w:rsidRPr="00436A8B" w:rsidRDefault="00A51417" w:rsidP="00AE3B06">
      <w:pPr>
        <w:autoSpaceDE w:val="0"/>
        <w:autoSpaceDN w:val="0"/>
        <w:adjustRightInd w:val="0"/>
        <w:spacing w:after="0" w:line="240" w:lineRule="auto"/>
        <w:ind w:firstLine="709"/>
        <w:jc w:val="both"/>
        <w:rPr>
          <w:rFonts w:ascii="Times New Roman" w:hAnsi="Times New Roman" w:cs="Times New Roman"/>
          <w:sz w:val="28"/>
          <w:szCs w:val="28"/>
        </w:rPr>
      </w:pPr>
      <w:r w:rsidRPr="00A51417">
        <w:rPr>
          <w:rFonts w:ascii="Times New Roman" w:hAnsi="Times New Roman" w:cs="Times New Roman"/>
          <w:sz w:val="28"/>
          <w:szCs w:val="28"/>
        </w:rPr>
        <w:t>1</w:t>
      </w:r>
      <w:r w:rsidR="00AE3B06">
        <w:rPr>
          <w:rFonts w:ascii="Times New Roman" w:hAnsi="Times New Roman" w:cs="Times New Roman"/>
          <w:sz w:val="28"/>
          <w:szCs w:val="28"/>
        </w:rPr>
        <w:t>1</w:t>
      </w:r>
      <w:r w:rsidRPr="00A51417">
        <w:rPr>
          <w:rFonts w:ascii="Times New Roman" w:hAnsi="Times New Roman" w:cs="Times New Roman"/>
          <w:sz w:val="28"/>
          <w:szCs w:val="28"/>
        </w:rPr>
        <w:t xml:space="preserve">.3. При выявлении достаточных данных, указывающих на наличие признаков преступления, прокурор направляет соответствующие материалы </w:t>
      </w:r>
      <w:r w:rsidR="00AE3B06">
        <w:rPr>
          <w:rFonts w:ascii="Times New Roman" w:hAnsi="Times New Roman" w:cs="Times New Roman"/>
          <w:sz w:val="28"/>
          <w:szCs w:val="28"/>
        </w:rPr>
        <w:br/>
      </w:r>
      <w:r w:rsidRPr="00A51417">
        <w:rPr>
          <w:rFonts w:ascii="Times New Roman" w:hAnsi="Times New Roman" w:cs="Times New Roman"/>
          <w:sz w:val="28"/>
          <w:szCs w:val="28"/>
        </w:rPr>
        <w:t>в следственный орган или орган дознания для решения вопроса об уголовном преследовании виновных лиц.</w:t>
      </w:r>
      <w:r w:rsidR="00745C9B">
        <w:rPr>
          <w:rFonts w:ascii="Times New Roman" w:hAnsi="Times New Roman" w:cs="Times New Roman"/>
          <w:sz w:val="28"/>
          <w:szCs w:val="28"/>
        </w:rPr>
        <w:t>»</w:t>
      </w:r>
      <w:r w:rsidR="006B49D1">
        <w:rPr>
          <w:rFonts w:ascii="Times New Roman" w:hAnsi="Times New Roman" w:cs="Times New Roman"/>
          <w:sz w:val="28"/>
          <w:szCs w:val="28"/>
        </w:rPr>
        <w:t>;</w:t>
      </w:r>
      <w:bookmarkStart w:id="2" w:name="_GoBack"/>
      <w:bookmarkEnd w:id="2"/>
    </w:p>
    <w:p w:rsidR="00512567" w:rsidRDefault="006B49D1" w:rsidP="00745C9B">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w:t>
      </w:r>
      <w:r w:rsidR="00436A8B" w:rsidRPr="00436A8B">
        <w:rPr>
          <w:rFonts w:ascii="Times New Roman" w:hAnsi="Times New Roman" w:cs="Times New Roman"/>
          <w:sz w:val="28"/>
          <w:szCs w:val="28"/>
        </w:rPr>
        <w:t>) раздел</w:t>
      </w:r>
      <w:r w:rsidR="00AE3B06">
        <w:rPr>
          <w:rFonts w:ascii="Times New Roman" w:hAnsi="Times New Roman" w:cs="Times New Roman"/>
          <w:sz w:val="28"/>
          <w:szCs w:val="28"/>
        </w:rPr>
        <w:t>ы</w:t>
      </w:r>
      <w:r w:rsidR="00A51417">
        <w:rPr>
          <w:rFonts w:ascii="Times New Roman" w:hAnsi="Times New Roman" w:cs="Times New Roman"/>
          <w:sz w:val="28"/>
          <w:szCs w:val="28"/>
        </w:rPr>
        <w:t xml:space="preserve"> </w:t>
      </w:r>
      <w:r w:rsidR="00436A8B" w:rsidRPr="00436A8B">
        <w:rPr>
          <w:rFonts w:ascii="Times New Roman" w:hAnsi="Times New Roman" w:cs="Times New Roman"/>
          <w:sz w:val="28"/>
          <w:szCs w:val="28"/>
        </w:rPr>
        <w:t>1</w:t>
      </w:r>
      <w:r w:rsidR="00AE3B06">
        <w:rPr>
          <w:rFonts w:ascii="Times New Roman" w:hAnsi="Times New Roman" w:cs="Times New Roman"/>
          <w:sz w:val="28"/>
          <w:szCs w:val="28"/>
        </w:rPr>
        <w:t>1 и 12</w:t>
      </w:r>
      <w:r w:rsidR="00A51417">
        <w:rPr>
          <w:rFonts w:ascii="Times New Roman" w:hAnsi="Times New Roman" w:cs="Times New Roman"/>
          <w:sz w:val="28"/>
          <w:szCs w:val="28"/>
        </w:rPr>
        <w:t xml:space="preserve"> </w:t>
      </w:r>
      <w:r w:rsidR="00436A8B" w:rsidRPr="00436A8B">
        <w:rPr>
          <w:rFonts w:ascii="Times New Roman" w:hAnsi="Times New Roman" w:cs="Times New Roman"/>
          <w:sz w:val="28"/>
          <w:szCs w:val="28"/>
        </w:rPr>
        <w:t>Инструкции считать раздел</w:t>
      </w:r>
      <w:r w:rsidR="00AE3B06">
        <w:rPr>
          <w:rFonts w:ascii="Times New Roman" w:hAnsi="Times New Roman" w:cs="Times New Roman"/>
          <w:sz w:val="28"/>
          <w:szCs w:val="28"/>
        </w:rPr>
        <w:t>ами</w:t>
      </w:r>
      <w:r w:rsidR="00436A8B" w:rsidRPr="00436A8B">
        <w:rPr>
          <w:rFonts w:ascii="Times New Roman" w:hAnsi="Times New Roman" w:cs="Times New Roman"/>
          <w:sz w:val="28"/>
          <w:szCs w:val="28"/>
        </w:rPr>
        <w:t xml:space="preserve"> 1</w:t>
      </w:r>
      <w:r w:rsidR="00AE3B06">
        <w:rPr>
          <w:rFonts w:ascii="Times New Roman" w:hAnsi="Times New Roman" w:cs="Times New Roman"/>
          <w:sz w:val="28"/>
          <w:szCs w:val="28"/>
        </w:rPr>
        <w:t>2 и 13</w:t>
      </w:r>
      <w:r w:rsidR="00436A8B" w:rsidRPr="00436A8B">
        <w:rPr>
          <w:rFonts w:ascii="Times New Roman" w:hAnsi="Times New Roman" w:cs="Times New Roman"/>
          <w:sz w:val="28"/>
          <w:szCs w:val="28"/>
        </w:rPr>
        <w:t>.</w:t>
      </w:r>
    </w:p>
    <w:p w:rsidR="00053634" w:rsidRPr="00053634" w:rsidRDefault="00053634" w:rsidP="009935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AE3B06">
        <w:rPr>
          <w:rFonts w:ascii="Times New Roman" w:hAnsi="Times New Roman" w:cs="Times New Roman"/>
          <w:sz w:val="28"/>
          <w:szCs w:val="28"/>
        </w:rPr>
        <w:t>П</w:t>
      </w:r>
      <w:r w:rsidRPr="00053634">
        <w:rPr>
          <w:rFonts w:ascii="Times New Roman" w:hAnsi="Times New Roman" w:cs="Times New Roman"/>
          <w:sz w:val="28"/>
          <w:szCs w:val="28"/>
        </w:rPr>
        <w:t>риказ опубликовать в журнале «Законность</w:t>
      </w:r>
      <w:r w:rsidR="00997FF4">
        <w:rPr>
          <w:rFonts w:ascii="Times New Roman" w:hAnsi="Times New Roman" w:cs="Times New Roman"/>
          <w:sz w:val="28"/>
          <w:szCs w:val="28"/>
        </w:rPr>
        <w:t>»</w:t>
      </w:r>
      <w:r w:rsidRPr="00053634">
        <w:rPr>
          <w:rFonts w:ascii="Times New Roman" w:hAnsi="Times New Roman" w:cs="Times New Roman"/>
          <w:sz w:val="28"/>
          <w:szCs w:val="28"/>
        </w:rPr>
        <w:t xml:space="preserve"> и разместить </w:t>
      </w:r>
      <w:r w:rsidR="00AE3B06">
        <w:rPr>
          <w:rFonts w:ascii="Times New Roman" w:hAnsi="Times New Roman" w:cs="Times New Roman"/>
          <w:sz w:val="28"/>
          <w:szCs w:val="28"/>
        </w:rPr>
        <w:br/>
      </w:r>
      <w:r w:rsidRPr="00053634">
        <w:rPr>
          <w:rFonts w:ascii="Times New Roman" w:hAnsi="Times New Roman" w:cs="Times New Roman"/>
          <w:sz w:val="28"/>
          <w:szCs w:val="28"/>
        </w:rPr>
        <w:t xml:space="preserve">на официальном сайте Генеральной прокуратуры Российской Федерации </w:t>
      </w:r>
      <w:r w:rsidR="00AE3B06">
        <w:rPr>
          <w:rFonts w:ascii="Times New Roman" w:hAnsi="Times New Roman" w:cs="Times New Roman"/>
          <w:sz w:val="28"/>
          <w:szCs w:val="28"/>
        </w:rPr>
        <w:br/>
      </w:r>
      <w:r w:rsidRPr="00053634">
        <w:rPr>
          <w:rFonts w:ascii="Times New Roman" w:hAnsi="Times New Roman" w:cs="Times New Roman"/>
          <w:sz w:val="28"/>
          <w:szCs w:val="28"/>
        </w:rPr>
        <w:t>в информационно-телекоммуникационной сети «Интернет».</w:t>
      </w:r>
    </w:p>
    <w:p w:rsidR="004C36B1" w:rsidRDefault="004C36B1" w:rsidP="00053634">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3. Контроль за исполнением приказа возложить на </w:t>
      </w:r>
      <w:r w:rsidRPr="004C36B1">
        <w:rPr>
          <w:rFonts w:ascii="Times New Roman" w:hAnsi="Times New Roman" w:cs="Times New Roman"/>
          <w:sz w:val="28"/>
          <w:szCs w:val="28"/>
        </w:rPr>
        <w:t>заместител</w:t>
      </w:r>
      <w:r w:rsidR="00CF1295">
        <w:rPr>
          <w:rFonts w:ascii="Times New Roman" w:hAnsi="Times New Roman" w:cs="Times New Roman"/>
          <w:sz w:val="28"/>
          <w:szCs w:val="28"/>
        </w:rPr>
        <w:t>ей</w:t>
      </w:r>
      <w:r w:rsidRPr="004C36B1">
        <w:rPr>
          <w:rFonts w:ascii="Times New Roman" w:hAnsi="Times New Roman" w:cs="Times New Roman"/>
          <w:sz w:val="28"/>
          <w:szCs w:val="28"/>
        </w:rPr>
        <w:t xml:space="preserve"> Генерального прокурора Российской Федерации по направлениям деятельности.</w:t>
      </w:r>
    </w:p>
    <w:p w:rsidR="00053634" w:rsidRPr="007D316A" w:rsidRDefault="00053634" w:rsidP="00053634">
      <w:pPr>
        <w:spacing w:after="0" w:line="240" w:lineRule="auto"/>
        <w:ind w:firstLine="705"/>
        <w:jc w:val="both"/>
        <w:rPr>
          <w:rFonts w:ascii="Times New Roman" w:hAnsi="Times New Roman" w:cs="Times New Roman"/>
          <w:sz w:val="28"/>
          <w:szCs w:val="28"/>
        </w:rPr>
      </w:pPr>
      <w:r w:rsidRPr="007D316A">
        <w:rPr>
          <w:rFonts w:ascii="Times New Roman" w:hAnsi="Times New Roman" w:cs="Times New Roman"/>
          <w:sz w:val="28"/>
          <w:szCs w:val="28"/>
        </w:rPr>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 его содержание до сведения подчиненных работников.</w:t>
      </w:r>
    </w:p>
    <w:p w:rsidR="00053634" w:rsidRPr="007D316A" w:rsidRDefault="00053634" w:rsidP="00053634">
      <w:pPr>
        <w:spacing w:after="0" w:line="240" w:lineRule="auto"/>
        <w:rPr>
          <w:rFonts w:ascii="Times New Roman" w:hAnsi="Times New Roman" w:cs="Times New Roman"/>
        </w:rPr>
      </w:pPr>
    </w:p>
    <w:p w:rsidR="00053634" w:rsidRPr="007D316A" w:rsidRDefault="00053634" w:rsidP="00053634">
      <w:pPr>
        <w:spacing w:after="0" w:line="240" w:lineRule="auto"/>
        <w:rPr>
          <w:rFonts w:ascii="Times New Roman" w:hAnsi="Times New Roman" w:cs="Times New Roman"/>
        </w:rPr>
      </w:pPr>
    </w:p>
    <w:p w:rsidR="00053634" w:rsidRPr="007D316A" w:rsidRDefault="00053634" w:rsidP="00053634">
      <w:pPr>
        <w:pStyle w:val="a4"/>
        <w:spacing w:after="0" w:line="240" w:lineRule="exact"/>
        <w:ind w:left="0"/>
        <w:rPr>
          <w:rFonts w:eastAsia="T3Font_20"/>
          <w:sz w:val="28"/>
          <w:szCs w:val="28"/>
          <w:lang w:val="ru-RU" w:eastAsia="ru-RU"/>
        </w:rPr>
      </w:pPr>
      <w:r w:rsidRPr="007D316A">
        <w:rPr>
          <w:rFonts w:eastAsia="T3Font_20"/>
          <w:sz w:val="28"/>
          <w:szCs w:val="28"/>
          <w:lang w:val="ru-RU" w:eastAsia="ru-RU"/>
        </w:rPr>
        <w:t>Генеральный прокурор</w:t>
      </w:r>
    </w:p>
    <w:p w:rsidR="00053634" w:rsidRPr="007D316A" w:rsidRDefault="00053634" w:rsidP="00053634">
      <w:pPr>
        <w:pStyle w:val="a4"/>
        <w:spacing w:after="0" w:line="240" w:lineRule="exact"/>
        <w:ind w:left="0"/>
        <w:rPr>
          <w:rFonts w:eastAsia="T3Font_20"/>
          <w:sz w:val="28"/>
          <w:szCs w:val="28"/>
          <w:lang w:val="ru-RU" w:eastAsia="ru-RU"/>
        </w:rPr>
      </w:pPr>
      <w:r w:rsidRPr="007D316A">
        <w:rPr>
          <w:rFonts w:eastAsia="T3Font_20"/>
          <w:sz w:val="28"/>
          <w:szCs w:val="28"/>
          <w:lang w:val="ru-RU" w:eastAsia="ru-RU"/>
        </w:rPr>
        <w:t>Российской Федерации</w:t>
      </w:r>
      <w:r w:rsidRPr="007D316A">
        <w:rPr>
          <w:rFonts w:eastAsia="T3Font_20"/>
          <w:sz w:val="28"/>
          <w:szCs w:val="28"/>
          <w:lang w:val="ru-RU" w:eastAsia="ru-RU"/>
        </w:rPr>
        <w:tab/>
      </w:r>
      <w:r w:rsidRPr="007D316A">
        <w:rPr>
          <w:rFonts w:eastAsia="T3Font_20"/>
          <w:sz w:val="28"/>
          <w:szCs w:val="28"/>
          <w:lang w:val="ru-RU" w:eastAsia="ru-RU"/>
        </w:rPr>
        <w:tab/>
      </w:r>
      <w:r w:rsidRPr="007D316A">
        <w:rPr>
          <w:rFonts w:eastAsia="T3Font_20"/>
          <w:sz w:val="28"/>
          <w:szCs w:val="28"/>
          <w:lang w:val="ru-RU" w:eastAsia="ru-RU"/>
        </w:rPr>
        <w:tab/>
      </w:r>
      <w:r w:rsidRPr="007D316A">
        <w:rPr>
          <w:rFonts w:eastAsia="T3Font_20"/>
          <w:sz w:val="28"/>
          <w:szCs w:val="28"/>
          <w:lang w:val="ru-RU" w:eastAsia="ru-RU"/>
        </w:rPr>
        <w:tab/>
        <w:t xml:space="preserve">                              </w:t>
      </w:r>
    </w:p>
    <w:p w:rsidR="00053634" w:rsidRPr="007D316A" w:rsidRDefault="00053634" w:rsidP="00053634">
      <w:pPr>
        <w:pStyle w:val="a4"/>
        <w:spacing w:after="0" w:line="240" w:lineRule="exact"/>
        <w:ind w:left="0"/>
        <w:rPr>
          <w:rFonts w:eastAsia="T3Font_20"/>
          <w:sz w:val="28"/>
          <w:szCs w:val="28"/>
          <w:lang w:val="ru-RU" w:eastAsia="ru-RU"/>
        </w:rPr>
      </w:pPr>
    </w:p>
    <w:p w:rsidR="00053634" w:rsidRPr="007D316A" w:rsidRDefault="00053634" w:rsidP="00053634">
      <w:pPr>
        <w:pStyle w:val="a4"/>
        <w:spacing w:after="0" w:line="240" w:lineRule="exact"/>
        <w:ind w:left="0"/>
        <w:rPr>
          <w:rFonts w:eastAsia="T3Font_20"/>
          <w:sz w:val="28"/>
          <w:szCs w:val="28"/>
          <w:lang w:val="ru-RU" w:eastAsia="ru-RU"/>
        </w:rPr>
      </w:pPr>
      <w:r w:rsidRPr="007D316A">
        <w:rPr>
          <w:rFonts w:eastAsia="T3Font_20"/>
          <w:sz w:val="28"/>
          <w:szCs w:val="28"/>
          <w:lang w:val="ru-RU" w:eastAsia="ru-RU"/>
        </w:rPr>
        <w:t>действительный государственный</w:t>
      </w:r>
    </w:p>
    <w:p w:rsidR="00053634" w:rsidRPr="007D316A" w:rsidRDefault="00053634" w:rsidP="00053634">
      <w:pPr>
        <w:pStyle w:val="a4"/>
        <w:spacing w:after="0" w:line="240" w:lineRule="exact"/>
        <w:ind w:left="0"/>
        <w:rPr>
          <w:color w:val="FFFFFF"/>
          <w:sz w:val="28"/>
          <w:szCs w:val="28"/>
          <w:lang w:val="ru-RU"/>
        </w:rPr>
      </w:pPr>
      <w:r w:rsidRPr="007D316A">
        <w:rPr>
          <w:rFonts w:eastAsia="T3Font_20"/>
          <w:sz w:val="28"/>
          <w:szCs w:val="28"/>
          <w:lang w:val="ru-RU" w:eastAsia="ru-RU"/>
        </w:rPr>
        <w:t xml:space="preserve">советник юстиции </w:t>
      </w:r>
      <w:r w:rsidRPr="007D316A">
        <w:rPr>
          <w:rFonts w:eastAsia="T3Font_20"/>
          <w:sz w:val="28"/>
          <w:szCs w:val="28"/>
          <w:lang w:val="ru-RU" w:eastAsia="ru-RU"/>
        </w:rPr>
        <w:tab/>
      </w:r>
      <w:r w:rsidRPr="007D316A">
        <w:rPr>
          <w:rFonts w:eastAsia="T3Font_20"/>
          <w:sz w:val="28"/>
          <w:szCs w:val="28"/>
          <w:lang w:val="ru-RU" w:eastAsia="ru-RU"/>
        </w:rPr>
        <w:tab/>
      </w:r>
      <w:r w:rsidRPr="007D316A">
        <w:rPr>
          <w:rFonts w:eastAsia="T3Font_20"/>
          <w:sz w:val="28"/>
          <w:szCs w:val="28"/>
          <w:lang w:val="ru-RU" w:eastAsia="ru-RU"/>
        </w:rPr>
        <w:tab/>
      </w:r>
      <w:r w:rsidRPr="007D316A">
        <w:rPr>
          <w:rFonts w:eastAsia="T3Font_20"/>
          <w:sz w:val="28"/>
          <w:szCs w:val="28"/>
          <w:lang w:val="ru-RU" w:eastAsia="ru-RU"/>
        </w:rPr>
        <w:tab/>
      </w:r>
      <w:r w:rsidRPr="007D316A">
        <w:rPr>
          <w:rFonts w:eastAsia="T3Font_20"/>
          <w:sz w:val="28"/>
          <w:szCs w:val="28"/>
          <w:lang w:val="ru-RU" w:eastAsia="ru-RU"/>
        </w:rPr>
        <w:tab/>
      </w:r>
      <w:r w:rsidRPr="007D316A">
        <w:rPr>
          <w:rFonts w:eastAsia="T3Font_20"/>
          <w:sz w:val="28"/>
          <w:szCs w:val="28"/>
          <w:lang w:val="ru-RU" w:eastAsia="ru-RU"/>
        </w:rPr>
        <w:tab/>
      </w:r>
      <w:r w:rsidRPr="007D316A">
        <w:rPr>
          <w:rFonts w:eastAsia="T3Font_20"/>
          <w:sz w:val="28"/>
          <w:szCs w:val="28"/>
          <w:lang w:val="ru-RU" w:eastAsia="ru-RU"/>
        </w:rPr>
        <w:tab/>
      </w:r>
      <w:r w:rsidRPr="007D316A">
        <w:rPr>
          <w:rFonts w:eastAsia="T3Font_20"/>
          <w:sz w:val="28"/>
          <w:szCs w:val="28"/>
          <w:lang w:val="ru-RU" w:eastAsia="ru-RU"/>
        </w:rPr>
        <w:tab/>
        <w:t xml:space="preserve">       И.В. Краснов</w:t>
      </w:r>
      <w:r w:rsidRPr="007D316A">
        <w:rPr>
          <w:color w:val="FFFFFF"/>
          <w:sz w:val="28"/>
          <w:szCs w:val="28"/>
          <w:lang w:val="ru-RU"/>
        </w:rPr>
        <w:t xml:space="preserve"> </w:t>
      </w:r>
    </w:p>
    <w:p w:rsidR="00DD268A" w:rsidRDefault="00DD268A" w:rsidP="00DD268A">
      <w:pPr>
        <w:spacing w:after="0" w:line="240" w:lineRule="auto"/>
        <w:jc w:val="center"/>
        <w:rPr>
          <w:rFonts w:ascii="Times New Roman" w:hAnsi="Times New Roman" w:cs="Times New Roman"/>
          <w:sz w:val="28"/>
          <w:szCs w:val="28"/>
        </w:rPr>
      </w:pPr>
    </w:p>
    <w:p w:rsidR="00DD268A" w:rsidRDefault="00DD268A" w:rsidP="00DD268A">
      <w:pPr>
        <w:spacing w:after="0" w:line="240" w:lineRule="auto"/>
        <w:jc w:val="center"/>
        <w:rPr>
          <w:rFonts w:ascii="Times New Roman" w:hAnsi="Times New Roman" w:cs="Times New Roman"/>
          <w:sz w:val="28"/>
          <w:szCs w:val="28"/>
        </w:rPr>
      </w:pPr>
    </w:p>
    <w:p w:rsidR="00DD268A" w:rsidRDefault="00DD268A" w:rsidP="00DD268A">
      <w:pPr>
        <w:spacing w:after="0" w:line="240" w:lineRule="auto"/>
        <w:jc w:val="center"/>
        <w:rPr>
          <w:rFonts w:ascii="Times New Roman" w:hAnsi="Times New Roman" w:cs="Times New Roman"/>
          <w:sz w:val="28"/>
          <w:szCs w:val="28"/>
        </w:rPr>
      </w:pPr>
    </w:p>
    <w:p w:rsidR="00DD268A" w:rsidRDefault="00DD268A" w:rsidP="00DD268A">
      <w:pPr>
        <w:spacing w:after="0" w:line="240" w:lineRule="auto"/>
        <w:jc w:val="center"/>
        <w:rPr>
          <w:rFonts w:ascii="Times New Roman" w:hAnsi="Times New Roman" w:cs="Times New Roman"/>
          <w:sz w:val="28"/>
          <w:szCs w:val="28"/>
        </w:rPr>
      </w:pPr>
    </w:p>
    <w:p w:rsidR="00DD268A" w:rsidRDefault="00DD268A" w:rsidP="00DD268A">
      <w:pPr>
        <w:spacing w:after="0" w:line="240" w:lineRule="auto"/>
        <w:jc w:val="center"/>
        <w:rPr>
          <w:rFonts w:ascii="Times New Roman" w:hAnsi="Times New Roman" w:cs="Times New Roman"/>
          <w:sz w:val="28"/>
          <w:szCs w:val="28"/>
        </w:rPr>
      </w:pPr>
    </w:p>
    <w:p w:rsidR="00DD268A" w:rsidRDefault="00DD268A" w:rsidP="00DD268A">
      <w:pPr>
        <w:spacing w:after="0" w:line="240" w:lineRule="auto"/>
        <w:jc w:val="center"/>
        <w:rPr>
          <w:rFonts w:ascii="Times New Roman" w:hAnsi="Times New Roman" w:cs="Times New Roman"/>
          <w:sz w:val="28"/>
          <w:szCs w:val="28"/>
        </w:rPr>
      </w:pPr>
    </w:p>
    <w:p w:rsidR="00DD268A" w:rsidRDefault="00DD268A" w:rsidP="00DD268A">
      <w:pPr>
        <w:spacing w:after="0" w:line="240" w:lineRule="auto"/>
        <w:jc w:val="center"/>
        <w:rPr>
          <w:rFonts w:ascii="Times New Roman" w:hAnsi="Times New Roman" w:cs="Times New Roman"/>
          <w:sz w:val="28"/>
          <w:szCs w:val="28"/>
        </w:rPr>
      </w:pPr>
    </w:p>
    <w:p w:rsidR="00DD268A" w:rsidRDefault="00DD268A" w:rsidP="00DD268A">
      <w:pPr>
        <w:spacing w:after="0" w:line="240" w:lineRule="auto"/>
        <w:jc w:val="center"/>
        <w:rPr>
          <w:rFonts w:ascii="Times New Roman" w:hAnsi="Times New Roman" w:cs="Times New Roman"/>
          <w:sz w:val="28"/>
          <w:szCs w:val="28"/>
        </w:rPr>
      </w:pPr>
    </w:p>
    <w:p w:rsidR="00DD268A" w:rsidRDefault="00DD268A" w:rsidP="00DD268A">
      <w:pPr>
        <w:spacing w:after="0" w:line="240" w:lineRule="auto"/>
        <w:jc w:val="center"/>
        <w:rPr>
          <w:rFonts w:ascii="Times New Roman" w:hAnsi="Times New Roman" w:cs="Times New Roman"/>
          <w:sz w:val="28"/>
          <w:szCs w:val="28"/>
        </w:rPr>
      </w:pPr>
    </w:p>
    <w:p w:rsidR="00053634" w:rsidRDefault="00053634" w:rsidP="00DD268A">
      <w:pPr>
        <w:spacing w:after="0" w:line="240" w:lineRule="auto"/>
        <w:jc w:val="center"/>
        <w:rPr>
          <w:rFonts w:ascii="Times New Roman" w:hAnsi="Times New Roman" w:cs="Times New Roman"/>
          <w:sz w:val="28"/>
          <w:szCs w:val="28"/>
        </w:rPr>
      </w:pPr>
    </w:p>
    <w:p w:rsidR="00053634" w:rsidRDefault="00053634" w:rsidP="00DD268A">
      <w:pPr>
        <w:spacing w:after="0" w:line="240" w:lineRule="auto"/>
        <w:jc w:val="center"/>
        <w:rPr>
          <w:rFonts w:ascii="Times New Roman" w:hAnsi="Times New Roman" w:cs="Times New Roman"/>
          <w:sz w:val="28"/>
          <w:szCs w:val="28"/>
        </w:rPr>
      </w:pPr>
    </w:p>
    <w:sectPr w:rsidR="00053634" w:rsidSect="007142E6">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7FD" w:rsidRDefault="001F07FD" w:rsidP="00676615">
      <w:pPr>
        <w:spacing w:after="0" w:line="240" w:lineRule="auto"/>
      </w:pPr>
      <w:r>
        <w:separator/>
      </w:r>
    </w:p>
  </w:endnote>
  <w:endnote w:type="continuationSeparator" w:id="0">
    <w:p w:rsidR="001F07FD" w:rsidRDefault="001F07FD" w:rsidP="00676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3Font_20">
    <w:altName w:val="Arial Unicode MS"/>
    <w:panose1 w:val="00000000000000000000"/>
    <w:charset w:val="80"/>
    <w:family w:val="swiss"/>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7FD" w:rsidRDefault="001F07FD" w:rsidP="00676615">
      <w:pPr>
        <w:spacing w:after="0" w:line="240" w:lineRule="auto"/>
      </w:pPr>
      <w:r>
        <w:separator/>
      </w:r>
    </w:p>
  </w:footnote>
  <w:footnote w:type="continuationSeparator" w:id="0">
    <w:p w:rsidR="001F07FD" w:rsidRDefault="001F07FD" w:rsidP="00676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9079177"/>
      <w:docPartObj>
        <w:docPartGallery w:val="Page Numbers (Top of Page)"/>
        <w:docPartUnique/>
      </w:docPartObj>
    </w:sdtPr>
    <w:sdtEndPr/>
    <w:sdtContent>
      <w:p w:rsidR="00676615" w:rsidRDefault="00676615">
        <w:pPr>
          <w:pStyle w:val="a8"/>
          <w:jc w:val="center"/>
        </w:pPr>
        <w:r>
          <w:fldChar w:fldCharType="begin"/>
        </w:r>
        <w:r>
          <w:instrText>PAGE   \* MERGEFORMAT</w:instrText>
        </w:r>
        <w:r>
          <w:fldChar w:fldCharType="separate"/>
        </w:r>
        <w:r w:rsidR="00502534">
          <w:rPr>
            <w:noProof/>
          </w:rPr>
          <w:t>2</w:t>
        </w:r>
        <w:r>
          <w:fldChar w:fldCharType="end"/>
        </w:r>
      </w:p>
    </w:sdtContent>
  </w:sdt>
  <w:p w:rsidR="00676615" w:rsidRDefault="0067661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61BEC"/>
    <w:multiLevelType w:val="hybridMultilevel"/>
    <w:tmpl w:val="085C0F3E"/>
    <w:lvl w:ilvl="0" w:tplc="02ACB8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248E0689"/>
    <w:multiLevelType w:val="hybridMultilevel"/>
    <w:tmpl w:val="B074CBF2"/>
    <w:lvl w:ilvl="0" w:tplc="DE24ADC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4D9929B6"/>
    <w:multiLevelType w:val="hybridMultilevel"/>
    <w:tmpl w:val="EB4E9676"/>
    <w:lvl w:ilvl="0" w:tplc="37E6F83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560377A6"/>
    <w:multiLevelType w:val="hybridMultilevel"/>
    <w:tmpl w:val="49B4DAC0"/>
    <w:lvl w:ilvl="0" w:tplc="10B09D5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46A"/>
    <w:rsid w:val="00015F89"/>
    <w:rsid w:val="0003138D"/>
    <w:rsid w:val="00053634"/>
    <w:rsid w:val="0009307D"/>
    <w:rsid w:val="000D1233"/>
    <w:rsid w:val="000D17DA"/>
    <w:rsid w:val="000D55DF"/>
    <w:rsid w:val="001000C6"/>
    <w:rsid w:val="00150444"/>
    <w:rsid w:val="001519CC"/>
    <w:rsid w:val="0016721B"/>
    <w:rsid w:val="001F07FD"/>
    <w:rsid w:val="00231740"/>
    <w:rsid w:val="002B3887"/>
    <w:rsid w:val="002F61EA"/>
    <w:rsid w:val="002F64FB"/>
    <w:rsid w:val="00346214"/>
    <w:rsid w:val="00385B1F"/>
    <w:rsid w:val="003C51D8"/>
    <w:rsid w:val="003D49A6"/>
    <w:rsid w:val="00410911"/>
    <w:rsid w:val="00436A8B"/>
    <w:rsid w:val="00442446"/>
    <w:rsid w:val="00450759"/>
    <w:rsid w:val="00482C1E"/>
    <w:rsid w:val="004C36B1"/>
    <w:rsid w:val="00502534"/>
    <w:rsid w:val="00506027"/>
    <w:rsid w:val="00512567"/>
    <w:rsid w:val="005C6A7E"/>
    <w:rsid w:val="005E56A5"/>
    <w:rsid w:val="0061536A"/>
    <w:rsid w:val="00631AE7"/>
    <w:rsid w:val="0065693F"/>
    <w:rsid w:val="00676615"/>
    <w:rsid w:val="006B49D1"/>
    <w:rsid w:val="007142E6"/>
    <w:rsid w:val="00745C9B"/>
    <w:rsid w:val="00756DF9"/>
    <w:rsid w:val="0077027C"/>
    <w:rsid w:val="00793FC6"/>
    <w:rsid w:val="007D316A"/>
    <w:rsid w:val="0084146A"/>
    <w:rsid w:val="00882827"/>
    <w:rsid w:val="008C6E93"/>
    <w:rsid w:val="00900D5A"/>
    <w:rsid w:val="0090679C"/>
    <w:rsid w:val="0096517D"/>
    <w:rsid w:val="009935A9"/>
    <w:rsid w:val="00997FF4"/>
    <w:rsid w:val="009C02FE"/>
    <w:rsid w:val="00A11DDB"/>
    <w:rsid w:val="00A51417"/>
    <w:rsid w:val="00AB4902"/>
    <w:rsid w:val="00AD157A"/>
    <w:rsid w:val="00AE3B06"/>
    <w:rsid w:val="00AF6169"/>
    <w:rsid w:val="00B3483C"/>
    <w:rsid w:val="00BD6460"/>
    <w:rsid w:val="00C61B2E"/>
    <w:rsid w:val="00C63DE3"/>
    <w:rsid w:val="00C75C09"/>
    <w:rsid w:val="00CA78C3"/>
    <w:rsid w:val="00CF1295"/>
    <w:rsid w:val="00CF49A9"/>
    <w:rsid w:val="00D1652F"/>
    <w:rsid w:val="00D25C6D"/>
    <w:rsid w:val="00DA3680"/>
    <w:rsid w:val="00DD268A"/>
    <w:rsid w:val="00DF438D"/>
    <w:rsid w:val="00E12170"/>
    <w:rsid w:val="00E241B5"/>
    <w:rsid w:val="00E346A4"/>
    <w:rsid w:val="00E459DD"/>
    <w:rsid w:val="00E461FC"/>
    <w:rsid w:val="00E60901"/>
    <w:rsid w:val="00E6689A"/>
    <w:rsid w:val="00EA5E8C"/>
    <w:rsid w:val="00EB0E24"/>
    <w:rsid w:val="00F943E5"/>
    <w:rsid w:val="00FA2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EEC03"/>
  <w15:docId w15:val="{2BFAD885-6283-41CB-8D57-FE9FBAAD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9DD"/>
    <w:pPr>
      <w:ind w:left="720"/>
      <w:contextualSpacing/>
    </w:pPr>
  </w:style>
  <w:style w:type="paragraph" w:styleId="a4">
    <w:name w:val="Body Text Indent"/>
    <w:basedOn w:val="a"/>
    <w:link w:val="a5"/>
    <w:rsid w:val="00AF6169"/>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5">
    <w:name w:val="Основной текст с отступом Знак"/>
    <w:basedOn w:val="a0"/>
    <w:link w:val="a4"/>
    <w:rsid w:val="00AF6169"/>
    <w:rPr>
      <w:rFonts w:ascii="Times New Roman" w:eastAsia="Times New Roman" w:hAnsi="Times New Roman" w:cs="Times New Roman"/>
      <w:sz w:val="24"/>
      <w:szCs w:val="24"/>
      <w:lang w:val="x-none" w:eastAsia="x-none"/>
    </w:rPr>
  </w:style>
  <w:style w:type="paragraph" w:customStyle="1" w:styleId="ConsPlusNormal">
    <w:name w:val="ConsPlusNormal"/>
    <w:rsid w:val="007D316A"/>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67661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76615"/>
    <w:rPr>
      <w:rFonts w:ascii="Segoe UI" w:hAnsi="Segoe UI" w:cs="Segoe UI"/>
      <w:sz w:val="18"/>
      <w:szCs w:val="18"/>
    </w:rPr>
  </w:style>
  <w:style w:type="paragraph" w:styleId="a8">
    <w:name w:val="header"/>
    <w:basedOn w:val="a"/>
    <w:link w:val="a9"/>
    <w:uiPriority w:val="99"/>
    <w:unhideWhenUsed/>
    <w:rsid w:val="0067661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76615"/>
  </w:style>
  <w:style w:type="paragraph" w:styleId="aa">
    <w:name w:val="footer"/>
    <w:basedOn w:val="a"/>
    <w:link w:val="ab"/>
    <w:uiPriority w:val="99"/>
    <w:unhideWhenUsed/>
    <w:rsid w:val="0067661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76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284353">
      <w:bodyDiv w:val="1"/>
      <w:marLeft w:val="0"/>
      <w:marRight w:val="0"/>
      <w:marTop w:val="0"/>
      <w:marBottom w:val="0"/>
      <w:divBdr>
        <w:top w:val="none" w:sz="0" w:space="0" w:color="auto"/>
        <w:left w:val="none" w:sz="0" w:space="0" w:color="auto"/>
        <w:bottom w:val="none" w:sz="0" w:space="0" w:color="auto"/>
        <w:right w:val="none" w:sz="0" w:space="0" w:color="auto"/>
      </w:divBdr>
    </w:div>
    <w:div w:id="579679475">
      <w:bodyDiv w:val="1"/>
      <w:marLeft w:val="0"/>
      <w:marRight w:val="0"/>
      <w:marTop w:val="0"/>
      <w:marBottom w:val="0"/>
      <w:divBdr>
        <w:top w:val="none" w:sz="0" w:space="0" w:color="auto"/>
        <w:left w:val="none" w:sz="0" w:space="0" w:color="auto"/>
        <w:bottom w:val="none" w:sz="0" w:space="0" w:color="auto"/>
        <w:right w:val="none" w:sz="0" w:space="0" w:color="auto"/>
      </w:divBdr>
    </w:div>
    <w:div w:id="771556773">
      <w:bodyDiv w:val="1"/>
      <w:marLeft w:val="0"/>
      <w:marRight w:val="0"/>
      <w:marTop w:val="0"/>
      <w:marBottom w:val="0"/>
      <w:divBdr>
        <w:top w:val="none" w:sz="0" w:space="0" w:color="auto"/>
        <w:left w:val="none" w:sz="0" w:space="0" w:color="auto"/>
        <w:bottom w:val="none" w:sz="0" w:space="0" w:color="auto"/>
        <w:right w:val="none" w:sz="0" w:space="0" w:color="auto"/>
      </w:divBdr>
    </w:div>
    <w:div w:id="1769501293">
      <w:bodyDiv w:val="1"/>
      <w:marLeft w:val="0"/>
      <w:marRight w:val="0"/>
      <w:marTop w:val="0"/>
      <w:marBottom w:val="0"/>
      <w:divBdr>
        <w:top w:val="none" w:sz="0" w:space="0" w:color="auto"/>
        <w:left w:val="none" w:sz="0" w:space="0" w:color="auto"/>
        <w:bottom w:val="none" w:sz="0" w:space="0" w:color="auto"/>
        <w:right w:val="none" w:sz="0" w:space="0" w:color="auto"/>
      </w:divBdr>
    </w:div>
    <w:div w:id="196727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557</Words>
  <Characters>3180</Characters>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2025-01-22T14:24:00Z</cp:lastPrinted>
  <dcterms:created xsi:type="dcterms:W3CDTF">2024-12-19T14:29:00Z</dcterms:created>
  <dcterms:modified xsi:type="dcterms:W3CDTF">2025-01-22T14:26:00Z</dcterms:modified>
</cp:coreProperties>
</file>