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EBF2" w:themeColor="accent6" w:themeTint="33"/>
  <w:body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3DBF77CA" wp14:editId="75634550">
            <wp:extent cx="762000" cy="811532"/>
            <wp:effectExtent l="0" t="0" r="0" b="7620"/>
            <wp:docPr id="11" name="Рисунок 11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88" cy="8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03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ПРОКУРАТУРА ПРИМОРСКОГО КРАЯ</w:t>
      </w: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C53A4" w:rsidRPr="00B330D5" w:rsidRDefault="002C53A4" w:rsidP="000E7B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ПАМЯТКА ДЛЯ ГРАЖДАН</w:t>
      </w:r>
    </w:p>
    <w:p w:rsidR="000E7B16" w:rsidRPr="00B330D5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«</w:t>
      </w:r>
      <w:r w:rsidR="00C70BFF">
        <w:rPr>
          <w:rFonts w:ascii="Times New Roman" w:hAnsi="Times New Roman"/>
          <w:b/>
          <w:sz w:val="28"/>
          <w:szCs w:val="28"/>
        </w:rPr>
        <w:t xml:space="preserve">ПРАВИЛА ПОВЕДЕНИЯ В </w:t>
      </w:r>
      <w:r w:rsidR="00FD366F">
        <w:rPr>
          <w:rFonts w:ascii="Times New Roman" w:hAnsi="Times New Roman"/>
          <w:b/>
          <w:sz w:val="28"/>
          <w:szCs w:val="28"/>
        </w:rPr>
        <w:t xml:space="preserve">РЕЖИМЕ </w:t>
      </w:r>
      <w:r w:rsidRPr="00B330D5">
        <w:rPr>
          <w:rFonts w:ascii="Times New Roman" w:hAnsi="Times New Roman"/>
          <w:b/>
          <w:sz w:val="28"/>
          <w:szCs w:val="28"/>
        </w:rPr>
        <w:t>ПОВЫШЕННОЙ ГОТОВНОСТИ В СВЯЗИ С РАСПРОСТРАНЕНИЕМ НОВОЙ КОРОНАВИРУСНОЙ ИНФЕКЦИИ</w:t>
      </w:r>
      <w:r w:rsidRPr="00B330D5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2C53A4" w:rsidRPr="00B330D5" w:rsidRDefault="002C53A4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DEEB83A" wp14:editId="0A1E68C2">
            <wp:extent cx="2828925" cy="1039821"/>
            <wp:effectExtent l="0" t="0" r="0" b="8255"/>
            <wp:docPr id="10" name="Рисунок 10" descr="C:\Users\kravchuk.e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vchuk.e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94" cy="105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53A4" w:rsidRPr="00B330D5" w:rsidRDefault="002C53A4" w:rsidP="000E7B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b/>
          <w:sz w:val="28"/>
          <w:szCs w:val="28"/>
        </w:rPr>
        <w:t>г. Владивосток</w:t>
      </w:r>
    </w:p>
    <w:p w:rsidR="000E7B16" w:rsidRPr="00B330D5" w:rsidRDefault="000E7B16" w:rsidP="000E7B1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hAnsi="Times New Roman"/>
          <w:b/>
          <w:sz w:val="28"/>
          <w:szCs w:val="28"/>
        </w:rPr>
        <w:t>2020 год</w:t>
      </w:r>
    </w:p>
    <w:p w:rsidR="00B330D5" w:rsidRDefault="00B330D5" w:rsidP="002C5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AC5" w:rsidRPr="00C87AC5" w:rsidRDefault="00C87AC5" w:rsidP="002B2293">
      <w:pPr>
        <w:spacing w:after="0"/>
        <w:ind w:left="142" w:firstLine="425"/>
        <w:rPr>
          <w:rFonts w:ascii="Times New Roman" w:hAnsi="Times New Roman" w:cs="Times New Roman"/>
          <w:b/>
          <w:sz w:val="26"/>
          <w:szCs w:val="26"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11BDBC1A" wp14:editId="36E5F4BC">
            <wp:simplePos x="0" y="0"/>
            <wp:positionH relativeFrom="margin">
              <wp:posOffset>7690485</wp:posOffset>
            </wp:positionH>
            <wp:positionV relativeFrom="paragraph">
              <wp:posOffset>581660</wp:posOffset>
            </wp:positionV>
            <wp:extent cx="1505585" cy="1133475"/>
            <wp:effectExtent l="0" t="0" r="0" b="9525"/>
            <wp:wrapSquare wrapText="bothSides"/>
            <wp:docPr id="7" name="Рисунок 7" descr="C:\Users\kravchuk.es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vchuk.es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AC5">
        <w:rPr>
          <w:rFonts w:ascii="Times New Roman" w:hAnsi="Times New Roman" w:cs="Times New Roman"/>
          <w:sz w:val="26"/>
          <w:szCs w:val="26"/>
        </w:rPr>
        <w:t xml:space="preserve">Для профилактики и предотвращения распространения инфекции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Приморского края </w:t>
      </w:r>
      <w:r w:rsidRPr="00C87AC5">
        <w:rPr>
          <w:rFonts w:ascii="Times New Roman" w:hAnsi="Times New Roman" w:cs="Times New Roman"/>
          <w:b/>
          <w:sz w:val="26"/>
          <w:szCs w:val="26"/>
        </w:rPr>
        <w:t>введен режим повышенной готовности.</w:t>
      </w:r>
    </w:p>
    <w:p w:rsidR="007A0741" w:rsidRPr="002B2293" w:rsidRDefault="00C87AC5" w:rsidP="002B2293">
      <w:pPr>
        <w:spacing w:after="0"/>
        <w:ind w:left="142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E7B16" w:rsidRPr="002B2293">
        <w:rPr>
          <w:rFonts w:ascii="Times New Roman" w:hAnsi="Times New Roman" w:cs="Times New Roman"/>
          <w:sz w:val="26"/>
          <w:szCs w:val="26"/>
        </w:rPr>
        <w:t>р</w:t>
      </w:r>
      <w:r w:rsidR="007A0741" w:rsidRPr="002B2293">
        <w:rPr>
          <w:rFonts w:ascii="Times New Roman" w:hAnsi="Times New Roman" w:cs="Times New Roman"/>
          <w:sz w:val="26"/>
          <w:szCs w:val="26"/>
        </w:rPr>
        <w:t>ажданам, проживающим и временно находящимся на территории Приморского края</w:t>
      </w:r>
      <w:r w:rsidR="00531C39">
        <w:rPr>
          <w:rFonts w:ascii="Times New Roman" w:hAnsi="Times New Roman" w:cs="Times New Roman"/>
          <w:sz w:val="26"/>
          <w:szCs w:val="26"/>
        </w:rPr>
        <w:t>,</w:t>
      </w:r>
      <w:r w:rsidR="007A0741" w:rsidRPr="002B2293">
        <w:rPr>
          <w:rFonts w:ascii="Times New Roman" w:hAnsi="Times New Roman" w:cs="Times New Roman"/>
          <w:sz w:val="26"/>
          <w:szCs w:val="26"/>
        </w:rPr>
        <w:t xml:space="preserve"> предписано не покидать мест</w:t>
      </w:r>
      <w:r w:rsidR="000E7B16" w:rsidRPr="002B2293">
        <w:rPr>
          <w:rFonts w:ascii="Times New Roman" w:hAnsi="Times New Roman" w:cs="Times New Roman"/>
          <w:sz w:val="26"/>
          <w:szCs w:val="26"/>
        </w:rPr>
        <w:t>а проживания (пребывания)</w:t>
      </w:r>
      <w:r w:rsidR="00EB5C99" w:rsidRPr="002B2293">
        <w:rPr>
          <w:rFonts w:ascii="Times New Roman" w:hAnsi="Times New Roman" w:cs="Times New Roman"/>
          <w:sz w:val="26"/>
          <w:szCs w:val="26"/>
        </w:rPr>
        <w:t xml:space="preserve">. </w:t>
      </w:r>
      <w:r w:rsidR="000E7B16" w:rsidRPr="002B22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3A4" w:rsidRPr="002B2293" w:rsidRDefault="002C53A4" w:rsidP="002C53A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7A0741" w:rsidRPr="00FE3C65" w:rsidRDefault="00FE3C65" w:rsidP="00FE3C65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FE3C6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E0C9291" wp14:editId="535FB60B">
            <wp:simplePos x="0" y="0"/>
            <wp:positionH relativeFrom="margin">
              <wp:posOffset>8224520</wp:posOffset>
            </wp:positionH>
            <wp:positionV relativeFrom="paragraph">
              <wp:posOffset>340360</wp:posOffset>
            </wp:positionV>
            <wp:extent cx="914400" cy="533400"/>
            <wp:effectExtent l="0" t="0" r="0" b="0"/>
            <wp:wrapSquare wrapText="bothSides"/>
            <wp:docPr id="1" name="Рисунок 1" descr="C:\Users\kravchuk.e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C99" w:rsidRPr="00FE3C65">
        <w:rPr>
          <w:rFonts w:ascii="Times New Roman" w:hAnsi="Times New Roman" w:cs="Times New Roman"/>
          <w:sz w:val="26"/>
          <w:szCs w:val="26"/>
        </w:rPr>
        <w:t xml:space="preserve">Покидать места проживания (пребывания) можно </w:t>
      </w:r>
      <w:r w:rsidR="00EB5C99" w:rsidRPr="00FE3C65">
        <w:rPr>
          <w:rFonts w:ascii="Times New Roman" w:hAnsi="Times New Roman" w:cs="Times New Roman"/>
          <w:b/>
          <w:sz w:val="26"/>
          <w:szCs w:val="26"/>
        </w:rPr>
        <w:t xml:space="preserve">только в </w:t>
      </w:r>
      <w:r w:rsidR="00C70BFF" w:rsidRPr="00FE3C65">
        <w:rPr>
          <w:rFonts w:ascii="Times New Roman" w:hAnsi="Times New Roman" w:cs="Times New Roman"/>
          <w:b/>
          <w:sz w:val="26"/>
          <w:szCs w:val="26"/>
        </w:rPr>
        <w:t>исключительных случаях следования:</w:t>
      </w:r>
    </w:p>
    <w:p w:rsidR="007A0741" w:rsidRPr="002B2293" w:rsidRDefault="007A0741" w:rsidP="009A6BF2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за медицинской помощью; </w:t>
      </w:r>
    </w:p>
    <w:p w:rsidR="00C70BFF" w:rsidRDefault="00C70BFF" w:rsidP="009A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BF2" w:rsidRDefault="00FE3C65" w:rsidP="009A6BF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5FD61BE" wp14:editId="649B7483">
            <wp:simplePos x="0" y="0"/>
            <wp:positionH relativeFrom="column">
              <wp:posOffset>3173095</wp:posOffset>
            </wp:positionH>
            <wp:positionV relativeFrom="paragraph">
              <wp:posOffset>719455</wp:posOffset>
            </wp:positionV>
            <wp:extent cx="1079500" cy="981075"/>
            <wp:effectExtent l="0" t="0" r="6350" b="9525"/>
            <wp:wrapSquare wrapText="bothSides"/>
            <wp:docPr id="3" name="Рисунок 3" descr="C:\Users\kravchuk.es\Desktop\depositphotos_126416424-stock-illustration-pharmacist-in-drug-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chuk.es\Desktop\depositphotos_126416424-stock-illustration-pharmacist-in-drug-sto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69B" w:rsidRPr="002B229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20460B3" wp14:editId="4CFE6E38">
            <wp:simplePos x="0" y="0"/>
            <wp:positionH relativeFrom="column">
              <wp:align>left</wp:align>
            </wp:positionH>
            <wp:positionV relativeFrom="paragraph">
              <wp:posOffset>119380</wp:posOffset>
            </wp:positionV>
            <wp:extent cx="1016000" cy="781050"/>
            <wp:effectExtent l="0" t="0" r="0" b="0"/>
            <wp:wrapSquare wrapText="bothSides"/>
            <wp:docPr id="2" name="Рисунок 2" descr="C:\Users\kravchuk.es\Desktop\a45f8d83bb347f538ec95b51c927e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vchuk.es\Desktop\a45f8d83bb347f538ec95b51c927e2c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BFF">
        <w:rPr>
          <w:rFonts w:ascii="Times New Roman" w:hAnsi="Times New Roman" w:cs="Times New Roman"/>
          <w:sz w:val="26"/>
          <w:szCs w:val="26"/>
        </w:rPr>
        <w:t xml:space="preserve"> к месту </w:t>
      </w:r>
      <w:r w:rsidR="007A0741" w:rsidRPr="002B2293">
        <w:rPr>
          <w:rFonts w:ascii="Times New Roman" w:hAnsi="Times New Roman" w:cs="Times New Roman"/>
          <w:sz w:val="26"/>
          <w:szCs w:val="26"/>
        </w:rPr>
        <w:t>(от места) работы (для лиц, трудовая деятельность которых разрешена)</w:t>
      </w:r>
      <w:r w:rsidR="00C70BFF">
        <w:rPr>
          <w:rFonts w:ascii="Times New Roman" w:hAnsi="Times New Roman" w:cs="Times New Roman"/>
          <w:sz w:val="26"/>
          <w:szCs w:val="26"/>
        </w:rPr>
        <w:t>, имея при себе паспорт и справку от работодателя</w:t>
      </w:r>
      <w:r w:rsidR="007A0741" w:rsidRPr="002B2293">
        <w:rPr>
          <w:rFonts w:ascii="Times New Roman" w:hAnsi="Times New Roman" w:cs="Times New Roman"/>
          <w:sz w:val="26"/>
          <w:szCs w:val="26"/>
        </w:rPr>
        <w:t>;</w:t>
      </w:r>
      <w:r w:rsidR="007A0741" w:rsidRPr="002B2293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3C65" w:rsidRPr="009A6BF2" w:rsidRDefault="00FE3C65" w:rsidP="00FE3C65">
      <w:pPr>
        <w:pStyle w:val="a3"/>
        <w:spacing w:after="0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A0741" w:rsidRPr="002B2293" w:rsidRDefault="00C70BFF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A0741" w:rsidRPr="002B2293">
        <w:rPr>
          <w:rFonts w:ascii="Times New Roman" w:hAnsi="Times New Roman" w:cs="Times New Roman"/>
          <w:sz w:val="26"/>
          <w:szCs w:val="26"/>
        </w:rPr>
        <w:t xml:space="preserve"> ближайшему месту приобретения товаров, выполнения работ, оказания услуг, реализация которых не ограничена; </w:t>
      </w:r>
    </w:p>
    <w:p w:rsidR="00C70BFF" w:rsidRDefault="009A6BF2" w:rsidP="009A6BF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 wp14:anchorId="08C1E6E8" wp14:editId="11C40FF3">
            <wp:simplePos x="0" y="0"/>
            <wp:positionH relativeFrom="column">
              <wp:align>left</wp:align>
            </wp:positionH>
            <wp:positionV relativeFrom="paragraph">
              <wp:posOffset>227965</wp:posOffset>
            </wp:positionV>
            <wp:extent cx="1064260" cy="723900"/>
            <wp:effectExtent l="0" t="0" r="2540" b="0"/>
            <wp:wrapSquare wrapText="bothSides"/>
            <wp:docPr id="4" name="Рисунок 4" descr="C:\Users\kravchuk.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vchuk.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69B" w:rsidRPr="002B2293" w:rsidRDefault="007A0741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выгула домашних животных на расстоянии, не </w:t>
      </w:r>
      <w:r w:rsidR="00C70BFF">
        <w:rPr>
          <w:rFonts w:ascii="Times New Roman" w:hAnsi="Times New Roman" w:cs="Times New Roman"/>
          <w:sz w:val="26"/>
          <w:szCs w:val="26"/>
        </w:rPr>
        <w:t>более</w:t>
      </w:r>
      <w:r w:rsidRPr="002B2293">
        <w:rPr>
          <w:rFonts w:ascii="Times New Roman" w:hAnsi="Times New Roman" w:cs="Times New Roman"/>
          <w:sz w:val="26"/>
          <w:szCs w:val="26"/>
        </w:rPr>
        <w:t xml:space="preserve"> 100 метров от </w:t>
      </w:r>
      <w:r w:rsidR="00C70BFF">
        <w:rPr>
          <w:rFonts w:ascii="Times New Roman" w:hAnsi="Times New Roman" w:cs="Times New Roman"/>
          <w:sz w:val="26"/>
          <w:szCs w:val="26"/>
        </w:rPr>
        <w:t>дома;</w:t>
      </w:r>
    </w:p>
    <w:p w:rsidR="002B2293" w:rsidRPr="002B2293" w:rsidRDefault="002B2293" w:rsidP="009A6BF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7A0741" w:rsidRDefault="007A0741" w:rsidP="009A6BF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>выноса отходов до ближа</w:t>
      </w:r>
      <w:r w:rsidR="009A6BF2">
        <w:rPr>
          <w:rFonts w:ascii="Times New Roman" w:hAnsi="Times New Roman" w:cs="Times New Roman"/>
          <w:sz w:val="26"/>
          <w:szCs w:val="26"/>
        </w:rPr>
        <w:t>йшего места накопления отходов;</w:t>
      </w:r>
    </w:p>
    <w:p w:rsidR="009A6BF2" w:rsidRPr="009A6BF2" w:rsidRDefault="009A6BF2" w:rsidP="009A6BF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6BF2" w:rsidRDefault="009A6BF2" w:rsidP="009A6BF2">
      <w:pPr>
        <w:pStyle w:val="a3"/>
        <w:numPr>
          <w:ilvl w:val="0"/>
          <w:numId w:val="1"/>
        </w:numPr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9A6BF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6" name="Рисунок 16" descr="C:\Users\kravchuk.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avchuk.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следование к дому инвалида I группы,</w:t>
      </w:r>
      <w:r w:rsidRPr="009A6BF2">
        <w:rPr>
          <w:rFonts w:ascii="Times New Roman" w:hAnsi="Times New Roman" w:cs="Times New Roman"/>
          <w:sz w:val="26"/>
          <w:szCs w:val="26"/>
        </w:rPr>
        <w:t xml:space="preserve"> гражданина старше 65 лет в целях ухода за ними;</w:t>
      </w:r>
    </w:p>
    <w:p w:rsidR="009A6BF2" w:rsidRPr="009A6BF2" w:rsidRDefault="009A6BF2" w:rsidP="009A6BF2">
      <w:pPr>
        <w:pStyle w:val="a3"/>
        <w:ind w:left="-142" w:firstLine="709"/>
        <w:rPr>
          <w:rFonts w:ascii="Times New Roman" w:hAnsi="Times New Roman" w:cs="Times New Roman"/>
          <w:sz w:val="26"/>
          <w:szCs w:val="26"/>
        </w:rPr>
      </w:pPr>
    </w:p>
    <w:p w:rsidR="009A6BF2" w:rsidRPr="009A6BF2" w:rsidRDefault="009A6BF2" w:rsidP="009A6BF2">
      <w:pPr>
        <w:pStyle w:val="a3"/>
        <w:ind w:left="-142" w:firstLine="709"/>
        <w:rPr>
          <w:rFonts w:ascii="Times New Roman" w:hAnsi="Times New Roman" w:cs="Times New Roman"/>
          <w:sz w:val="26"/>
          <w:szCs w:val="26"/>
        </w:rPr>
      </w:pPr>
    </w:p>
    <w:p w:rsidR="00C70BFF" w:rsidRPr="009A6BF2" w:rsidRDefault="00FE3C65" w:rsidP="009A6BF2">
      <w:pPr>
        <w:pStyle w:val="a3"/>
        <w:numPr>
          <w:ilvl w:val="0"/>
          <w:numId w:val="1"/>
        </w:numPr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531C3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0A6AE45D" wp14:editId="41C77B75">
            <wp:simplePos x="0" y="0"/>
            <wp:positionH relativeFrom="column">
              <wp:posOffset>3295650</wp:posOffset>
            </wp:positionH>
            <wp:positionV relativeFrom="paragraph">
              <wp:posOffset>256540</wp:posOffset>
            </wp:positionV>
            <wp:extent cx="1163320" cy="1076325"/>
            <wp:effectExtent l="0" t="0" r="0" b="9525"/>
            <wp:wrapSquare wrapText="bothSides"/>
            <wp:docPr id="5" name="Рисунок 5" descr="C:\Users\kravchuk.es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vchuk.es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BF2" w:rsidRPr="009A6BF2">
        <w:rPr>
          <w:rFonts w:ascii="Times New Roman" w:hAnsi="Times New Roman" w:cs="Times New Roman"/>
          <w:sz w:val="26"/>
          <w:szCs w:val="26"/>
        </w:rPr>
        <w:t xml:space="preserve">к загородным </w:t>
      </w:r>
      <w:r w:rsidR="009A6BF2">
        <w:rPr>
          <w:rFonts w:ascii="Times New Roman" w:hAnsi="Times New Roman" w:cs="Times New Roman"/>
          <w:sz w:val="26"/>
          <w:szCs w:val="26"/>
        </w:rPr>
        <w:t>домам</w:t>
      </w:r>
      <w:r w:rsidR="009A6BF2" w:rsidRPr="009A6BF2">
        <w:rPr>
          <w:rFonts w:ascii="Times New Roman" w:hAnsi="Times New Roman" w:cs="Times New Roman"/>
          <w:sz w:val="26"/>
          <w:szCs w:val="26"/>
        </w:rPr>
        <w:t xml:space="preserve">, </w:t>
      </w:r>
      <w:r w:rsidR="009A6BF2">
        <w:rPr>
          <w:rFonts w:ascii="Times New Roman" w:hAnsi="Times New Roman" w:cs="Times New Roman"/>
          <w:sz w:val="26"/>
          <w:szCs w:val="26"/>
        </w:rPr>
        <w:t>дачным, садовым домам</w:t>
      </w:r>
      <w:r w:rsidR="009A6BF2" w:rsidRPr="009A6BF2">
        <w:rPr>
          <w:rFonts w:ascii="Times New Roman" w:hAnsi="Times New Roman" w:cs="Times New Roman"/>
          <w:sz w:val="26"/>
          <w:szCs w:val="26"/>
        </w:rPr>
        <w:t xml:space="preserve"> </w:t>
      </w:r>
      <w:r w:rsidR="009A6BF2">
        <w:rPr>
          <w:rFonts w:ascii="Times New Roman" w:hAnsi="Times New Roman" w:cs="Times New Roman"/>
          <w:sz w:val="26"/>
          <w:szCs w:val="26"/>
        </w:rPr>
        <w:t>и обратно.</w:t>
      </w:r>
    </w:p>
    <w:p w:rsidR="007A0741" w:rsidRPr="00531C39" w:rsidRDefault="007A0741" w:rsidP="002B229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31C39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2B2293" w:rsidRPr="00531C39">
        <w:rPr>
          <w:rFonts w:ascii="Times New Roman" w:hAnsi="Times New Roman" w:cs="Times New Roman"/>
          <w:b/>
          <w:i/>
          <w:sz w:val="26"/>
          <w:szCs w:val="26"/>
        </w:rPr>
        <w:t xml:space="preserve">случае нахождения в </w:t>
      </w:r>
      <w:r w:rsidRPr="00531C39">
        <w:rPr>
          <w:rFonts w:ascii="Times New Roman" w:hAnsi="Times New Roman" w:cs="Times New Roman"/>
          <w:b/>
          <w:i/>
          <w:sz w:val="26"/>
          <w:szCs w:val="26"/>
        </w:rPr>
        <w:t>общественных местах необходимо соблюдать дистанцию до других граждан не менее 1,5 метров.</w:t>
      </w:r>
    </w:p>
    <w:p w:rsidR="007A0741" w:rsidRPr="002B2293" w:rsidRDefault="007A0741" w:rsidP="004576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769B" w:rsidRPr="002B2293" w:rsidRDefault="002B2293" w:rsidP="002B2293">
      <w:pPr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85900" cy="1114425"/>
            <wp:effectExtent l="0" t="0" r="0" b="9525"/>
            <wp:wrapSquare wrapText="bothSides"/>
            <wp:docPr id="14" name="Рисунок 14" descr="C:\Users\kravchuk.es\Desktop\Spisok-stran-kuda-ne-nuzhen-zagranpasport-rossiyanam-v-2017-go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avchuk.es\Desktop\Spisok-stran-kuda-ne-nuzhen-zagranpasport-rossiyanam-v-2017-godu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69B"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Гражданам, п</w:t>
      </w:r>
      <w:r w:rsidR="00FE3C6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рибывшим на территорию России, </w:t>
      </w:r>
      <w:r w:rsidR="0045769B"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необходимо:</w:t>
      </w:r>
      <w:r w:rsidR="0045769B" w:rsidRPr="002B22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69B" w:rsidRDefault="0045769B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незамедлительно сообщать о своем возвращении, месте и датах пребывания по номерам горячей линии 8(800)550-44-00, Центра гигиены и эпидемиологии в Приморском крае – 89140724217, министерства здравоохранения Приморского края – 8(423)260-58-98; </w:t>
      </w:r>
    </w:p>
    <w:p w:rsidR="002B2293" w:rsidRDefault="002B2293" w:rsidP="002B22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2B2293" w:rsidRPr="002B2293" w:rsidRDefault="0045769B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 xml:space="preserve">обеспечить нахождение на карантине - (находиться в изолированном помещении, исключая контакты с иными лицами) сроком </w:t>
      </w:r>
      <w:r w:rsidRPr="002B2293">
        <w:rPr>
          <w:rFonts w:ascii="Times New Roman" w:hAnsi="Times New Roman" w:cs="Times New Roman"/>
          <w:b/>
          <w:color w:val="FF0000"/>
          <w:sz w:val="26"/>
          <w:szCs w:val="26"/>
        </w:rPr>
        <w:t>на 14 календарных дней</w:t>
      </w:r>
      <w:r w:rsidR="002B2293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2B2293" w:rsidRPr="002B2293" w:rsidRDefault="002B2293" w:rsidP="002B2293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EB5C99" w:rsidRDefault="002C53A4" w:rsidP="002B2293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2B2293">
        <w:rPr>
          <w:rFonts w:ascii="Times New Roman" w:hAnsi="Times New Roman" w:cs="Times New Roman"/>
          <w:sz w:val="26"/>
          <w:szCs w:val="26"/>
        </w:rPr>
        <w:t>не</w:t>
      </w:r>
      <w:r w:rsidR="007A0741" w:rsidRPr="002B2293">
        <w:rPr>
          <w:rFonts w:ascii="Times New Roman" w:hAnsi="Times New Roman" w:cs="Times New Roman"/>
          <w:sz w:val="26"/>
          <w:szCs w:val="26"/>
        </w:rPr>
        <w:t xml:space="preserve"> </w:t>
      </w:r>
      <w:r w:rsidR="00B330D5" w:rsidRPr="002B2293">
        <w:rPr>
          <w:rFonts w:ascii="Times New Roman" w:hAnsi="Times New Roman" w:cs="Times New Roman"/>
          <w:sz w:val="26"/>
          <w:szCs w:val="26"/>
        </w:rPr>
        <w:t>нарушать условия изоляции</w:t>
      </w:r>
      <w:r w:rsidR="007A0741" w:rsidRPr="002B2293">
        <w:rPr>
          <w:rFonts w:ascii="Times New Roman" w:hAnsi="Times New Roman" w:cs="Times New Roman"/>
          <w:sz w:val="26"/>
          <w:szCs w:val="26"/>
        </w:rPr>
        <w:t>, в том числе в исключительных случаях.</w:t>
      </w:r>
    </w:p>
    <w:p w:rsidR="00C87AC5" w:rsidRDefault="00C87AC5" w:rsidP="00C87AC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87AC5" w:rsidRDefault="00C87AC5" w:rsidP="00C87AC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Коронавирусная</w:t>
      </w:r>
      <w:proofErr w:type="spellEnd"/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инфекция 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заболевани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>, представляющи</w:t>
      </w:r>
      <w:r w:rsidR="009A6BF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C87A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опасность для окружающих. </w:t>
      </w:r>
    </w:p>
    <w:p w:rsidR="00FE3C65" w:rsidRPr="00C87AC5" w:rsidRDefault="00FE3C65" w:rsidP="00C87AC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B2293" w:rsidRPr="00C87AC5" w:rsidRDefault="00C87AC5" w:rsidP="00C87AC5">
      <w:pPr>
        <w:pStyle w:val="a3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87AC5">
        <w:rPr>
          <w:rFonts w:ascii="Times New Roman" w:hAnsi="Times New Roman" w:cs="Times New Roman"/>
          <w:sz w:val="26"/>
          <w:szCs w:val="26"/>
        </w:rPr>
        <w:t xml:space="preserve">Нарушение карантина может повлечь за собой </w:t>
      </w:r>
      <w:r w:rsidRPr="00C87AC5">
        <w:rPr>
          <w:rFonts w:ascii="Times New Roman" w:hAnsi="Times New Roman" w:cs="Times New Roman"/>
          <w:b/>
          <w:color w:val="FF0000"/>
          <w:sz w:val="26"/>
          <w:szCs w:val="26"/>
        </w:rPr>
        <w:t>как административную, так и уголовную ответственность</w:t>
      </w:r>
      <w:r w:rsidRPr="00C87AC5">
        <w:rPr>
          <w:rFonts w:ascii="Times New Roman" w:hAnsi="Times New Roman" w:cs="Times New Roman"/>
          <w:sz w:val="26"/>
          <w:szCs w:val="26"/>
        </w:rPr>
        <w:t>.</w:t>
      </w:r>
    </w:p>
    <w:p w:rsidR="00C87AC5" w:rsidRPr="00C87AC5" w:rsidRDefault="00FE3C65" w:rsidP="00531C39">
      <w:pPr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C87AC5" w:rsidRPr="00C87AC5">
        <w:rPr>
          <w:rFonts w:ascii="Times New Roman" w:hAnsi="Times New Roman" w:cs="Times New Roman"/>
          <w:b/>
          <w:sz w:val="26"/>
          <w:szCs w:val="26"/>
        </w:rPr>
        <w:t xml:space="preserve">граничения направлены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предотвращение </w:t>
      </w:r>
      <w:r w:rsidR="00C87AC5" w:rsidRPr="00C87AC5">
        <w:rPr>
          <w:rFonts w:ascii="Times New Roman" w:hAnsi="Times New Roman" w:cs="Times New Roman"/>
          <w:b/>
          <w:sz w:val="26"/>
          <w:szCs w:val="26"/>
        </w:rPr>
        <w:t>распространени</w:t>
      </w:r>
      <w:r>
        <w:rPr>
          <w:rFonts w:ascii="Times New Roman" w:hAnsi="Times New Roman" w:cs="Times New Roman"/>
          <w:b/>
          <w:sz w:val="26"/>
          <w:szCs w:val="26"/>
        </w:rPr>
        <w:t>я инфекции</w:t>
      </w:r>
      <w:r w:rsidR="00C87AC5" w:rsidRPr="00C87AC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87AC5" w:rsidRPr="00CB4003" w:rsidRDefault="00C87AC5" w:rsidP="00CB400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Остановить распространение </w:t>
      </w:r>
      <w:proofErr w:type="spellStart"/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коронавирусной</w:t>
      </w:r>
      <w:proofErr w:type="spellEnd"/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инфекции </w:t>
      </w:r>
      <w:r w:rsidR="00FE3C65"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возможно</w:t>
      </w:r>
      <w:r w:rsidRPr="00CB400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если каждый будет соблюдать установленные правила и придерживаться рекомендаций.</w:t>
      </w:r>
    </w:p>
    <w:p w:rsidR="00FE3C65" w:rsidRPr="00C87AC5" w:rsidRDefault="00FE3C65" w:rsidP="002C53A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C53A4" w:rsidRDefault="002C53A4" w:rsidP="002C53A4">
      <w:pPr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FF0000"/>
          <w:sz w:val="26"/>
          <w:szCs w:val="26"/>
        </w:rPr>
        <w:t>БЕРЕГИТЕ СЕБЯ И СВОИХ БЛИЗКИХ!</w:t>
      </w:r>
    </w:p>
    <w:p w:rsidR="00FE3C65" w:rsidRDefault="00FE3C65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B2293" w:rsidRPr="00C87AC5" w:rsidRDefault="002B2293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Хотите знать больше о своих правах?</w:t>
      </w:r>
    </w:p>
    <w:p w:rsidR="002B2293" w:rsidRPr="00C87AC5" w:rsidRDefault="002B2293" w:rsidP="002C53A4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C87AC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Заходите на сайт прокуратуры Приморского края </w:t>
      </w:r>
      <w:hyperlink r:id="rId17" w:history="1">
        <w:r w:rsidRPr="00C87AC5">
          <w:rPr>
            <w:rStyle w:val="af6"/>
            <w:rFonts w:ascii="Times New Roman" w:hAnsi="Times New Roman" w:cs="Times New Roman"/>
            <w:b/>
            <w:i/>
            <w:color w:val="000000" w:themeColor="text1"/>
            <w:sz w:val="26"/>
            <w:szCs w:val="26"/>
          </w:rPr>
          <w:t>http://prosecutor.ru</w:t>
        </w:r>
      </w:hyperlink>
    </w:p>
    <w:p w:rsidR="002C53A4" w:rsidRPr="002C53A4" w:rsidRDefault="002B2293" w:rsidP="002C53A4">
      <w:pPr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B2293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3" name="Рисунок 13" descr="C:\Users\kravchuk.es\Desktop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avchuk.es\Desktop\qr-code (1)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sectPr w:rsidR="002C53A4" w:rsidRPr="002C53A4" w:rsidSect="002C53A4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41"/>
    <w:rsid w:val="000E7B16"/>
    <w:rsid w:val="000F7B46"/>
    <w:rsid w:val="002B2293"/>
    <w:rsid w:val="002C53A4"/>
    <w:rsid w:val="003D62C4"/>
    <w:rsid w:val="0045769B"/>
    <w:rsid w:val="00531C39"/>
    <w:rsid w:val="0055111B"/>
    <w:rsid w:val="00605618"/>
    <w:rsid w:val="007A0741"/>
    <w:rsid w:val="009A6BF2"/>
    <w:rsid w:val="00A37F7B"/>
    <w:rsid w:val="00AC5F6C"/>
    <w:rsid w:val="00B330D5"/>
    <w:rsid w:val="00C656EB"/>
    <w:rsid w:val="00C70BFF"/>
    <w:rsid w:val="00C87AC5"/>
    <w:rsid w:val="00CB4003"/>
    <w:rsid w:val="00EB5C99"/>
    <w:rsid w:val="00FD366F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prosecuto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72E-2443-4D6B-8CFE-3C9CF6E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Екатерина Станиславовна</dc:creator>
  <cp:lastModifiedBy>Дорожкина В.А.</cp:lastModifiedBy>
  <cp:revision>2</cp:revision>
  <cp:lastPrinted>2020-04-10T08:20:00Z</cp:lastPrinted>
  <dcterms:created xsi:type="dcterms:W3CDTF">2020-04-10T08:55:00Z</dcterms:created>
  <dcterms:modified xsi:type="dcterms:W3CDTF">2020-04-10T08:55:00Z</dcterms:modified>
</cp:coreProperties>
</file>