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4AF" w:rsidRPr="00E40138" w:rsidRDefault="008354AF" w:rsidP="00DB48FB">
      <w:pPr>
        <w:spacing w:line="240" w:lineRule="exact"/>
        <w:ind w:left="5940"/>
        <w:jc w:val="center"/>
        <w:rPr>
          <w:color w:val="FFFFFF"/>
        </w:rPr>
      </w:pPr>
      <w:r w:rsidRPr="00E40138">
        <w:rPr>
          <w:color w:val="FFFFFF"/>
        </w:rPr>
        <w:t>Для служебного пользования</w:t>
      </w:r>
    </w:p>
    <w:p w:rsidR="008354AF" w:rsidRPr="00E40138" w:rsidRDefault="008354AF" w:rsidP="00DB48FB">
      <w:pPr>
        <w:spacing w:line="240" w:lineRule="exact"/>
        <w:ind w:left="5940"/>
        <w:jc w:val="center"/>
        <w:rPr>
          <w:color w:val="FFFFFF"/>
        </w:rPr>
      </w:pPr>
      <w:r w:rsidRPr="00E40138">
        <w:rPr>
          <w:color w:val="FFFFFF"/>
        </w:rPr>
        <w:t>Экз. ед.</w:t>
      </w:r>
    </w:p>
    <w:p w:rsidR="008354AF" w:rsidRDefault="008354AF" w:rsidP="00DB48FB">
      <w:pPr>
        <w:spacing w:line="240" w:lineRule="exact"/>
        <w:jc w:val="center"/>
        <w:rPr>
          <w:b/>
          <w:i/>
          <w:sz w:val="28"/>
          <w:szCs w:val="28"/>
        </w:rPr>
      </w:pPr>
    </w:p>
    <w:p w:rsidR="008354AF" w:rsidRDefault="008354AF" w:rsidP="00DB48FB">
      <w:pPr>
        <w:spacing w:line="240" w:lineRule="exact"/>
        <w:jc w:val="center"/>
        <w:rPr>
          <w:b/>
          <w:i/>
          <w:sz w:val="28"/>
          <w:szCs w:val="28"/>
        </w:rPr>
      </w:pPr>
    </w:p>
    <w:p w:rsidR="008354AF" w:rsidRDefault="008354AF" w:rsidP="00DB48FB">
      <w:pPr>
        <w:spacing w:line="240" w:lineRule="exact"/>
        <w:jc w:val="center"/>
        <w:rPr>
          <w:b/>
          <w:i/>
          <w:sz w:val="28"/>
          <w:szCs w:val="28"/>
        </w:rPr>
      </w:pPr>
    </w:p>
    <w:p w:rsidR="008354AF" w:rsidRDefault="008354AF" w:rsidP="00DB48FB">
      <w:pPr>
        <w:spacing w:line="240" w:lineRule="exact"/>
        <w:jc w:val="center"/>
        <w:rPr>
          <w:b/>
          <w:i/>
          <w:sz w:val="28"/>
          <w:szCs w:val="28"/>
        </w:rPr>
      </w:pPr>
    </w:p>
    <w:p w:rsidR="008354AF" w:rsidRDefault="008354AF" w:rsidP="00DB48FB">
      <w:pPr>
        <w:spacing w:line="240" w:lineRule="exact"/>
        <w:jc w:val="center"/>
        <w:rPr>
          <w:b/>
          <w:i/>
          <w:sz w:val="28"/>
          <w:szCs w:val="28"/>
        </w:rPr>
      </w:pPr>
    </w:p>
    <w:p w:rsidR="008354AF" w:rsidRDefault="008354AF" w:rsidP="00DB48FB">
      <w:pPr>
        <w:spacing w:line="240" w:lineRule="exact"/>
        <w:jc w:val="center"/>
        <w:rPr>
          <w:b/>
          <w:i/>
          <w:sz w:val="28"/>
          <w:szCs w:val="28"/>
        </w:rPr>
      </w:pPr>
    </w:p>
    <w:p w:rsidR="008354AF" w:rsidRDefault="008354AF" w:rsidP="00DB48FB">
      <w:pPr>
        <w:spacing w:line="240" w:lineRule="exact"/>
        <w:jc w:val="center"/>
        <w:rPr>
          <w:b/>
          <w:i/>
          <w:sz w:val="28"/>
          <w:szCs w:val="28"/>
        </w:rPr>
      </w:pPr>
    </w:p>
    <w:p w:rsidR="008354AF" w:rsidRDefault="008354AF" w:rsidP="00DB48FB">
      <w:pPr>
        <w:spacing w:line="300" w:lineRule="exact"/>
        <w:jc w:val="center"/>
        <w:rPr>
          <w:b/>
          <w:i/>
          <w:sz w:val="28"/>
          <w:szCs w:val="28"/>
        </w:rPr>
      </w:pPr>
    </w:p>
    <w:p w:rsidR="008354AF" w:rsidRDefault="008354AF" w:rsidP="00DB48FB">
      <w:pPr>
        <w:spacing w:line="300" w:lineRule="exact"/>
        <w:jc w:val="center"/>
        <w:rPr>
          <w:b/>
          <w:i/>
          <w:sz w:val="28"/>
          <w:szCs w:val="28"/>
        </w:rPr>
      </w:pPr>
    </w:p>
    <w:p w:rsidR="008354AF" w:rsidRDefault="008354AF" w:rsidP="00DB48FB">
      <w:pPr>
        <w:spacing w:line="300" w:lineRule="exact"/>
        <w:jc w:val="center"/>
        <w:rPr>
          <w:b/>
          <w:i/>
          <w:sz w:val="28"/>
          <w:szCs w:val="28"/>
        </w:rPr>
      </w:pPr>
    </w:p>
    <w:p w:rsidR="00BA1C6F" w:rsidRDefault="000E57D0" w:rsidP="006A1D80">
      <w:pPr>
        <w:spacing w:line="240" w:lineRule="exact"/>
        <w:jc w:val="center"/>
        <w:rPr>
          <w:b/>
          <w:sz w:val="28"/>
          <w:szCs w:val="28"/>
        </w:rPr>
      </w:pPr>
      <w:r>
        <w:rPr>
          <w:b/>
          <w:sz w:val="28"/>
          <w:szCs w:val="28"/>
        </w:rPr>
        <w:t xml:space="preserve">О внесении изменений в </w:t>
      </w:r>
      <w:r w:rsidR="006A1D80">
        <w:rPr>
          <w:b/>
          <w:sz w:val="28"/>
          <w:szCs w:val="28"/>
        </w:rPr>
        <w:t xml:space="preserve">приказ Генерального прокурора Российской Федерации от 03.03.2017 № 140 «Об организации прокурорского надзора </w:t>
      </w:r>
    </w:p>
    <w:p w:rsidR="000E57D0" w:rsidRDefault="006A1D80" w:rsidP="006A1D80">
      <w:pPr>
        <w:spacing w:line="240" w:lineRule="exact"/>
        <w:jc w:val="center"/>
        <w:rPr>
          <w:b/>
          <w:sz w:val="28"/>
          <w:szCs w:val="28"/>
        </w:rPr>
      </w:pPr>
      <w:r>
        <w:rPr>
          <w:b/>
          <w:sz w:val="28"/>
          <w:szCs w:val="28"/>
        </w:rPr>
        <w:t>за исполнением законов в жилищно-коммунальной сфере»</w:t>
      </w:r>
    </w:p>
    <w:p w:rsidR="008354AF" w:rsidRDefault="008354AF" w:rsidP="00A667E5">
      <w:pPr>
        <w:jc w:val="both"/>
        <w:rPr>
          <w:b/>
          <w:bCs/>
          <w:sz w:val="28"/>
          <w:szCs w:val="28"/>
        </w:rPr>
      </w:pPr>
    </w:p>
    <w:p w:rsidR="008354AF" w:rsidRPr="009C0AFE" w:rsidRDefault="004D04F9" w:rsidP="009C0AFE">
      <w:pPr>
        <w:ind w:firstLine="709"/>
        <w:jc w:val="both"/>
        <w:rPr>
          <w:bCs/>
          <w:sz w:val="28"/>
          <w:szCs w:val="28"/>
        </w:rPr>
      </w:pPr>
      <w:r w:rsidRPr="009C0AFE">
        <w:rPr>
          <w:sz w:val="28"/>
          <w:szCs w:val="28"/>
        </w:rPr>
        <w:t>В</w:t>
      </w:r>
      <w:r w:rsidR="000E57D0" w:rsidRPr="009C0AFE">
        <w:rPr>
          <w:sz w:val="28"/>
          <w:szCs w:val="28"/>
        </w:rPr>
        <w:t xml:space="preserve"> целях</w:t>
      </w:r>
      <w:r w:rsidR="009C0AFE" w:rsidRPr="009C0AFE">
        <w:rPr>
          <w:sz w:val="28"/>
          <w:szCs w:val="28"/>
        </w:rPr>
        <w:t xml:space="preserve"> </w:t>
      </w:r>
      <w:r w:rsidR="000E57D0" w:rsidRPr="009C0AFE">
        <w:rPr>
          <w:sz w:val="28"/>
          <w:szCs w:val="28"/>
        </w:rPr>
        <w:t xml:space="preserve">совершенствования </w:t>
      </w:r>
      <w:r w:rsidR="00C81C92">
        <w:rPr>
          <w:sz w:val="28"/>
          <w:szCs w:val="28"/>
        </w:rPr>
        <w:t>прокурорского надзора</w:t>
      </w:r>
      <w:r w:rsidR="006A1D80">
        <w:rPr>
          <w:sz w:val="28"/>
          <w:szCs w:val="28"/>
        </w:rPr>
        <w:t xml:space="preserve"> за исполнением законов в жилищно-коммунальной сфере, </w:t>
      </w:r>
      <w:r w:rsidR="009C0AFE">
        <w:rPr>
          <w:bCs/>
          <w:sz w:val="28"/>
          <w:szCs w:val="28"/>
        </w:rPr>
        <w:t>руководствуясь статьей 17 Федерального закона «О прокуратуре Российской Федерации»,</w:t>
      </w:r>
    </w:p>
    <w:p w:rsidR="008354AF" w:rsidRDefault="008354AF" w:rsidP="00A667E5">
      <w:pPr>
        <w:jc w:val="both"/>
        <w:rPr>
          <w:b/>
          <w:bCs/>
          <w:sz w:val="28"/>
          <w:szCs w:val="28"/>
        </w:rPr>
      </w:pPr>
    </w:p>
    <w:p w:rsidR="008354AF" w:rsidRPr="00F05DD0" w:rsidRDefault="0017287D" w:rsidP="0017287D">
      <w:pPr>
        <w:jc w:val="center"/>
        <w:rPr>
          <w:b/>
          <w:bCs/>
          <w:sz w:val="28"/>
          <w:szCs w:val="28"/>
        </w:rPr>
      </w:pPr>
      <w:r>
        <w:rPr>
          <w:b/>
          <w:bCs/>
          <w:sz w:val="28"/>
          <w:szCs w:val="28"/>
        </w:rPr>
        <w:t>П Р И К А З Ы В А Ю:</w:t>
      </w:r>
    </w:p>
    <w:p w:rsidR="008354AF" w:rsidRDefault="008354AF" w:rsidP="00CC2D6E">
      <w:pPr>
        <w:jc w:val="center"/>
        <w:rPr>
          <w:bCs/>
          <w:sz w:val="28"/>
          <w:szCs w:val="28"/>
        </w:rPr>
      </w:pPr>
    </w:p>
    <w:p w:rsidR="00E756FF" w:rsidRDefault="009C0AFE" w:rsidP="00E756FF">
      <w:pPr>
        <w:numPr>
          <w:ilvl w:val="0"/>
          <w:numId w:val="2"/>
        </w:numPr>
        <w:tabs>
          <w:tab w:val="left" w:pos="1134"/>
        </w:tabs>
        <w:autoSpaceDE w:val="0"/>
        <w:autoSpaceDN w:val="0"/>
        <w:adjustRightInd w:val="0"/>
        <w:ind w:left="0" w:firstLine="709"/>
        <w:jc w:val="both"/>
        <w:rPr>
          <w:rFonts w:eastAsia="Calibri"/>
          <w:sz w:val="28"/>
          <w:szCs w:val="28"/>
        </w:rPr>
      </w:pPr>
      <w:r w:rsidRPr="009C0AFE">
        <w:rPr>
          <w:rFonts w:eastAsia="Calibri"/>
          <w:sz w:val="28"/>
          <w:szCs w:val="28"/>
        </w:rPr>
        <w:t>Внести в приказ Генерально</w:t>
      </w:r>
      <w:r w:rsidR="009C6058">
        <w:rPr>
          <w:rFonts w:eastAsia="Calibri"/>
          <w:sz w:val="28"/>
          <w:szCs w:val="28"/>
        </w:rPr>
        <w:t>го</w:t>
      </w:r>
      <w:r w:rsidRPr="009C0AFE">
        <w:rPr>
          <w:rFonts w:eastAsia="Calibri"/>
          <w:sz w:val="28"/>
          <w:szCs w:val="28"/>
        </w:rPr>
        <w:t xml:space="preserve"> прокур</w:t>
      </w:r>
      <w:r w:rsidR="009C6058">
        <w:rPr>
          <w:rFonts w:eastAsia="Calibri"/>
          <w:sz w:val="28"/>
          <w:szCs w:val="28"/>
        </w:rPr>
        <w:t>ора</w:t>
      </w:r>
      <w:r w:rsidRPr="009C0AFE">
        <w:rPr>
          <w:rFonts w:eastAsia="Calibri"/>
          <w:sz w:val="28"/>
          <w:szCs w:val="28"/>
        </w:rPr>
        <w:t xml:space="preserve"> Российской Федерации </w:t>
      </w:r>
      <w:r w:rsidR="00E756FF">
        <w:rPr>
          <w:rFonts w:eastAsia="Calibri"/>
          <w:sz w:val="28"/>
          <w:szCs w:val="28"/>
        </w:rPr>
        <w:br/>
      </w:r>
      <w:r w:rsidRPr="009C0AFE">
        <w:rPr>
          <w:rFonts w:eastAsia="Calibri"/>
          <w:sz w:val="28"/>
          <w:szCs w:val="28"/>
        </w:rPr>
        <w:t xml:space="preserve">от </w:t>
      </w:r>
      <w:r w:rsidR="006A1D80">
        <w:rPr>
          <w:rFonts w:eastAsia="Calibri"/>
          <w:sz w:val="28"/>
          <w:szCs w:val="28"/>
        </w:rPr>
        <w:t>03</w:t>
      </w:r>
      <w:r w:rsidRPr="009C0AFE">
        <w:rPr>
          <w:rFonts w:eastAsia="Calibri"/>
          <w:sz w:val="28"/>
          <w:szCs w:val="28"/>
        </w:rPr>
        <w:t>.03.201</w:t>
      </w:r>
      <w:r w:rsidR="006A1D80">
        <w:rPr>
          <w:rFonts w:eastAsia="Calibri"/>
          <w:sz w:val="28"/>
          <w:szCs w:val="28"/>
        </w:rPr>
        <w:t>7</w:t>
      </w:r>
      <w:r w:rsidRPr="009C0AFE">
        <w:rPr>
          <w:rFonts w:eastAsia="Calibri"/>
          <w:sz w:val="28"/>
          <w:szCs w:val="28"/>
        </w:rPr>
        <w:t xml:space="preserve"> № </w:t>
      </w:r>
      <w:r w:rsidR="006A1D80">
        <w:rPr>
          <w:rFonts w:eastAsia="Calibri"/>
          <w:sz w:val="28"/>
          <w:szCs w:val="28"/>
        </w:rPr>
        <w:t>140</w:t>
      </w:r>
      <w:r w:rsidRPr="009C0AFE">
        <w:rPr>
          <w:rFonts w:eastAsia="Calibri"/>
          <w:sz w:val="28"/>
          <w:szCs w:val="28"/>
        </w:rPr>
        <w:t xml:space="preserve"> </w:t>
      </w:r>
      <w:r>
        <w:rPr>
          <w:rFonts w:eastAsia="Calibri"/>
          <w:sz w:val="28"/>
          <w:szCs w:val="28"/>
        </w:rPr>
        <w:t>«</w:t>
      </w:r>
      <w:r w:rsidRPr="009C0AFE">
        <w:rPr>
          <w:rFonts w:eastAsia="Calibri"/>
          <w:sz w:val="28"/>
          <w:szCs w:val="28"/>
        </w:rPr>
        <w:t xml:space="preserve">Об организации прокурорского надзора за исполнением </w:t>
      </w:r>
      <w:r w:rsidR="006A1D80" w:rsidRPr="006A1D80">
        <w:rPr>
          <w:rFonts w:eastAsia="Calibri"/>
          <w:sz w:val="28"/>
          <w:szCs w:val="28"/>
        </w:rPr>
        <w:t>законов в жилищно-коммунальной сфере</w:t>
      </w:r>
      <w:r>
        <w:rPr>
          <w:rFonts w:eastAsia="Calibri"/>
          <w:sz w:val="28"/>
          <w:szCs w:val="28"/>
        </w:rPr>
        <w:t>»</w:t>
      </w:r>
      <w:r w:rsidR="00E756FF">
        <w:rPr>
          <w:rFonts w:eastAsia="Calibri"/>
          <w:sz w:val="28"/>
          <w:szCs w:val="28"/>
        </w:rPr>
        <w:t xml:space="preserve"> следующие изменения:</w:t>
      </w:r>
    </w:p>
    <w:p w:rsidR="00A97BB3" w:rsidRDefault="00BA1C6F" w:rsidP="00E3077A">
      <w:pPr>
        <w:tabs>
          <w:tab w:val="left" w:pos="993"/>
        </w:tabs>
        <w:autoSpaceDE w:val="0"/>
        <w:autoSpaceDN w:val="0"/>
        <w:adjustRightInd w:val="0"/>
        <w:ind w:firstLine="709"/>
        <w:jc w:val="both"/>
        <w:rPr>
          <w:rFonts w:eastAsia="Calibri"/>
          <w:sz w:val="28"/>
          <w:szCs w:val="28"/>
        </w:rPr>
      </w:pPr>
      <w:r>
        <w:rPr>
          <w:rFonts w:eastAsia="Calibri"/>
          <w:sz w:val="28"/>
          <w:szCs w:val="28"/>
        </w:rPr>
        <w:t>1)</w:t>
      </w:r>
      <w:r w:rsidR="00A97BB3">
        <w:rPr>
          <w:rFonts w:eastAsia="Calibri"/>
          <w:sz w:val="28"/>
          <w:szCs w:val="28"/>
        </w:rPr>
        <w:t xml:space="preserve"> </w:t>
      </w:r>
      <w:r>
        <w:rPr>
          <w:rFonts w:eastAsia="Calibri"/>
          <w:sz w:val="28"/>
          <w:szCs w:val="28"/>
        </w:rPr>
        <w:t xml:space="preserve">в </w:t>
      </w:r>
      <w:r w:rsidR="00A97BB3">
        <w:rPr>
          <w:rFonts w:eastAsia="Calibri"/>
          <w:sz w:val="28"/>
          <w:szCs w:val="28"/>
        </w:rPr>
        <w:t>пункте 2</w:t>
      </w:r>
      <w:r>
        <w:rPr>
          <w:rFonts w:eastAsia="Calibri"/>
          <w:sz w:val="28"/>
          <w:szCs w:val="28"/>
        </w:rPr>
        <w:t>.1</w:t>
      </w:r>
      <w:r w:rsidR="00A97BB3">
        <w:rPr>
          <w:rFonts w:eastAsia="Calibri"/>
          <w:sz w:val="28"/>
          <w:szCs w:val="28"/>
        </w:rPr>
        <w:t>:</w:t>
      </w:r>
    </w:p>
    <w:p w:rsidR="0047360C" w:rsidRDefault="00BA1C6F" w:rsidP="00E3077A">
      <w:pPr>
        <w:tabs>
          <w:tab w:val="left" w:pos="993"/>
        </w:tabs>
        <w:autoSpaceDE w:val="0"/>
        <w:autoSpaceDN w:val="0"/>
        <w:adjustRightInd w:val="0"/>
        <w:ind w:firstLine="709"/>
        <w:jc w:val="both"/>
        <w:rPr>
          <w:rFonts w:eastAsia="Calibri"/>
          <w:sz w:val="28"/>
          <w:szCs w:val="28"/>
        </w:rPr>
      </w:pPr>
      <w:r>
        <w:rPr>
          <w:rFonts w:eastAsia="Calibri"/>
          <w:sz w:val="28"/>
          <w:szCs w:val="28"/>
        </w:rPr>
        <w:t>а</w:t>
      </w:r>
      <w:r w:rsidR="0047360C">
        <w:rPr>
          <w:rFonts w:eastAsia="Calibri"/>
          <w:sz w:val="28"/>
          <w:szCs w:val="28"/>
        </w:rPr>
        <w:t>) слова «управления жилищным фондом» заменить словами «управления многоквартирными домами»;</w:t>
      </w:r>
    </w:p>
    <w:p w:rsidR="009C0AFE" w:rsidRPr="009C6058" w:rsidRDefault="00BA1C6F" w:rsidP="00E3077A">
      <w:pPr>
        <w:tabs>
          <w:tab w:val="left" w:pos="993"/>
        </w:tabs>
        <w:autoSpaceDE w:val="0"/>
        <w:autoSpaceDN w:val="0"/>
        <w:adjustRightInd w:val="0"/>
        <w:ind w:firstLine="709"/>
        <w:jc w:val="both"/>
        <w:rPr>
          <w:rFonts w:eastAsia="Calibri"/>
          <w:sz w:val="28"/>
          <w:szCs w:val="28"/>
        </w:rPr>
      </w:pPr>
      <w:r>
        <w:rPr>
          <w:rFonts w:eastAsia="Calibri"/>
          <w:sz w:val="28"/>
          <w:szCs w:val="28"/>
        </w:rPr>
        <w:t>б</w:t>
      </w:r>
      <w:r w:rsidR="00A97BB3">
        <w:rPr>
          <w:rFonts w:eastAsia="Calibri"/>
          <w:sz w:val="28"/>
          <w:szCs w:val="28"/>
        </w:rPr>
        <w:t>)</w:t>
      </w:r>
      <w:r>
        <w:rPr>
          <w:rFonts w:eastAsia="Calibri"/>
          <w:sz w:val="28"/>
          <w:szCs w:val="28"/>
        </w:rPr>
        <w:t> </w:t>
      </w:r>
      <w:r w:rsidR="00E756FF">
        <w:rPr>
          <w:rFonts w:eastAsia="Calibri"/>
          <w:sz w:val="28"/>
          <w:szCs w:val="28"/>
        </w:rPr>
        <w:t>д</w:t>
      </w:r>
      <w:r w:rsidR="009C0AFE" w:rsidRPr="009C6058">
        <w:rPr>
          <w:rFonts w:eastAsia="Calibri"/>
          <w:sz w:val="28"/>
          <w:szCs w:val="28"/>
        </w:rPr>
        <w:t>ополни</w:t>
      </w:r>
      <w:r w:rsidR="00970FB1">
        <w:rPr>
          <w:rFonts w:eastAsia="Calibri"/>
          <w:sz w:val="28"/>
          <w:szCs w:val="28"/>
        </w:rPr>
        <w:t>ть</w:t>
      </w:r>
      <w:r w:rsidR="009C0AFE" w:rsidRPr="009C6058">
        <w:rPr>
          <w:rFonts w:eastAsia="Calibri"/>
          <w:sz w:val="28"/>
          <w:szCs w:val="28"/>
        </w:rPr>
        <w:t xml:space="preserve"> абзацем следующего содержания:</w:t>
      </w:r>
      <w:r w:rsidR="00E3077A">
        <w:rPr>
          <w:rFonts w:eastAsia="Calibri"/>
          <w:sz w:val="28"/>
          <w:szCs w:val="28"/>
        </w:rPr>
        <w:t xml:space="preserve"> </w:t>
      </w:r>
    </w:p>
    <w:p w:rsidR="009C0AFE" w:rsidRDefault="009C0AFE" w:rsidP="00970FB1">
      <w:pPr>
        <w:tabs>
          <w:tab w:val="left" w:pos="993"/>
        </w:tabs>
        <w:autoSpaceDE w:val="0"/>
        <w:autoSpaceDN w:val="0"/>
        <w:adjustRightInd w:val="0"/>
        <w:ind w:firstLine="709"/>
        <w:jc w:val="both"/>
        <w:rPr>
          <w:rFonts w:eastAsia="Calibri"/>
          <w:sz w:val="28"/>
          <w:szCs w:val="28"/>
        </w:rPr>
      </w:pPr>
      <w:r>
        <w:rPr>
          <w:rFonts w:eastAsia="Calibri"/>
          <w:sz w:val="28"/>
          <w:szCs w:val="28"/>
        </w:rPr>
        <w:t>«</w:t>
      </w:r>
      <w:r w:rsidR="00A97BB3">
        <w:rPr>
          <w:rFonts w:eastAsia="Calibri"/>
          <w:sz w:val="28"/>
          <w:szCs w:val="28"/>
        </w:rPr>
        <w:t>Обеспечить проверку законности использования государственных</w:t>
      </w:r>
      <w:r w:rsidR="00F37C10">
        <w:rPr>
          <w:rFonts w:eastAsia="Calibri"/>
          <w:sz w:val="28"/>
          <w:szCs w:val="28"/>
        </w:rPr>
        <w:t>,</w:t>
      </w:r>
      <w:r w:rsidR="00A97BB3">
        <w:rPr>
          <w:rFonts w:eastAsia="Calibri"/>
          <w:sz w:val="28"/>
          <w:szCs w:val="28"/>
        </w:rPr>
        <w:t xml:space="preserve"> региональны</w:t>
      </w:r>
      <w:r w:rsidR="00F37C10">
        <w:rPr>
          <w:rFonts w:eastAsia="Calibri"/>
          <w:sz w:val="28"/>
          <w:szCs w:val="28"/>
        </w:rPr>
        <w:t>х</w:t>
      </w:r>
      <w:r w:rsidR="00A97BB3">
        <w:rPr>
          <w:rFonts w:eastAsia="Calibri"/>
          <w:sz w:val="28"/>
          <w:szCs w:val="28"/>
        </w:rPr>
        <w:t xml:space="preserve"> и</w:t>
      </w:r>
      <w:r w:rsidR="008926F2">
        <w:rPr>
          <w:rFonts w:eastAsia="Calibri"/>
          <w:sz w:val="28"/>
          <w:szCs w:val="28"/>
        </w:rPr>
        <w:t xml:space="preserve"> муниципальны</w:t>
      </w:r>
      <w:r w:rsidR="00F37C10">
        <w:rPr>
          <w:rFonts w:eastAsia="Calibri"/>
          <w:sz w:val="28"/>
          <w:szCs w:val="28"/>
        </w:rPr>
        <w:t>х</w:t>
      </w:r>
      <w:r w:rsidR="008926F2">
        <w:rPr>
          <w:rFonts w:eastAsia="Calibri"/>
          <w:sz w:val="28"/>
          <w:szCs w:val="28"/>
        </w:rPr>
        <w:t xml:space="preserve"> информационны</w:t>
      </w:r>
      <w:r w:rsidR="00F37C10">
        <w:rPr>
          <w:rFonts w:eastAsia="Calibri"/>
          <w:sz w:val="28"/>
          <w:szCs w:val="28"/>
        </w:rPr>
        <w:t>х</w:t>
      </w:r>
      <w:r w:rsidR="008926F2">
        <w:rPr>
          <w:rFonts w:eastAsia="Calibri"/>
          <w:sz w:val="28"/>
          <w:szCs w:val="28"/>
        </w:rPr>
        <w:t xml:space="preserve"> систем</w:t>
      </w:r>
      <w:r w:rsidR="00F37C10" w:rsidRPr="00F37C10">
        <w:rPr>
          <w:rFonts w:eastAsia="Calibri"/>
          <w:sz w:val="28"/>
          <w:szCs w:val="28"/>
        </w:rPr>
        <w:t xml:space="preserve"> </w:t>
      </w:r>
      <w:r w:rsidR="00F37C10">
        <w:rPr>
          <w:rFonts w:eastAsia="Calibri"/>
          <w:sz w:val="28"/>
          <w:szCs w:val="28"/>
        </w:rPr>
        <w:t>в жилищно-коммунальной сфере</w:t>
      </w:r>
      <w:r w:rsidR="008926F2">
        <w:rPr>
          <w:rFonts w:eastAsia="Calibri"/>
          <w:sz w:val="28"/>
          <w:szCs w:val="28"/>
        </w:rPr>
        <w:t xml:space="preserve"> в части полноты и своевременности размещения в них сведений, соблюдения требований по защите информации и персональных данных, недопущения неправомерного доступа </w:t>
      </w:r>
      <w:r w:rsidR="00F37C10">
        <w:rPr>
          <w:rFonts w:eastAsia="Calibri"/>
          <w:sz w:val="28"/>
          <w:szCs w:val="28"/>
        </w:rPr>
        <w:t>к ним</w:t>
      </w:r>
      <w:r w:rsidR="00863089">
        <w:rPr>
          <w:rFonts w:eastAsia="Calibri"/>
          <w:sz w:val="28"/>
          <w:szCs w:val="28"/>
        </w:rPr>
        <w:t>.»</w:t>
      </w:r>
      <w:r w:rsidR="003F4254">
        <w:rPr>
          <w:rFonts w:eastAsia="Calibri"/>
          <w:sz w:val="28"/>
          <w:szCs w:val="28"/>
        </w:rPr>
        <w:t>;</w:t>
      </w:r>
    </w:p>
    <w:p w:rsidR="00BA1C6F" w:rsidRDefault="00BA1C6F" w:rsidP="00970FB1">
      <w:pPr>
        <w:tabs>
          <w:tab w:val="left" w:pos="993"/>
        </w:tabs>
        <w:autoSpaceDE w:val="0"/>
        <w:autoSpaceDN w:val="0"/>
        <w:adjustRightInd w:val="0"/>
        <w:ind w:firstLine="709"/>
        <w:jc w:val="both"/>
        <w:rPr>
          <w:rFonts w:eastAsia="Calibri"/>
          <w:sz w:val="28"/>
          <w:szCs w:val="28"/>
        </w:rPr>
      </w:pPr>
      <w:r>
        <w:rPr>
          <w:rFonts w:eastAsia="Calibri"/>
          <w:sz w:val="28"/>
          <w:szCs w:val="28"/>
        </w:rPr>
        <w:t>2</w:t>
      </w:r>
      <w:r w:rsidR="00C370AF">
        <w:rPr>
          <w:rFonts w:eastAsia="Calibri"/>
          <w:sz w:val="28"/>
          <w:szCs w:val="28"/>
        </w:rPr>
        <w:t>) в пункт</w:t>
      </w:r>
      <w:r>
        <w:rPr>
          <w:rFonts w:eastAsia="Calibri"/>
          <w:sz w:val="28"/>
          <w:szCs w:val="28"/>
        </w:rPr>
        <w:t>е</w:t>
      </w:r>
      <w:r w:rsidR="00C370AF">
        <w:rPr>
          <w:rFonts w:eastAsia="Calibri"/>
          <w:sz w:val="28"/>
          <w:szCs w:val="28"/>
        </w:rPr>
        <w:t xml:space="preserve"> 2.5</w:t>
      </w:r>
      <w:r>
        <w:rPr>
          <w:rFonts w:eastAsia="Calibri"/>
          <w:sz w:val="28"/>
          <w:szCs w:val="28"/>
        </w:rPr>
        <w:t>:</w:t>
      </w:r>
    </w:p>
    <w:p w:rsidR="00C370AF" w:rsidRDefault="00BA1C6F" w:rsidP="00970FB1">
      <w:pPr>
        <w:tabs>
          <w:tab w:val="left" w:pos="993"/>
        </w:tabs>
        <w:autoSpaceDE w:val="0"/>
        <w:autoSpaceDN w:val="0"/>
        <w:adjustRightInd w:val="0"/>
        <w:ind w:firstLine="709"/>
        <w:jc w:val="both"/>
        <w:rPr>
          <w:rFonts w:eastAsia="Calibri"/>
          <w:sz w:val="28"/>
          <w:szCs w:val="28"/>
        </w:rPr>
      </w:pPr>
      <w:r>
        <w:rPr>
          <w:rFonts w:eastAsia="Calibri"/>
          <w:sz w:val="28"/>
          <w:szCs w:val="28"/>
        </w:rPr>
        <w:t>а)</w:t>
      </w:r>
      <w:r w:rsidR="00C370AF">
        <w:rPr>
          <w:rFonts w:eastAsia="Calibri"/>
          <w:sz w:val="28"/>
          <w:szCs w:val="28"/>
        </w:rPr>
        <w:t xml:space="preserve"> </w:t>
      </w:r>
      <w:r>
        <w:rPr>
          <w:rFonts w:eastAsia="Calibri"/>
          <w:sz w:val="28"/>
          <w:szCs w:val="28"/>
        </w:rPr>
        <w:t xml:space="preserve">абзац первый </w:t>
      </w:r>
      <w:r w:rsidR="00C370AF">
        <w:rPr>
          <w:rFonts w:eastAsia="Calibri"/>
          <w:sz w:val="28"/>
          <w:szCs w:val="28"/>
        </w:rPr>
        <w:t xml:space="preserve">после слов «инженерной инфраструктуры,» </w:t>
      </w:r>
      <w:r>
        <w:rPr>
          <w:rFonts w:eastAsia="Calibri"/>
          <w:sz w:val="28"/>
          <w:szCs w:val="28"/>
        </w:rPr>
        <w:t>дополнить словами</w:t>
      </w:r>
      <w:r w:rsidR="00C370AF">
        <w:rPr>
          <w:rFonts w:eastAsia="Calibri"/>
          <w:sz w:val="28"/>
          <w:szCs w:val="28"/>
        </w:rPr>
        <w:t xml:space="preserve"> «в том числе расположенных в военных городках,»;</w:t>
      </w:r>
    </w:p>
    <w:p w:rsidR="00A57BD4" w:rsidRDefault="00BA1C6F" w:rsidP="00970FB1">
      <w:pPr>
        <w:tabs>
          <w:tab w:val="left" w:pos="993"/>
        </w:tabs>
        <w:autoSpaceDE w:val="0"/>
        <w:autoSpaceDN w:val="0"/>
        <w:adjustRightInd w:val="0"/>
        <w:ind w:firstLine="709"/>
        <w:jc w:val="both"/>
        <w:rPr>
          <w:sz w:val="28"/>
          <w:szCs w:val="28"/>
        </w:rPr>
      </w:pPr>
      <w:r>
        <w:rPr>
          <w:rFonts w:eastAsia="Calibri"/>
          <w:sz w:val="28"/>
          <w:szCs w:val="28"/>
        </w:rPr>
        <w:t>б</w:t>
      </w:r>
      <w:r w:rsidR="00A57BD4">
        <w:rPr>
          <w:rFonts w:eastAsia="Calibri"/>
          <w:sz w:val="28"/>
          <w:szCs w:val="28"/>
        </w:rPr>
        <w:t>)</w:t>
      </w:r>
      <w:r w:rsidR="00A57BD4" w:rsidRPr="00A57BD4">
        <w:t xml:space="preserve"> </w:t>
      </w:r>
      <w:r w:rsidR="00A57BD4">
        <w:rPr>
          <w:sz w:val="28"/>
          <w:szCs w:val="28"/>
        </w:rPr>
        <w:t>дополнить абзацем следующего содержания:</w:t>
      </w:r>
    </w:p>
    <w:p w:rsidR="00A57BD4" w:rsidRDefault="00A57BD4" w:rsidP="00970FB1">
      <w:pPr>
        <w:tabs>
          <w:tab w:val="left" w:pos="993"/>
        </w:tabs>
        <w:autoSpaceDE w:val="0"/>
        <w:autoSpaceDN w:val="0"/>
        <w:adjustRightInd w:val="0"/>
        <w:ind w:firstLine="709"/>
        <w:jc w:val="both"/>
        <w:rPr>
          <w:rFonts w:eastAsia="Calibri"/>
          <w:sz w:val="28"/>
          <w:szCs w:val="28"/>
        </w:rPr>
      </w:pPr>
      <w:r w:rsidRPr="00A57BD4">
        <w:rPr>
          <w:rFonts w:eastAsia="Calibri"/>
          <w:sz w:val="28"/>
          <w:szCs w:val="28"/>
        </w:rPr>
        <w:t xml:space="preserve">«Сосредоточить усилия </w:t>
      </w:r>
      <w:r>
        <w:rPr>
          <w:rFonts w:eastAsia="Calibri"/>
          <w:sz w:val="28"/>
          <w:szCs w:val="28"/>
        </w:rPr>
        <w:t>на</w:t>
      </w:r>
      <w:r w:rsidRPr="00A57BD4">
        <w:rPr>
          <w:rFonts w:eastAsia="Calibri"/>
          <w:sz w:val="28"/>
          <w:szCs w:val="28"/>
        </w:rPr>
        <w:t xml:space="preserve"> </w:t>
      </w:r>
      <w:r w:rsidR="00396468">
        <w:rPr>
          <w:rFonts w:eastAsia="Calibri"/>
          <w:sz w:val="28"/>
          <w:szCs w:val="28"/>
        </w:rPr>
        <w:t xml:space="preserve">надзоре за выполнением </w:t>
      </w:r>
      <w:r w:rsidRPr="00A57BD4">
        <w:rPr>
          <w:rFonts w:eastAsia="Calibri"/>
          <w:sz w:val="28"/>
          <w:szCs w:val="28"/>
        </w:rPr>
        <w:t xml:space="preserve">мероприятий по подготовке </w:t>
      </w:r>
      <w:r w:rsidR="00175BB4">
        <w:rPr>
          <w:rFonts w:eastAsia="Calibri"/>
          <w:sz w:val="28"/>
          <w:szCs w:val="28"/>
        </w:rPr>
        <w:t xml:space="preserve">территорий, </w:t>
      </w:r>
      <w:r>
        <w:rPr>
          <w:rFonts w:eastAsia="Calibri"/>
          <w:sz w:val="28"/>
          <w:szCs w:val="28"/>
        </w:rPr>
        <w:t xml:space="preserve">объектов коммунальной инфраструктуры и </w:t>
      </w:r>
      <w:r w:rsidR="00175BB4">
        <w:rPr>
          <w:rFonts w:eastAsia="Calibri"/>
          <w:sz w:val="28"/>
          <w:szCs w:val="28"/>
        </w:rPr>
        <w:t xml:space="preserve">жилищного фонда </w:t>
      </w:r>
      <w:r w:rsidRPr="00A57BD4">
        <w:rPr>
          <w:rFonts w:eastAsia="Calibri"/>
          <w:sz w:val="28"/>
          <w:szCs w:val="28"/>
        </w:rPr>
        <w:t>к отопительному сезону, в том числе в части исполнения планов ремонта сетей, своевременного накопления нормативного запаса топлива, укомплектованности техникой и материалами для оперативного выполнения аварийно-восстановительных работ</w:t>
      </w:r>
      <w:r w:rsidR="00007D1B">
        <w:rPr>
          <w:rFonts w:eastAsia="Calibri"/>
          <w:sz w:val="28"/>
          <w:szCs w:val="28"/>
        </w:rPr>
        <w:t>.</w:t>
      </w:r>
      <w:r w:rsidRPr="00A57BD4">
        <w:rPr>
          <w:rFonts w:eastAsia="Calibri"/>
          <w:sz w:val="28"/>
          <w:szCs w:val="28"/>
        </w:rPr>
        <w:t xml:space="preserve"> Определять системные проблемы, препятствующие бесперебойному прохождению </w:t>
      </w:r>
      <w:r w:rsidR="00F37C10">
        <w:rPr>
          <w:rFonts w:eastAsia="Calibri"/>
          <w:sz w:val="28"/>
          <w:szCs w:val="28"/>
        </w:rPr>
        <w:t>осенне-</w:t>
      </w:r>
      <w:r w:rsidRPr="00A57BD4">
        <w:rPr>
          <w:rFonts w:eastAsia="Calibri"/>
          <w:sz w:val="28"/>
          <w:szCs w:val="28"/>
        </w:rPr>
        <w:t xml:space="preserve">зимнего периода, </w:t>
      </w:r>
      <w:r w:rsidR="00007D1B">
        <w:rPr>
          <w:rFonts w:eastAsia="Calibri"/>
          <w:sz w:val="28"/>
          <w:szCs w:val="28"/>
        </w:rPr>
        <w:br/>
      </w:r>
      <w:r w:rsidRPr="00A57BD4">
        <w:rPr>
          <w:rFonts w:eastAsia="Calibri"/>
          <w:sz w:val="28"/>
          <w:szCs w:val="28"/>
        </w:rPr>
        <w:t>и принять меры к их устранению</w:t>
      </w:r>
      <w:r w:rsidR="00175BB4">
        <w:rPr>
          <w:rFonts w:eastAsia="Calibri"/>
          <w:sz w:val="28"/>
          <w:szCs w:val="28"/>
        </w:rPr>
        <w:t>.»;</w:t>
      </w:r>
    </w:p>
    <w:p w:rsidR="00175BB4" w:rsidRDefault="00BA1C6F" w:rsidP="00175BB4">
      <w:pPr>
        <w:tabs>
          <w:tab w:val="left" w:pos="993"/>
        </w:tabs>
        <w:autoSpaceDE w:val="0"/>
        <w:autoSpaceDN w:val="0"/>
        <w:adjustRightInd w:val="0"/>
        <w:ind w:firstLine="709"/>
        <w:jc w:val="both"/>
        <w:rPr>
          <w:sz w:val="28"/>
          <w:szCs w:val="28"/>
        </w:rPr>
      </w:pPr>
      <w:r>
        <w:rPr>
          <w:rFonts w:eastAsia="Calibri"/>
          <w:sz w:val="28"/>
          <w:szCs w:val="28"/>
        </w:rPr>
        <w:t>3</w:t>
      </w:r>
      <w:r w:rsidR="00175BB4">
        <w:rPr>
          <w:rFonts w:eastAsia="Calibri"/>
          <w:sz w:val="28"/>
          <w:szCs w:val="28"/>
        </w:rPr>
        <w:t>)</w:t>
      </w:r>
      <w:r w:rsidR="00175BB4" w:rsidRPr="00A57BD4">
        <w:t xml:space="preserve"> </w:t>
      </w:r>
      <w:r w:rsidR="00175BB4" w:rsidRPr="00A57BD4">
        <w:rPr>
          <w:sz w:val="28"/>
          <w:szCs w:val="28"/>
        </w:rPr>
        <w:t>пункт</w:t>
      </w:r>
      <w:r w:rsidR="00175BB4">
        <w:rPr>
          <w:sz w:val="28"/>
          <w:szCs w:val="28"/>
        </w:rPr>
        <w:t xml:space="preserve"> 2.6 дополнить абзацем следующего содержания:</w:t>
      </w:r>
    </w:p>
    <w:p w:rsidR="00175BB4" w:rsidRDefault="00175BB4" w:rsidP="00175BB4">
      <w:pPr>
        <w:tabs>
          <w:tab w:val="left" w:pos="993"/>
        </w:tabs>
        <w:autoSpaceDE w:val="0"/>
        <w:autoSpaceDN w:val="0"/>
        <w:adjustRightInd w:val="0"/>
        <w:ind w:firstLine="709"/>
        <w:jc w:val="both"/>
        <w:rPr>
          <w:rFonts w:eastAsia="Calibri"/>
          <w:sz w:val="28"/>
          <w:szCs w:val="28"/>
        </w:rPr>
      </w:pPr>
      <w:r>
        <w:rPr>
          <w:rFonts w:eastAsia="Calibri"/>
          <w:sz w:val="28"/>
          <w:szCs w:val="28"/>
        </w:rPr>
        <w:lastRenderedPageBreak/>
        <w:t>«</w:t>
      </w:r>
      <w:r w:rsidR="00367519">
        <w:rPr>
          <w:rFonts w:eastAsia="Calibri"/>
          <w:sz w:val="28"/>
          <w:szCs w:val="28"/>
        </w:rPr>
        <w:t>О</w:t>
      </w:r>
      <w:r w:rsidRPr="00175BB4">
        <w:rPr>
          <w:rFonts w:eastAsia="Calibri"/>
          <w:sz w:val="28"/>
          <w:szCs w:val="28"/>
        </w:rPr>
        <w:t xml:space="preserve">беспечить </w:t>
      </w:r>
      <w:r w:rsidR="00367519">
        <w:rPr>
          <w:rFonts w:eastAsia="Calibri"/>
          <w:sz w:val="28"/>
          <w:szCs w:val="28"/>
        </w:rPr>
        <w:t xml:space="preserve">действенное </w:t>
      </w:r>
      <w:r w:rsidR="00007D1B">
        <w:rPr>
          <w:rFonts w:eastAsia="Calibri"/>
          <w:sz w:val="28"/>
          <w:szCs w:val="28"/>
        </w:rPr>
        <w:t xml:space="preserve">реагирование на факты несвоевременного утверждения и корректировки </w:t>
      </w:r>
      <w:r w:rsidRPr="00175BB4">
        <w:rPr>
          <w:rFonts w:eastAsia="Calibri"/>
          <w:sz w:val="28"/>
          <w:szCs w:val="28"/>
        </w:rPr>
        <w:t>региональных и муниципальных топливно</w:t>
      </w:r>
      <w:r>
        <w:rPr>
          <w:rFonts w:eastAsia="Calibri"/>
          <w:sz w:val="28"/>
          <w:szCs w:val="28"/>
        </w:rPr>
        <w:t>-</w:t>
      </w:r>
      <w:r w:rsidRPr="00175BB4">
        <w:rPr>
          <w:rFonts w:eastAsia="Calibri"/>
          <w:sz w:val="28"/>
          <w:szCs w:val="28"/>
        </w:rPr>
        <w:t>энергетических балансов, определяющих потребность в использовании коммунальных ресурсов, а также схем тепло-, электро-, газо-</w:t>
      </w:r>
      <w:r w:rsidR="00F37C10">
        <w:rPr>
          <w:rFonts w:eastAsia="Calibri"/>
          <w:sz w:val="28"/>
          <w:szCs w:val="28"/>
        </w:rPr>
        <w:t>,</w:t>
      </w:r>
      <w:r w:rsidRPr="00175BB4">
        <w:rPr>
          <w:rFonts w:eastAsia="Calibri"/>
          <w:sz w:val="28"/>
          <w:szCs w:val="28"/>
        </w:rPr>
        <w:t xml:space="preserve"> водоснабжения</w:t>
      </w:r>
      <w:r>
        <w:rPr>
          <w:rFonts w:eastAsia="Calibri"/>
          <w:sz w:val="28"/>
          <w:szCs w:val="28"/>
        </w:rPr>
        <w:t xml:space="preserve"> </w:t>
      </w:r>
      <w:r w:rsidRPr="00175BB4">
        <w:rPr>
          <w:rFonts w:eastAsia="Calibri"/>
          <w:sz w:val="28"/>
          <w:szCs w:val="28"/>
        </w:rPr>
        <w:t>и водоотведения</w:t>
      </w:r>
      <w:r>
        <w:rPr>
          <w:rFonts w:eastAsia="Calibri"/>
          <w:sz w:val="28"/>
          <w:szCs w:val="28"/>
        </w:rPr>
        <w:t>.»;</w:t>
      </w:r>
    </w:p>
    <w:p w:rsidR="00C540AF" w:rsidRPr="009C6058" w:rsidRDefault="001776AC" w:rsidP="00C540AF">
      <w:pPr>
        <w:tabs>
          <w:tab w:val="left" w:pos="993"/>
        </w:tabs>
        <w:autoSpaceDE w:val="0"/>
        <w:autoSpaceDN w:val="0"/>
        <w:adjustRightInd w:val="0"/>
        <w:ind w:firstLine="709"/>
        <w:jc w:val="both"/>
        <w:rPr>
          <w:rFonts w:eastAsia="Calibri"/>
          <w:sz w:val="28"/>
          <w:szCs w:val="28"/>
        </w:rPr>
      </w:pPr>
      <w:r>
        <w:rPr>
          <w:rFonts w:eastAsia="Calibri"/>
          <w:sz w:val="28"/>
          <w:szCs w:val="28"/>
        </w:rPr>
        <w:t>4</w:t>
      </w:r>
      <w:r w:rsidR="00C540AF">
        <w:rPr>
          <w:rFonts w:eastAsia="Calibri"/>
          <w:sz w:val="28"/>
          <w:szCs w:val="28"/>
        </w:rPr>
        <w:t>) пункт 2.9 д</w:t>
      </w:r>
      <w:r w:rsidR="00C540AF" w:rsidRPr="009C6058">
        <w:rPr>
          <w:rFonts w:eastAsia="Calibri"/>
          <w:sz w:val="28"/>
          <w:szCs w:val="28"/>
        </w:rPr>
        <w:t>ополни</w:t>
      </w:r>
      <w:r w:rsidR="00C540AF">
        <w:rPr>
          <w:rFonts w:eastAsia="Calibri"/>
          <w:sz w:val="28"/>
          <w:szCs w:val="28"/>
        </w:rPr>
        <w:t>ть</w:t>
      </w:r>
      <w:r w:rsidR="00C540AF" w:rsidRPr="009C6058">
        <w:rPr>
          <w:rFonts w:eastAsia="Calibri"/>
          <w:sz w:val="28"/>
          <w:szCs w:val="28"/>
        </w:rPr>
        <w:t xml:space="preserve"> абзацем следующего содержания:</w:t>
      </w:r>
      <w:r w:rsidR="00C540AF">
        <w:rPr>
          <w:rFonts w:eastAsia="Calibri"/>
          <w:sz w:val="28"/>
          <w:szCs w:val="28"/>
        </w:rPr>
        <w:t xml:space="preserve"> </w:t>
      </w:r>
    </w:p>
    <w:p w:rsidR="00C540AF" w:rsidRDefault="00C540AF" w:rsidP="00970FB1">
      <w:pPr>
        <w:tabs>
          <w:tab w:val="left" w:pos="993"/>
        </w:tabs>
        <w:autoSpaceDE w:val="0"/>
        <w:autoSpaceDN w:val="0"/>
        <w:adjustRightInd w:val="0"/>
        <w:ind w:firstLine="709"/>
        <w:jc w:val="both"/>
        <w:rPr>
          <w:rFonts w:eastAsia="Calibri"/>
          <w:sz w:val="28"/>
          <w:szCs w:val="28"/>
        </w:rPr>
      </w:pPr>
      <w:r>
        <w:rPr>
          <w:rFonts w:eastAsia="Calibri"/>
          <w:sz w:val="28"/>
          <w:szCs w:val="28"/>
        </w:rPr>
        <w:t xml:space="preserve">«Проверять исполнение </w:t>
      </w:r>
      <w:r w:rsidRPr="00C540AF">
        <w:rPr>
          <w:rFonts w:eastAsia="Calibri"/>
          <w:sz w:val="28"/>
          <w:szCs w:val="28"/>
        </w:rPr>
        <w:t xml:space="preserve">организациями жилищно-коммунальной сферы требований статей 12 и 13.3 Федерального закона от 25.12.2008 № 273-ФЗ </w:t>
      </w:r>
      <w:r>
        <w:rPr>
          <w:rFonts w:eastAsia="Calibri"/>
          <w:sz w:val="28"/>
          <w:szCs w:val="28"/>
        </w:rPr>
        <w:br/>
      </w:r>
      <w:r w:rsidRPr="00C540AF">
        <w:rPr>
          <w:rFonts w:eastAsia="Calibri"/>
          <w:sz w:val="28"/>
          <w:szCs w:val="28"/>
        </w:rPr>
        <w:t>«О противодействии коррупции» при трудоустройстве бывших государственных и муниципальных служащих, а также при разработке и принятии мер по предупреждению коррупции.»</w:t>
      </w:r>
      <w:r w:rsidR="0047360C">
        <w:rPr>
          <w:rFonts w:eastAsia="Calibri"/>
          <w:sz w:val="28"/>
          <w:szCs w:val="28"/>
        </w:rPr>
        <w:t>;</w:t>
      </w:r>
    </w:p>
    <w:p w:rsidR="00C540AF" w:rsidRPr="00C540AF" w:rsidRDefault="001776AC" w:rsidP="00C540AF">
      <w:pPr>
        <w:tabs>
          <w:tab w:val="left" w:pos="993"/>
        </w:tabs>
        <w:autoSpaceDE w:val="0"/>
        <w:autoSpaceDN w:val="0"/>
        <w:adjustRightInd w:val="0"/>
        <w:ind w:firstLine="709"/>
        <w:jc w:val="both"/>
        <w:rPr>
          <w:rFonts w:eastAsia="Calibri"/>
          <w:sz w:val="28"/>
          <w:szCs w:val="28"/>
        </w:rPr>
      </w:pPr>
      <w:r>
        <w:rPr>
          <w:rFonts w:eastAsia="Calibri"/>
          <w:sz w:val="28"/>
          <w:szCs w:val="28"/>
        </w:rPr>
        <w:t>5</w:t>
      </w:r>
      <w:r w:rsidR="00C540AF">
        <w:rPr>
          <w:rFonts w:eastAsia="Calibri"/>
          <w:sz w:val="28"/>
          <w:szCs w:val="28"/>
        </w:rPr>
        <w:t xml:space="preserve">) </w:t>
      </w:r>
      <w:r>
        <w:rPr>
          <w:rFonts w:eastAsia="Calibri"/>
          <w:sz w:val="28"/>
          <w:szCs w:val="28"/>
        </w:rPr>
        <w:t xml:space="preserve">в </w:t>
      </w:r>
      <w:r w:rsidR="00C540AF" w:rsidRPr="00C540AF">
        <w:rPr>
          <w:rFonts w:eastAsia="Calibri"/>
          <w:sz w:val="28"/>
          <w:szCs w:val="28"/>
        </w:rPr>
        <w:t>пункт</w:t>
      </w:r>
      <w:r>
        <w:rPr>
          <w:rFonts w:eastAsia="Calibri"/>
          <w:sz w:val="28"/>
          <w:szCs w:val="28"/>
        </w:rPr>
        <w:t>е</w:t>
      </w:r>
      <w:r w:rsidR="00C540AF" w:rsidRPr="00C540AF">
        <w:rPr>
          <w:rFonts w:eastAsia="Calibri"/>
          <w:sz w:val="28"/>
          <w:szCs w:val="28"/>
        </w:rPr>
        <w:t xml:space="preserve"> 2.10: </w:t>
      </w:r>
    </w:p>
    <w:p w:rsidR="001776AC" w:rsidRDefault="001776AC" w:rsidP="00C540AF">
      <w:pPr>
        <w:tabs>
          <w:tab w:val="left" w:pos="993"/>
        </w:tabs>
        <w:autoSpaceDE w:val="0"/>
        <w:autoSpaceDN w:val="0"/>
        <w:adjustRightInd w:val="0"/>
        <w:ind w:firstLine="709"/>
        <w:jc w:val="both"/>
        <w:rPr>
          <w:rFonts w:eastAsia="Calibri"/>
          <w:sz w:val="28"/>
          <w:szCs w:val="28"/>
        </w:rPr>
      </w:pPr>
      <w:r>
        <w:rPr>
          <w:rFonts w:eastAsia="Calibri"/>
          <w:sz w:val="28"/>
          <w:szCs w:val="28"/>
        </w:rPr>
        <w:t xml:space="preserve">а) абзац первый изложить в следующей редакции: </w:t>
      </w:r>
    </w:p>
    <w:p w:rsidR="00C540AF" w:rsidRDefault="00C540AF" w:rsidP="00C540AF">
      <w:pPr>
        <w:tabs>
          <w:tab w:val="left" w:pos="993"/>
        </w:tabs>
        <w:autoSpaceDE w:val="0"/>
        <w:autoSpaceDN w:val="0"/>
        <w:adjustRightInd w:val="0"/>
        <w:ind w:firstLine="709"/>
        <w:jc w:val="both"/>
        <w:rPr>
          <w:rFonts w:eastAsia="Calibri"/>
          <w:sz w:val="28"/>
          <w:szCs w:val="28"/>
        </w:rPr>
      </w:pPr>
      <w:r w:rsidRPr="00C540AF">
        <w:rPr>
          <w:rFonts w:eastAsia="Calibri"/>
          <w:sz w:val="28"/>
          <w:szCs w:val="28"/>
        </w:rPr>
        <w:t>«</w:t>
      </w:r>
      <w:r w:rsidR="001776AC">
        <w:rPr>
          <w:rFonts w:eastAsia="Calibri"/>
          <w:sz w:val="28"/>
          <w:szCs w:val="28"/>
        </w:rPr>
        <w:t xml:space="preserve">2.10. </w:t>
      </w:r>
      <w:r w:rsidRPr="00C540AF">
        <w:rPr>
          <w:rFonts w:eastAsia="Calibri"/>
          <w:sz w:val="28"/>
          <w:szCs w:val="28"/>
        </w:rPr>
        <w:t xml:space="preserve">Принимать исчерпывающие меры координационного и надзорного характера с целью активизации работы правоохранительных органов </w:t>
      </w:r>
      <w:r w:rsidR="001776AC">
        <w:rPr>
          <w:rFonts w:eastAsia="Calibri"/>
          <w:sz w:val="28"/>
          <w:szCs w:val="28"/>
        </w:rPr>
        <w:br/>
      </w:r>
      <w:r w:rsidRPr="00C540AF">
        <w:rPr>
          <w:rFonts w:eastAsia="Calibri"/>
          <w:sz w:val="28"/>
          <w:szCs w:val="28"/>
        </w:rPr>
        <w:t>по выявлению и пресечению преступлений в жилищно-коммунальной сфере,</w:t>
      </w:r>
      <w:r w:rsidR="001776AC">
        <w:rPr>
          <w:rFonts w:eastAsia="Calibri"/>
          <w:sz w:val="28"/>
          <w:szCs w:val="28"/>
        </w:rPr>
        <w:br/>
      </w:r>
      <w:r w:rsidRPr="00C540AF">
        <w:rPr>
          <w:rFonts w:eastAsia="Calibri"/>
          <w:sz w:val="28"/>
          <w:szCs w:val="28"/>
        </w:rPr>
        <w:t xml:space="preserve">в том числе коррупционной направленности, неправомерного использования бюджетных ассигнований, денежных средств граждан, а также </w:t>
      </w:r>
      <w:r w:rsidR="001776AC">
        <w:rPr>
          <w:rFonts w:eastAsia="Calibri"/>
          <w:sz w:val="28"/>
          <w:szCs w:val="28"/>
        </w:rPr>
        <w:t xml:space="preserve">в отношении </w:t>
      </w:r>
      <w:r w:rsidRPr="00C540AF">
        <w:rPr>
          <w:rFonts w:eastAsia="Calibri"/>
          <w:sz w:val="28"/>
          <w:szCs w:val="28"/>
        </w:rPr>
        <w:t>деяний, совершенных организованными преступными группами,</w:t>
      </w:r>
      <w:r w:rsidR="00007D1B">
        <w:rPr>
          <w:rFonts w:eastAsia="Calibri"/>
          <w:sz w:val="28"/>
          <w:szCs w:val="28"/>
        </w:rPr>
        <w:t xml:space="preserve"> </w:t>
      </w:r>
      <w:r w:rsidRPr="00C540AF">
        <w:rPr>
          <w:rFonts w:eastAsia="Calibri"/>
          <w:sz w:val="28"/>
          <w:szCs w:val="28"/>
        </w:rPr>
        <w:t>с привлечением аффилированных структур и фирм-однодневок.»</w:t>
      </w:r>
      <w:r w:rsidR="0047360C">
        <w:rPr>
          <w:rFonts w:eastAsia="Calibri"/>
          <w:sz w:val="28"/>
          <w:szCs w:val="28"/>
        </w:rPr>
        <w:t>;</w:t>
      </w:r>
    </w:p>
    <w:p w:rsidR="00BA5C77" w:rsidRDefault="001776AC" w:rsidP="00C540AF">
      <w:pPr>
        <w:tabs>
          <w:tab w:val="left" w:pos="993"/>
        </w:tabs>
        <w:autoSpaceDE w:val="0"/>
        <w:autoSpaceDN w:val="0"/>
        <w:adjustRightInd w:val="0"/>
        <w:ind w:firstLine="709"/>
        <w:jc w:val="both"/>
        <w:rPr>
          <w:rFonts w:eastAsia="Calibri"/>
          <w:sz w:val="28"/>
          <w:szCs w:val="28"/>
        </w:rPr>
      </w:pPr>
      <w:r>
        <w:rPr>
          <w:rFonts w:eastAsia="Calibri"/>
          <w:sz w:val="28"/>
          <w:szCs w:val="28"/>
        </w:rPr>
        <w:t>б</w:t>
      </w:r>
      <w:r w:rsidR="00BA5C77">
        <w:rPr>
          <w:rFonts w:eastAsia="Calibri"/>
          <w:sz w:val="28"/>
          <w:szCs w:val="28"/>
        </w:rPr>
        <w:t>) первое предложение абзаца второго дополнить словами: «, обеспечению конфискации имущества»</w:t>
      </w:r>
      <w:r w:rsidR="0047360C">
        <w:rPr>
          <w:rFonts w:eastAsia="Calibri"/>
          <w:sz w:val="28"/>
          <w:szCs w:val="28"/>
        </w:rPr>
        <w:t>;</w:t>
      </w:r>
    </w:p>
    <w:p w:rsidR="002A4CA5" w:rsidRDefault="002A4CA5" w:rsidP="00C540AF">
      <w:pPr>
        <w:tabs>
          <w:tab w:val="left" w:pos="993"/>
        </w:tabs>
        <w:autoSpaceDE w:val="0"/>
        <w:autoSpaceDN w:val="0"/>
        <w:adjustRightInd w:val="0"/>
        <w:ind w:firstLine="709"/>
        <w:jc w:val="both"/>
        <w:rPr>
          <w:rFonts w:eastAsia="Calibri"/>
          <w:sz w:val="28"/>
          <w:szCs w:val="28"/>
        </w:rPr>
      </w:pPr>
      <w:r>
        <w:rPr>
          <w:rFonts w:eastAsia="Calibri"/>
          <w:sz w:val="28"/>
          <w:szCs w:val="28"/>
        </w:rPr>
        <w:t>6</w:t>
      </w:r>
      <w:r w:rsidR="00C540AF">
        <w:rPr>
          <w:rFonts w:eastAsia="Calibri"/>
          <w:sz w:val="28"/>
          <w:szCs w:val="28"/>
        </w:rPr>
        <w:t>)</w:t>
      </w:r>
      <w:r>
        <w:rPr>
          <w:rFonts w:eastAsia="Calibri"/>
          <w:sz w:val="28"/>
          <w:szCs w:val="28"/>
        </w:rPr>
        <w:t> </w:t>
      </w:r>
      <w:r w:rsidR="007E1F93">
        <w:rPr>
          <w:rFonts w:eastAsia="Calibri"/>
          <w:sz w:val="28"/>
          <w:szCs w:val="28"/>
        </w:rPr>
        <w:t>в пункте 2.11</w:t>
      </w:r>
      <w:r>
        <w:rPr>
          <w:rFonts w:eastAsia="Calibri"/>
          <w:sz w:val="28"/>
          <w:szCs w:val="28"/>
        </w:rPr>
        <w:t>:</w:t>
      </w:r>
    </w:p>
    <w:p w:rsidR="007E1F93" w:rsidRDefault="002A4CA5" w:rsidP="00C540AF">
      <w:pPr>
        <w:tabs>
          <w:tab w:val="left" w:pos="993"/>
        </w:tabs>
        <w:autoSpaceDE w:val="0"/>
        <w:autoSpaceDN w:val="0"/>
        <w:adjustRightInd w:val="0"/>
        <w:ind w:firstLine="709"/>
        <w:jc w:val="both"/>
        <w:rPr>
          <w:rFonts w:eastAsia="Calibri"/>
          <w:sz w:val="28"/>
          <w:szCs w:val="28"/>
        </w:rPr>
      </w:pPr>
      <w:r>
        <w:rPr>
          <w:rFonts w:eastAsia="Calibri"/>
          <w:sz w:val="28"/>
          <w:szCs w:val="28"/>
        </w:rPr>
        <w:t>а) </w:t>
      </w:r>
      <w:r w:rsidR="007E1F93">
        <w:rPr>
          <w:rFonts w:eastAsia="Calibri"/>
          <w:sz w:val="28"/>
          <w:szCs w:val="28"/>
        </w:rPr>
        <w:t>после слов «возмещения ущерба, причиненного правонарушениями государству» дополнить словами «, оспаривани</w:t>
      </w:r>
      <w:r w:rsidR="00007D1B">
        <w:rPr>
          <w:rFonts w:eastAsia="Calibri"/>
          <w:sz w:val="28"/>
          <w:szCs w:val="28"/>
        </w:rPr>
        <w:t>я</w:t>
      </w:r>
      <w:r w:rsidR="007E1F93">
        <w:rPr>
          <w:rFonts w:eastAsia="Calibri"/>
          <w:sz w:val="28"/>
          <w:szCs w:val="28"/>
        </w:rPr>
        <w:t xml:space="preserve"> незаконно установленных цен (тарифов) в сфере жилищно-коммунального хозяйства, осуществлени</w:t>
      </w:r>
      <w:r w:rsidR="00007D1B">
        <w:rPr>
          <w:rFonts w:eastAsia="Calibri"/>
          <w:sz w:val="28"/>
          <w:szCs w:val="28"/>
        </w:rPr>
        <w:t>я</w:t>
      </w:r>
      <w:r w:rsidR="007E1F93">
        <w:rPr>
          <w:rFonts w:eastAsia="Calibri"/>
          <w:sz w:val="28"/>
          <w:szCs w:val="28"/>
        </w:rPr>
        <w:t xml:space="preserve"> перерасчета платы за предоставленные жилищные и коммунальные услуги и модернизацию коммунальной инфраструктуры»; </w:t>
      </w:r>
    </w:p>
    <w:p w:rsidR="00C540AF" w:rsidRDefault="002A4CA5" w:rsidP="00C540AF">
      <w:pPr>
        <w:tabs>
          <w:tab w:val="left" w:pos="993"/>
        </w:tabs>
        <w:autoSpaceDE w:val="0"/>
        <w:autoSpaceDN w:val="0"/>
        <w:adjustRightInd w:val="0"/>
        <w:ind w:firstLine="709"/>
        <w:jc w:val="both"/>
        <w:rPr>
          <w:rFonts w:eastAsia="Calibri"/>
          <w:sz w:val="28"/>
          <w:szCs w:val="28"/>
        </w:rPr>
      </w:pPr>
      <w:r>
        <w:rPr>
          <w:rFonts w:eastAsia="Calibri"/>
          <w:sz w:val="28"/>
          <w:szCs w:val="28"/>
        </w:rPr>
        <w:t>б</w:t>
      </w:r>
      <w:r w:rsidR="007E1F93">
        <w:rPr>
          <w:rFonts w:eastAsia="Calibri"/>
          <w:sz w:val="28"/>
          <w:szCs w:val="28"/>
        </w:rPr>
        <w:t>)</w:t>
      </w:r>
      <w:r w:rsidR="00C540AF">
        <w:rPr>
          <w:rFonts w:eastAsia="Calibri"/>
          <w:sz w:val="28"/>
          <w:szCs w:val="28"/>
        </w:rPr>
        <w:t xml:space="preserve"> дополнить абзацем следующего содержания:</w:t>
      </w:r>
    </w:p>
    <w:p w:rsidR="00C540AF" w:rsidRDefault="00C540AF" w:rsidP="00C540AF">
      <w:pPr>
        <w:tabs>
          <w:tab w:val="left" w:pos="993"/>
        </w:tabs>
        <w:autoSpaceDE w:val="0"/>
        <w:autoSpaceDN w:val="0"/>
        <w:adjustRightInd w:val="0"/>
        <w:ind w:firstLine="709"/>
        <w:jc w:val="both"/>
        <w:rPr>
          <w:rFonts w:eastAsia="Calibri"/>
          <w:sz w:val="28"/>
          <w:szCs w:val="28"/>
        </w:rPr>
      </w:pPr>
      <w:r>
        <w:rPr>
          <w:rFonts w:eastAsia="Calibri"/>
          <w:sz w:val="28"/>
          <w:szCs w:val="28"/>
        </w:rPr>
        <w:t>«</w:t>
      </w:r>
      <w:r w:rsidRPr="00C540AF">
        <w:rPr>
          <w:rFonts w:eastAsia="Calibri"/>
          <w:sz w:val="28"/>
          <w:szCs w:val="28"/>
        </w:rPr>
        <w:t>Обеспечить применение института конфискации имущества (его эквивалента) во всех предусмотренных законом случаях.»</w:t>
      </w:r>
      <w:r w:rsidR="0047360C">
        <w:rPr>
          <w:rFonts w:eastAsia="Calibri"/>
          <w:sz w:val="28"/>
          <w:szCs w:val="28"/>
        </w:rPr>
        <w:t>;</w:t>
      </w:r>
    </w:p>
    <w:p w:rsidR="002A4CA5" w:rsidRDefault="002A4CA5" w:rsidP="00BA5C77">
      <w:pPr>
        <w:tabs>
          <w:tab w:val="left" w:pos="993"/>
        </w:tabs>
        <w:autoSpaceDE w:val="0"/>
        <w:autoSpaceDN w:val="0"/>
        <w:adjustRightInd w:val="0"/>
        <w:ind w:firstLine="709"/>
        <w:jc w:val="both"/>
        <w:rPr>
          <w:rFonts w:eastAsia="Calibri"/>
          <w:sz w:val="28"/>
          <w:szCs w:val="28"/>
        </w:rPr>
      </w:pPr>
      <w:r>
        <w:rPr>
          <w:rFonts w:eastAsia="Calibri"/>
          <w:sz w:val="28"/>
          <w:szCs w:val="28"/>
        </w:rPr>
        <w:t>7</w:t>
      </w:r>
      <w:r w:rsidR="00BA5C77">
        <w:rPr>
          <w:rFonts w:eastAsia="Calibri"/>
          <w:sz w:val="28"/>
          <w:szCs w:val="28"/>
        </w:rPr>
        <w:t>) в пункт</w:t>
      </w:r>
      <w:r>
        <w:rPr>
          <w:rFonts w:eastAsia="Calibri"/>
          <w:sz w:val="28"/>
          <w:szCs w:val="28"/>
        </w:rPr>
        <w:t>е</w:t>
      </w:r>
      <w:r w:rsidR="00BA5C77">
        <w:rPr>
          <w:rFonts w:eastAsia="Calibri"/>
          <w:sz w:val="28"/>
          <w:szCs w:val="28"/>
        </w:rPr>
        <w:t xml:space="preserve"> 2.12</w:t>
      </w:r>
      <w:r>
        <w:rPr>
          <w:rFonts w:eastAsia="Calibri"/>
          <w:sz w:val="28"/>
          <w:szCs w:val="28"/>
        </w:rPr>
        <w:t>:</w:t>
      </w:r>
    </w:p>
    <w:p w:rsidR="00BA5C77" w:rsidRDefault="002A4CA5" w:rsidP="00BA5C77">
      <w:pPr>
        <w:tabs>
          <w:tab w:val="left" w:pos="993"/>
        </w:tabs>
        <w:autoSpaceDE w:val="0"/>
        <w:autoSpaceDN w:val="0"/>
        <w:adjustRightInd w:val="0"/>
        <w:ind w:firstLine="709"/>
        <w:jc w:val="both"/>
        <w:rPr>
          <w:rFonts w:eastAsia="Calibri"/>
          <w:sz w:val="28"/>
          <w:szCs w:val="28"/>
        </w:rPr>
      </w:pPr>
      <w:r>
        <w:rPr>
          <w:rFonts w:eastAsia="Calibri"/>
          <w:sz w:val="28"/>
          <w:szCs w:val="28"/>
        </w:rPr>
        <w:t xml:space="preserve">а) в первом предложении абзаца первого </w:t>
      </w:r>
      <w:r w:rsidR="00BA5C77">
        <w:rPr>
          <w:rFonts w:eastAsia="Calibri"/>
          <w:sz w:val="28"/>
          <w:szCs w:val="28"/>
        </w:rPr>
        <w:t xml:space="preserve">слова «частью 4 статьи 45 Гражданского процессуального кодекса Российской Федерации» заменить словами </w:t>
      </w:r>
      <w:r w:rsidR="0047360C">
        <w:rPr>
          <w:rFonts w:eastAsia="Calibri"/>
          <w:sz w:val="28"/>
          <w:szCs w:val="28"/>
        </w:rPr>
        <w:t>«частями 3 и 4 статьи 45 Гражданского процессуального кодекса Российской Федерации»;</w:t>
      </w:r>
    </w:p>
    <w:p w:rsidR="00C540AF" w:rsidRDefault="002A4CA5" w:rsidP="00C540AF">
      <w:pPr>
        <w:tabs>
          <w:tab w:val="left" w:pos="993"/>
        </w:tabs>
        <w:autoSpaceDE w:val="0"/>
        <w:autoSpaceDN w:val="0"/>
        <w:adjustRightInd w:val="0"/>
        <w:ind w:firstLine="709"/>
        <w:jc w:val="both"/>
        <w:rPr>
          <w:rFonts w:eastAsia="Calibri"/>
          <w:sz w:val="28"/>
          <w:szCs w:val="28"/>
        </w:rPr>
      </w:pPr>
      <w:r>
        <w:rPr>
          <w:rFonts w:eastAsia="Calibri"/>
          <w:sz w:val="28"/>
          <w:szCs w:val="28"/>
        </w:rPr>
        <w:t>б</w:t>
      </w:r>
      <w:r w:rsidR="007156BA">
        <w:rPr>
          <w:rFonts w:eastAsia="Calibri"/>
          <w:sz w:val="28"/>
          <w:szCs w:val="28"/>
        </w:rPr>
        <w:t>)</w:t>
      </w:r>
      <w:r>
        <w:rPr>
          <w:rFonts w:eastAsia="Calibri"/>
          <w:sz w:val="28"/>
          <w:szCs w:val="28"/>
        </w:rPr>
        <w:t> </w:t>
      </w:r>
      <w:r w:rsidR="00C370AF">
        <w:rPr>
          <w:rFonts w:eastAsia="Calibri"/>
          <w:sz w:val="28"/>
          <w:szCs w:val="28"/>
        </w:rPr>
        <w:t>абзац второй изложить в следующей редакции:</w:t>
      </w:r>
    </w:p>
    <w:p w:rsidR="00C370AF" w:rsidRDefault="00C370AF" w:rsidP="00C540AF">
      <w:pPr>
        <w:tabs>
          <w:tab w:val="left" w:pos="993"/>
        </w:tabs>
        <w:autoSpaceDE w:val="0"/>
        <w:autoSpaceDN w:val="0"/>
        <w:adjustRightInd w:val="0"/>
        <w:ind w:firstLine="709"/>
        <w:jc w:val="both"/>
        <w:rPr>
          <w:rFonts w:eastAsia="Calibri"/>
          <w:sz w:val="28"/>
          <w:szCs w:val="28"/>
        </w:rPr>
      </w:pPr>
      <w:r w:rsidRPr="00C370AF">
        <w:rPr>
          <w:rFonts w:eastAsia="Calibri"/>
          <w:sz w:val="28"/>
          <w:szCs w:val="28"/>
        </w:rPr>
        <w:t>«Особое внимание уделять защите публичных интересов по делам</w:t>
      </w:r>
      <w:r>
        <w:rPr>
          <w:rFonts w:eastAsia="Calibri"/>
          <w:sz w:val="28"/>
          <w:szCs w:val="28"/>
        </w:rPr>
        <w:br/>
      </w:r>
      <w:r w:rsidRPr="00C370AF">
        <w:rPr>
          <w:rFonts w:eastAsia="Calibri"/>
          <w:sz w:val="28"/>
          <w:szCs w:val="28"/>
        </w:rPr>
        <w:t xml:space="preserve">о несостоятельности (банкротстве) организаций </w:t>
      </w:r>
      <w:r>
        <w:rPr>
          <w:rFonts w:eastAsia="Calibri"/>
          <w:sz w:val="28"/>
          <w:szCs w:val="28"/>
        </w:rPr>
        <w:t>жилищно-</w:t>
      </w:r>
      <w:r w:rsidRPr="00C370AF">
        <w:rPr>
          <w:rFonts w:eastAsia="Calibri"/>
          <w:sz w:val="28"/>
          <w:szCs w:val="28"/>
        </w:rPr>
        <w:t xml:space="preserve">коммунального комплекса, при рассмотрении которых выявлены признаки возможной легализации неправомерных доходов, по спорам о признании недействительными сделок с </w:t>
      </w:r>
      <w:r>
        <w:rPr>
          <w:rFonts w:eastAsia="Calibri"/>
          <w:sz w:val="28"/>
          <w:szCs w:val="28"/>
        </w:rPr>
        <w:t xml:space="preserve">коммунальными </w:t>
      </w:r>
      <w:r w:rsidRPr="00C370AF">
        <w:rPr>
          <w:rFonts w:eastAsia="Calibri"/>
          <w:sz w:val="28"/>
          <w:szCs w:val="28"/>
        </w:rPr>
        <w:t>объектами, а также связанным с их неправомерным завладением.»</w:t>
      </w:r>
      <w:r w:rsidR="007E1F93">
        <w:rPr>
          <w:rFonts w:eastAsia="Calibri"/>
          <w:sz w:val="28"/>
          <w:szCs w:val="28"/>
        </w:rPr>
        <w:t>;</w:t>
      </w:r>
    </w:p>
    <w:p w:rsidR="007E1F93" w:rsidRDefault="002A4CA5" w:rsidP="007E1F93">
      <w:pPr>
        <w:tabs>
          <w:tab w:val="left" w:pos="993"/>
        </w:tabs>
        <w:autoSpaceDE w:val="0"/>
        <w:autoSpaceDN w:val="0"/>
        <w:adjustRightInd w:val="0"/>
        <w:ind w:firstLine="709"/>
        <w:jc w:val="both"/>
        <w:rPr>
          <w:rFonts w:eastAsia="Calibri"/>
          <w:sz w:val="28"/>
          <w:szCs w:val="28"/>
        </w:rPr>
      </w:pPr>
      <w:r>
        <w:rPr>
          <w:rFonts w:eastAsia="Calibri"/>
          <w:sz w:val="28"/>
          <w:szCs w:val="28"/>
        </w:rPr>
        <w:t>в</w:t>
      </w:r>
      <w:r w:rsidR="007E1F93">
        <w:rPr>
          <w:rFonts w:eastAsia="Calibri"/>
          <w:sz w:val="28"/>
          <w:szCs w:val="28"/>
        </w:rPr>
        <w:t>)</w:t>
      </w:r>
      <w:r>
        <w:rPr>
          <w:rFonts w:eastAsia="Calibri"/>
          <w:sz w:val="28"/>
          <w:szCs w:val="28"/>
        </w:rPr>
        <w:t> </w:t>
      </w:r>
      <w:r w:rsidR="007E1F93">
        <w:rPr>
          <w:rFonts w:eastAsia="Calibri"/>
          <w:sz w:val="28"/>
          <w:szCs w:val="28"/>
        </w:rPr>
        <w:t>дополнить абзацем следующего содержания:</w:t>
      </w:r>
    </w:p>
    <w:p w:rsidR="007E1F93" w:rsidRDefault="007E1F93" w:rsidP="007E1F93">
      <w:pPr>
        <w:tabs>
          <w:tab w:val="left" w:pos="993"/>
        </w:tabs>
        <w:autoSpaceDE w:val="0"/>
        <w:autoSpaceDN w:val="0"/>
        <w:adjustRightInd w:val="0"/>
        <w:ind w:firstLine="709"/>
        <w:jc w:val="both"/>
        <w:rPr>
          <w:rFonts w:eastAsia="Calibri"/>
          <w:sz w:val="28"/>
          <w:szCs w:val="28"/>
        </w:rPr>
      </w:pPr>
      <w:r>
        <w:rPr>
          <w:rFonts w:eastAsia="Calibri"/>
          <w:sz w:val="28"/>
          <w:szCs w:val="28"/>
        </w:rPr>
        <w:lastRenderedPageBreak/>
        <w:t>«При выявлении нарушений законности в ходе рассмотрения дел об оспаривании цен (тарифов) на коммунальные услуги и нормативов их потребления инициировать внесение в адрес органов тарифного регулирования и хозяйствующих субъектов частных определений.»</w:t>
      </w:r>
      <w:r w:rsidR="002A4CA5">
        <w:rPr>
          <w:rFonts w:eastAsia="Calibri"/>
          <w:sz w:val="28"/>
          <w:szCs w:val="28"/>
        </w:rPr>
        <w:t>;</w:t>
      </w:r>
    </w:p>
    <w:p w:rsidR="008926F2" w:rsidRDefault="002A4CA5" w:rsidP="003F4254">
      <w:pPr>
        <w:tabs>
          <w:tab w:val="left" w:pos="993"/>
        </w:tabs>
        <w:autoSpaceDE w:val="0"/>
        <w:autoSpaceDN w:val="0"/>
        <w:adjustRightInd w:val="0"/>
        <w:ind w:firstLine="709"/>
        <w:jc w:val="both"/>
        <w:rPr>
          <w:rFonts w:eastAsia="Calibri"/>
          <w:sz w:val="28"/>
          <w:szCs w:val="28"/>
        </w:rPr>
      </w:pPr>
      <w:r>
        <w:rPr>
          <w:rFonts w:eastAsia="Calibri"/>
          <w:sz w:val="28"/>
          <w:szCs w:val="28"/>
        </w:rPr>
        <w:t>8) </w:t>
      </w:r>
      <w:r w:rsidR="008926F2">
        <w:rPr>
          <w:rFonts w:eastAsia="Calibri"/>
          <w:sz w:val="28"/>
          <w:szCs w:val="28"/>
        </w:rPr>
        <w:t>дополнить пунктом 4.4 следующего содержания:</w:t>
      </w:r>
    </w:p>
    <w:p w:rsidR="00E3077A" w:rsidRDefault="008926F2" w:rsidP="003F4254">
      <w:pPr>
        <w:tabs>
          <w:tab w:val="left" w:pos="993"/>
        </w:tabs>
        <w:autoSpaceDE w:val="0"/>
        <w:autoSpaceDN w:val="0"/>
        <w:adjustRightInd w:val="0"/>
        <w:ind w:firstLine="709"/>
        <w:jc w:val="both"/>
        <w:rPr>
          <w:rFonts w:eastAsia="Calibri"/>
          <w:sz w:val="28"/>
          <w:szCs w:val="28"/>
        </w:rPr>
      </w:pPr>
      <w:r>
        <w:rPr>
          <w:rFonts w:eastAsia="Calibri"/>
          <w:sz w:val="28"/>
          <w:szCs w:val="28"/>
        </w:rPr>
        <w:t>«4.4.</w:t>
      </w:r>
      <w:r w:rsidR="002A4CA5">
        <w:rPr>
          <w:rFonts w:eastAsia="Calibri"/>
          <w:sz w:val="28"/>
          <w:szCs w:val="28"/>
        </w:rPr>
        <w:t> </w:t>
      </w:r>
      <w:r>
        <w:rPr>
          <w:rFonts w:eastAsia="Calibri"/>
          <w:sz w:val="28"/>
          <w:szCs w:val="28"/>
        </w:rPr>
        <w:t>Оперативно направлять в управление взаимодействия со средствами массовой информации проекты пресс-релизов о наиболее актуальных мероприятиях и результатах надзора за исполнением законов в жилищно-коммунальной сфере, которые могут представлять интерес для общественности и вызывать широкий резонанс.»</w:t>
      </w:r>
      <w:r w:rsidR="002A4CA5">
        <w:rPr>
          <w:rFonts w:eastAsia="Calibri"/>
          <w:sz w:val="28"/>
          <w:szCs w:val="28"/>
        </w:rPr>
        <w:t>;</w:t>
      </w:r>
      <w:r>
        <w:rPr>
          <w:rFonts w:eastAsia="Calibri"/>
          <w:sz w:val="28"/>
          <w:szCs w:val="28"/>
        </w:rPr>
        <w:t xml:space="preserve"> </w:t>
      </w:r>
      <w:r w:rsidR="00E3077A">
        <w:rPr>
          <w:rFonts w:eastAsia="Calibri"/>
          <w:sz w:val="28"/>
          <w:szCs w:val="28"/>
        </w:rPr>
        <w:t xml:space="preserve"> </w:t>
      </w:r>
    </w:p>
    <w:p w:rsidR="001212D1" w:rsidRDefault="002A4CA5" w:rsidP="003F4254">
      <w:pPr>
        <w:tabs>
          <w:tab w:val="left" w:pos="993"/>
        </w:tabs>
        <w:autoSpaceDE w:val="0"/>
        <w:autoSpaceDN w:val="0"/>
        <w:adjustRightInd w:val="0"/>
        <w:ind w:firstLine="709"/>
        <w:jc w:val="both"/>
        <w:rPr>
          <w:rFonts w:eastAsia="Calibri"/>
          <w:sz w:val="28"/>
          <w:szCs w:val="28"/>
        </w:rPr>
      </w:pPr>
      <w:r>
        <w:rPr>
          <w:rFonts w:eastAsia="Calibri"/>
          <w:sz w:val="28"/>
          <w:szCs w:val="28"/>
        </w:rPr>
        <w:t>9) п</w:t>
      </w:r>
      <w:r w:rsidR="001212D1">
        <w:rPr>
          <w:rFonts w:eastAsia="Calibri"/>
          <w:sz w:val="28"/>
          <w:szCs w:val="28"/>
        </w:rPr>
        <w:t>ункт 9 дополнить абзацем следующего содержания:</w:t>
      </w:r>
    </w:p>
    <w:p w:rsidR="001212D1" w:rsidRDefault="001212D1" w:rsidP="001212D1">
      <w:pPr>
        <w:ind w:firstLine="709"/>
        <w:jc w:val="both"/>
        <w:rPr>
          <w:sz w:val="28"/>
        </w:rPr>
      </w:pPr>
      <w:r>
        <w:rPr>
          <w:sz w:val="28"/>
        </w:rPr>
        <w:t>«Главному управлению и управлениям Генеральной прокуратуры Российской Федерации по федеральным округам информацию о результатах надзор</w:t>
      </w:r>
      <w:r w:rsidR="00171A59">
        <w:rPr>
          <w:sz w:val="28"/>
        </w:rPr>
        <w:t xml:space="preserve">а за </w:t>
      </w:r>
      <w:r>
        <w:rPr>
          <w:sz w:val="28"/>
        </w:rPr>
        <w:t>деятельност</w:t>
      </w:r>
      <w:r w:rsidR="00171A59">
        <w:rPr>
          <w:sz w:val="28"/>
        </w:rPr>
        <w:t>ью</w:t>
      </w:r>
      <w:r>
        <w:rPr>
          <w:sz w:val="28"/>
        </w:rPr>
        <w:t xml:space="preserve"> территориальны</w:t>
      </w:r>
      <w:r w:rsidR="00171A59">
        <w:rPr>
          <w:sz w:val="28"/>
        </w:rPr>
        <w:t>х</w:t>
      </w:r>
      <w:r>
        <w:rPr>
          <w:sz w:val="28"/>
        </w:rPr>
        <w:t xml:space="preserve"> орган</w:t>
      </w:r>
      <w:r w:rsidR="00171A59">
        <w:rPr>
          <w:sz w:val="28"/>
        </w:rPr>
        <w:t>ов</w:t>
      </w:r>
      <w:r>
        <w:rPr>
          <w:sz w:val="28"/>
        </w:rPr>
        <w:t xml:space="preserve"> </w:t>
      </w:r>
      <w:r w:rsidR="00A57BD4">
        <w:rPr>
          <w:sz w:val="28"/>
        </w:rPr>
        <w:t xml:space="preserve">Федеральной службы по экологическому, технологическому и атомному надзору, определенных распоряжением Генерального прокурора Российской Федерации от </w:t>
      </w:r>
      <w:r w:rsidR="002A4CA5">
        <w:rPr>
          <w:sz w:val="28"/>
        </w:rPr>
        <w:t>20</w:t>
      </w:r>
      <w:r w:rsidR="00A57BD4">
        <w:rPr>
          <w:sz w:val="28"/>
        </w:rPr>
        <w:t>.</w:t>
      </w:r>
      <w:r w:rsidR="002A4CA5">
        <w:rPr>
          <w:sz w:val="28"/>
        </w:rPr>
        <w:t>05</w:t>
      </w:r>
      <w:r w:rsidR="00A57BD4">
        <w:rPr>
          <w:sz w:val="28"/>
        </w:rPr>
        <w:t>.202</w:t>
      </w:r>
      <w:r w:rsidR="002A4CA5">
        <w:rPr>
          <w:sz w:val="28"/>
        </w:rPr>
        <w:t>6</w:t>
      </w:r>
      <w:r w:rsidR="00A57BD4">
        <w:rPr>
          <w:sz w:val="28"/>
        </w:rPr>
        <w:br/>
        <w:t xml:space="preserve">№ </w:t>
      </w:r>
      <w:r w:rsidR="002A4CA5">
        <w:rPr>
          <w:sz w:val="28"/>
        </w:rPr>
        <w:t xml:space="preserve">381/20р «О внесении изменений в распоряжение Генерального прокурора Российской Федерации от 01.11.2025 № </w:t>
      </w:r>
      <w:r w:rsidR="00A57BD4">
        <w:rPr>
          <w:sz w:val="28"/>
        </w:rPr>
        <w:t>753/20р «Об организации надзора за исполнением законов окружными и межрегиональными территориальными органами федеральных государственных органов»</w:t>
      </w:r>
      <w:r w:rsidR="00C47D85">
        <w:rPr>
          <w:sz w:val="28"/>
        </w:rPr>
        <w:t>,</w:t>
      </w:r>
      <w:r w:rsidR="00A57BD4">
        <w:rPr>
          <w:sz w:val="28"/>
        </w:rPr>
        <w:t xml:space="preserve"> </w:t>
      </w:r>
      <w:r>
        <w:rPr>
          <w:sz w:val="28"/>
        </w:rPr>
        <w:t xml:space="preserve">в части исполнения законодательства в жилищно-коммунальной сфере представлять к </w:t>
      </w:r>
      <w:r w:rsidR="009D1D2D">
        <w:rPr>
          <w:sz w:val="28"/>
        </w:rPr>
        <w:t xml:space="preserve">30 января </w:t>
      </w:r>
      <w:r w:rsidR="00C47D85">
        <w:rPr>
          <w:sz w:val="28"/>
        </w:rPr>
        <w:br/>
      </w:r>
      <w:r w:rsidR="009D1D2D">
        <w:rPr>
          <w:sz w:val="28"/>
        </w:rPr>
        <w:t>и 30</w:t>
      </w:r>
      <w:r>
        <w:rPr>
          <w:sz w:val="28"/>
        </w:rPr>
        <w:t xml:space="preserve"> </w:t>
      </w:r>
      <w:r w:rsidR="009D1D2D">
        <w:rPr>
          <w:sz w:val="28"/>
        </w:rPr>
        <w:t>июля</w:t>
      </w:r>
      <w:r>
        <w:rPr>
          <w:sz w:val="28"/>
        </w:rPr>
        <w:t xml:space="preserve"> в Главное управление по надзору за исполнением федерального законодательства</w:t>
      </w:r>
      <w:r w:rsidR="00A57BD4">
        <w:rPr>
          <w:sz w:val="28"/>
        </w:rPr>
        <w:t>.</w:t>
      </w:r>
      <w:r>
        <w:rPr>
          <w:sz w:val="28"/>
        </w:rPr>
        <w:t>».</w:t>
      </w:r>
    </w:p>
    <w:p w:rsidR="00A65AE6" w:rsidRPr="00A65AE6" w:rsidRDefault="00637345" w:rsidP="00A65A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65AE6">
        <w:rPr>
          <w:rFonts w:ascii="Times New Roman" w:hAnsi="Times New Roman" w:cs="Times New Roman"/>
          <w:sz w:val="28"/>
          <w:szCs w:val="28"/>
        </w:rPr>
        <w:t>.</w:t>
      </w:r>
      <w:r w:rsidR="00A65AE6" w:rsidRPr="00A65AE6">
        <w:rPr>
          <w:rFonts w:ascii="Times New Roman" w:hAnsi="Times New Roman" w:cs="Times New Roman"/>
          <w:sz w:val="28"/>
          <w:szCs w:val="28"/>
        </w:rPr>
        <w:t xml:space="preserve"> Настоящ</w:t>
      </w:r>
      <w:r w:rsidR="00E70116">
        <w:rPr>
          <w:rFonts w:ascii="Times New Roman" w:hAnsi="Times New Roman" w:cs="Times New Roman"/>
          <w:sz w:val="28"/>
          <w:szCs w:val="28"/>
        </w:rPr>
        <w:t>ий</w:t>
      </w:r>
      <w:r w:rsidR="00A65AE6" w:rsidRPr="00A65AE6">
        <w:rPr>
          <w:rFonts w:ascii="Times New Roman" w:hAnsi="Times New Roman" w:cs="Times New Roman"/>
          <w:sz w:val="28"/>
          <w:szCs w:val="28"/>
        </w:rPr>
        <w:t xml:space="preserve"> </w:t>
      </w:r>
      <w:r w:rsidR="00E70116">
        <w:rPr>
          <w:rFonts w:ascii="Times New Roman" w:hAnsi="Times New Roman" w:cs="Times New Roman"/>
          <w:sz w:val="28"/>
          <w:szCs w:val="28"/>
        </w:rPr>
        <w:t>приказ</w:t>
      </w:r>
      <w:r w:rsidR="00A65AE6" w:rsidRPr="00A65AE6">
        <w:rPr>
          <w:rFonts w:ascii="Times New Roman" w:hAnsi="Times New Roman" w:cs="Times New Roman"/>
          <w:sz w:val="28"/>
          <w:szCs w:val="28"/>
        </w:rPr>
        <w:t xml:space="preserve"> опубликовать в журнале «Законность» и разместить </w:t>
      </w:r>
      <w:r w:rsidR="00A65AE6" w:rsidRPr="00A65AE6">
        <w:rPr>
          <w:rFonts w:ascii="Times New Roman" w:hAnsi="Times New Roman" w:cs="Times New Roman"/>
          <w:sz w:val="28"/>
          <w:szCs w:val="28"/>
        </w:rPr>
        <w:br/>
        <w:t xml:space="preserve">на официальном сайте Генеральной прокуратуры Российской Федерации </w:t>
      </w:r>
      <w:r w:rsidR="00A65AE6" w:rsidRPr="00A65AE6">
        <w:rPr>
          <w:rFonts w:ascii="Times New Roman" w:hAnsi="Times New Roman" w:cs="Times New Roman"/>
          <w:sz w:val="28"/>
          <w:szCs w:val="28"/>
        </w:rPr>
        <w:br/>
        <w:t>в информационно-телекоммуникационной сети «Интернет».</w:t>
      </w:r>
    </w:p>
    <w:p w:rsidR="00A65AE6" w:rsidRPr="00A65AE6" w:rsidRDefault="00637345" w:rsidP="00A65A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65AE6" w:rsidRPr="00A65AE6">
        <w:rPr>
          <w:rFonts w:ascii="Times New Roman" w:hAnsi="Times New Roman" w:cs="Times New Roman"/>
          <w:sz w:val="28"/>
          <w:szCs w:val="28"/>
        </w:rPr>
        <w:t>.</w:t>
      </w:r>
      <w:r w:rsidR="00175BB4">
        <w:rPr>
          <w:rFonts w:ascii="Times New Roman" w:hAnsi="Times New Roman" w:cs="Times New Roman"/>
          <w:sz w:val="28"/>
          <w:szCs w:val="28"/>
        </w:rPr>
        <w:t> </w:t>
      </w:r>
      <w:r w:rsidR="00A65AE6" w:rsidRPr="00A65AE6">
        <w:rPr>
          <w:rFonts w:ascii="Times New Roman" w:hAnsi="Times New Roman" w:cs="Times New Roman"/>
          <w:sz w:val="28"/>
          <w:szCs w:val="28"/>
        </w:rPr>
        <w:t xml:space="preserve">Контроль за исполнением настоящего </w:t>
      </w:r>
      <w:r w:rsidR="00E70116">
        <w:rPr>
          <w:rFonts w:ascii="Times New Roman" w:hAnsi="Times New Roman" w:cs="Times New Roman"/>
          <w:sz w:val="28"/>
          <w:szCs w:val="28"/>
        </w:rPr>
        <w:t>приказа</w:t>
      </w:r>
      <w:r w:rsidR="00A65AE6" w:rsidRPr="00A65AE6">
        <w:rPr>
          <w:rFonts w:ascii="Times New Roman" w:hAnsi="Times New Roman" w:cs="Times New Roman"/>
          <w:sz w:val="28"/>
          <w:szCs w:val="28"/>
        </w:rPr>
        <w:t xml:space="preserve"> возложить </w:t>
      </w:r>
      <w:r w:rsidR="00E70116">
        <w:rPr>
          <w:rFonts w:ascii="Times New Roman" w:hAnsi="Times New Roman" w:cs="Times New Roman"/>
          <w:sz w:val="28"/>
          <w:szCs w:val="28"/>
        </w:rPr>
        <w:br/>
      </w:r>
      <w:r w:rsidR="00A65AE6" w:rsidRPr="00A65AE6">
        <w:rPr>
          <w:rFonts w:ascii="Times New Roman" w:hAnsi="Times New Roman" w:cs="Times New Roman"/>
          <w:sz w:val="28"/>
          <w:szCs w:val="28"/>
        </w:rPr>
        <w:t xml:space="preserve">на заместителей Генерального прокурора Российской Федерации </w:t>
      </w:r>
      <w:r w:rsidR="00E70116">
        <w:rPr>
          <w:rFonts w:ascii="Times New Roman" w:hAnsi="Times New Roman" w:cs="Times New Roman"/>
          <w:sz w:val="28"/>
          <w:szCs w:val="28"/>
        </w:rPr>
        <w:br/>
      </w:r>
      <w:r w:rsidR="00A65AE6" w:rsidRPr="00A65AE6">
        <w:rPr>
          <w:rFonts w:ascii="Times New Roman" w:hAnsi="Times New Roman" w:cs="Times New Roman"/>
          <w:sz w:val="28"/>
          <w:szCs w:val="28"/>
        </w:rPr>
        <w:t>по направлениям деятельности.</w:t>
      </w:r>
    </w:p>
    <w:p w:rsidR="00D11596" w:rsidRPr="00A65AE6" w:rsidRDefault="00E70116" w:rsidP="00A65AE6">
      <w:pPr>
        <w:tabs>
          <w:tab w:val="left" w:pos="1080"/>
        </w:tabs>
        <w:ind w:firstLine="709"/>
        <w:jc w:val="both"/>
        <w:rPr>
          <w:sz w:val="28"/>
          <w:szCs w:val="28"/>
        </w:rPr>
      </w:pPr>
      <w:r>
        <w:rPr>
          <w:sz w:val="28"/>
          <w:szCs w:val="28"/>
        </w:rPr>
        <w:t>Приказ</w:t>
      </w:r>
      <w:r w:rsidR="00A65AE6" w:rsidRPr="00A65AE6">
        <w:rPr>
          <w:sz w:val="28"/>
          <w:szCs w:val="28"/>
        </w:rPr>
        <w:t xml:space="preserve">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w:t>
      </w:r>
      <w:r w:rsidR="00C47D85">
        <w:rPr>
          <w:sz w:val="28"/>
          <w:szCs w:val="28"/>
        </w:rPr>
        <w:t xml:space="preserve">и иным специализированным </w:t>
      </w:r>
      <w:r w:rsidR="00A65AE6" w:rsidRPr="00A65AE6">
        <w:rPr>
          <w:sz w:val="28"/>
          <w:szCs w:val="28"/>
        </w:rPr>
        <w:t>прокурорам, прокурору комплекса «Байконур», которым его содержание довести до сведения подчиненных работников.</w:t>
      </w:r>
    </w:p>
    <w:p w:rsidR="008354AF" w:rsidRDefault="008354AF" w:rsidP="006E4ED6">
      <w:pPr>
        <w:pStyle w:val="21"/>
        <w:ind w:firstLine="0"/>
        <w:rPr>
          <w:szCs w:val="28"/>
        </w:rPr>
      </w:pPr>
    </w:p>
    <w:p w:rsidR="008354AF" w:rsidRDefault="008354AF" w:rsidP="006E4ED6">
      <w:pPr>
        <w:pStyle w:val="21"/>
        <w:ind w:firstLine="0"/>
        <w:rPr>
          <w:szCs w:val="28"/>
        </w:rPr>
      </w:pPr>
    </w:p>
    <w:p w:rsidR="008354AF" w:rsidRPr="00573236" w:rsidRDefault="008354AF" w:rsidP="00DB48FB">
      <w:pPr>
        <w:pStyle w:val="21"/>
        <w:spacing w:line="240" w:lineRule="exact"/>
        <w:ind w:firstLine="0"/>
        <w:rPr>
          <w:szCs w:val="28"/>
        </w:rPr>
      </w:pPr>
      <w:r>
        <w:rPr>
          <w:szCs w:val="28"/>
        </w:rPr>
        <w:t>Г</w:t>
      </w:r>
      <w:r w:rsidRPr="00573236">
        <w:rPr>
          <w:szCs w:val="28"/>
        </w:rPr>
        <w:t>енеральн</w:t>
      </w:r>
      <w:r w:rsidR="00115AD8">
        <w:rPr>
          <w:szCs w:val="28"/>
        </w:rPr>
        <w:t>ый</w:t>
      </w:r>
      <w:r w:rsidRPr="00573236">
        <w:rPr>
          <w:szCs w:val="28"/>
        </w:rPr>
        <w:t xml:space="preserve"> прокурор</w:t>
      </w:r>
    </w:p>
    <w:p w:rsidR="008354AF" w:rsidRPr="00573236" w:rsidRDefault="008354AF" w:rsidP="00DB48FB">
      <w:pPr>
        <w:pStyle w:val="21"/>
        <w:spacing w:line="240" w:lineRule="exact"/>
        <w:ind w:firstLine="0"/>
        <w:rPr>
          <w:szCs w:val="28"/>
        </w:rPr>
      </w:pPr>
      <w:r w:rsidRPr="00573236">
        <w:rPr>
          <w:szCs w:val="28"/>
        </w:rPr>
        <w:t xml:space="preserve">Российской Федерации                                                                     </w:t>
      </w:r>
    </w:p>
    <w:p w:rsidR="00115AD8" w:rsidRPr="00573236" w:rsidRDefault="00115AD8" w:rsidP="00DB48FB">
      <w:pPr>
        <w:pStyle w:val="21"/>
        <w:spacing w:line="240" w:lineRule="exact"/>
        <w:ind w:firstLine="0"/>
        <w:rPr>
          <w:szCs w:val="28"/>
        </w:rPr>
      </w:pPr>
    </w:p>
    <w:p w:rsidR="00115AD8" w:rsidRDefault="00115AD8" w:rsidP="00DB48FB">
      <w:pPr>
        <w:spacing w:line="240" w:lineRule="exact"/>
        <w:rPr>
          <w:sz w:val="28"/>
          <w:szCs w:val="28"/>
        </w:rPr>
      </w:pPr>
      <w:r>
        <w:rPr>
          <w:sz w:val="28"/>
          <w:szCs w:val="28"/>
        </w:rPr>
        <w:t xml:space="preserve">действительный </w:t>
      </w:r>
      <w:r w:rsidR="008354AF">
        <w:rPr>
          <w:sz w:val="28"/>
          <w:szCs w:val="28"/>
        </w:rPr>
        <w:t xml:space="preserve">государственный </w:t>
      </w:r>
    </w:p>
    <w:p w:rsidR="008354AF" w:rsidRPr="00573236" w:rsidRDefault="008354AF" w:rsidP="00DB48FB">
      <w:pPr>
        <w:spacing w:line="240" w:lineRule="exact"/>
        <w:rPr>
          <w:sz w:val="28"/>
          <w:szCs w:val="28"/>
        </w:rPr>
      </w:pPr>
      <w:r w:rsidRPr="00573236">
        <w:rPr>
          <w:sz w:val="28"/>
          <w:szCs w:val="28"/>
        </w:rPr>
        <w:t xml:space="preserve">советник юстиции                                                                          </w:t>
      </w:r>
      <w:r w:rsidR="00115AD8">
        <w:rPr>
          <w:sz w:val="28"/>
          <w:szCs w:val="28"/>
        </w:rPr>
        <w:t xml:space="preserve">        </w:t>
      </w:r>
      <w:r w:rsidR="00C81C92">
        <w:rPr>
          <w:sz w:val="28"/>
          <w:szCs w:val="28"/>
        </w:rPr>
        <w:t xml:space="preserve">    </w:t>
      </w:r>
      <w:r>
        <w:rPr>
          <w:sz w:val="28"/>
          <w:szCs w:val="28"/>
        </w:rPr>
        <w:t xml:space="preserve">  </w:t>
      </w:r>
      <w:r w:rsidR="00115AD8">
        <w:rPr>
          <w:sz w:val="28"/>
          <w:szCs w:val="28"/>
        </w:rPr>
        <w:t xml:space="preserve"> </w:t>
      </w:r>
      <w:r w:rsidR="00175BB4">
        <w:rPr>
          <w:sz w:val="28"/>
          <w:szCs w:val="28"/>
        </w:rPr>
        <w:t>А</w:t>
      </w:r>
      <w:r w:rsidR="00115AD8">
        <w:rPr>
          <w:sz w:val="28"/>
          <w:szCs w:val="28"/>
        </w:rPr>
        <w:t xml:space="preserve">.В. </w:t>
      </w:r>
      <w:proofErr w:type="spellStart"/>
      <w:r w:rsidR="00175BB4">
        <w:rPr>
          <w:sz w:val="28"/>
          <w:szCs w:val="28"/>
        </w:rPr>
        <w:t>Гуцан</w:t>
      </w:r>
      <w:proofErr w:type="spellEnd"/>
    </w:p>
    <w:p w:rsidR="006E4ED6" w:rsidRDefault="006E4ED6" w:rsidP="00DB48FB">
      <w:bookmarkStart w:id="0" w:name="_GoBack"/>
      <w:bookmarkEnd w:id="0"/>
    </w:p>
    <w:sectPr w:rsidR="006E4ED6" w:rsidSect="00E756FF">
      <w:headerReference w:type="even" r:id="rId7"/>
      <w:headerReference w:type="default" r:id="rId8"/>
      <w:pgSz w:w="11906" w:h="16838"/>
      <w:pgMar w:top="1134" w:right="680"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271" w:rsidRDefault="00727271">
      <w:r>
        <w:separator/>
      </w:r>
    </w:p>
  </w:endnote>
  <w:endnote w:type="continuationSeparator" w:id="0">
    <w:p w:rsidR="00727271" w:rsidRDefault="0072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271" w:rsidRDefault="00727271">
      <w:r>
        <w:separator/>
      </w:r>
    </w:p>
  </w:footnote>
  <w:footnote w:type="continuationSeparator" w:id="0">
    <w:p w:rsidR="00727271" w:rsidRDefault="0072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AF" w:rsidRDefault="008354AF" w:rsidP="002B681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8354AF" w:rsidRDefault="008354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AF" w:rsidRPr="00BA1C6F" w:rsidRDefault="008354AF" w:rsidP="004E1E52">
    <w:pPr>
      <w:pStyle w:val="a3"/>
      <w:framePr w:wrap="around" w:vAnchor="text" w:hAnchor="margin" w:xAlign="center" w:y="1"/>
      <w:jc w:val="center"/>
      <w:rPr>
        <w:rStyle w:val="a5"/>
        <w:sz w:val="28"/>
        <w:szCs w:val="28"/>
      </w:rPr>
    </w:pPr>
    <w:r w:rsidRPr="00BA1C6F">
      <w:rPr>
        <w:rStyle w:val="a5"/>
        <w:sz w:val="28"/>
        <w:szCs w:val="28"/>
      </w:rPr>
      <w:fldChar w:fldCharType="begin"/>
    </w:r>
    <w:r w:rsidRPr="00BA1C6F">
      <w:rPr>
        <w:rStyle w:val="a5"/>
        <w:sz w:val="28"/>
        <w:szCs w:val="28"/>
      </w:rPr>
      <w:instrText xml:space="preserve">PAGE  </w:instrText>
    </w:r>
    <w:r w:rsidRPr="00BA1C6F">
      <w:rPr>
        <w:rStyle w:val="a5"/>
        <w:sz w:val="28"/>
        <w:szCs w:val="28"/>
      </w:rPr>
      <w:fldChar w:fldCharType="separate"/>
    </w:r>
    <w:r w:rsidRPr="00BA1C6F">
      <w:rPr>
        <w:rStyle w:val="a5"/>
        <w:noProof/>
        <w:sz w:val="28"/>
        <w:szCs w:val="28"/>
      </w:rPr>
      <w:t>2</w:t>
    </w:r>
    <w:r w:rsidRPr="00BA1C6F">
      <w:rPr>
        <w:rStyle w:val="a5"/>
        <w:sz w:val="28"/>
        <w:szCs w:val="28"/>
      </w:rPr>
      <w:fldChar w:fldCharType="end"/>
    </w:r>
  </w:p>
  <w:p w:rsidR="008354AF" w:rsidRPr="00E47199" w:rsidRDefault="008354AF" w:rsidP="004E1E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8B5"/>
    <w:multiLevelType w:val="hybridMultilevel"/>
    <w:tmpl w:val="53CC3426"/>
    <w:lvl w:ilvl="0" w:tplc="522606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1536DB"/>
    <w:multiLevelType w:val="hybridMultilevel"/>
    <w:tmpl w:val="AC3E45CA"/>
    <w:lvl w:ilvl="0" w:tplc="0419000F">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15:restartNumberingAfterBreak="0">
    <w:nsid w:val="28381B6F"/>
    <w:multiLevelType w:val="hybridMultilevel"/>
    <w:tmpl w:val="34AE7624"/>
    <w:lvl w:ilvl="0" w:tplc="B19AEC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333471B"/>
    <w:multiLevelType w:val="hybridMultilevel"/>
    <w:tmpl w:val="AC3E45CA"/>
    <w:lvl w:ilvl="0" w:tplc="0419000F">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15:restartNumberingAfterBreak="0">
    <w:nsid w:val="5BC974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FB"/>
    <w:rsid w:val="00007D1B"/>
    <w:rsid w:val="000146B7"/>
    <w:rsid w:val="00033A11"/>
    <w:rsid w:val="0008066D"/>
    <w:rsid w:val="000A60FA"/>
    <w:rsid w:val="000C08CB"/>
    <w:rsid w:val="000D3697"/>
    <w:rsid w:val="000D7792"/>
    <w:rsid w:val="000E4CB1"/>
    <w:rsid w:val="000E57D0"/>
    <w:rsid w:val="001042E1"/>
    <w:rsid w:val="0011050D"/>
    <w:rsid w:val="00115AD8"/>
    <w:rsid w:val="001212D1"/>
    <w:rsid w:val="00123E29"/>
    <w:rsid w:val="00131F0F"/>
    <w:rsid w:val="0013415D"/>
    <w:rsid w:val="00141B6F"/>
    <w:rsid w:val="00171A59"/>
    <w:rsid w:val="0017287D"/>
    <w:rsid w:val="00175BB4"/>
    <w:rsid w:val="00176677"/>
    <w:rsid w:val="001776AC"/>
    <w:rsid w:val="001A32A4"/>
    <w:rsid w:val="001C1B48"/>
    <w:rsid w:val="001D1CAC"/>
    <w:rsid w:val="001E788D"/>
    <w:rsid w:val="00202450"/>
    <w:rsid w:val="0021341E"/>
    <w:rsid w:val="00215CCD"/>
    <w:rsid w:val="00227256"/>
    <w:rsid w:val="00227BBB"/>
    <w:rsid w:val="00235C42"/>
    <w:rsid w:val="002362B3"/>
    <w:rsid w:val="0023703D"/>
    <w:rsid w:val="002A4CA5"/>
    <w:rsid w:val="002B5865"/>
    <w:rsid w:val="002B6816"/>
    <w:rsid w:val="002C1555"/>
    <w:rsid w:val="002D5437"/>
    <w:rsid w:val="0030229D"/>
    <w:rsid w:val="00303DF3"/>
    <w:rsid w:val="00327168"/>
    <w:rsid w:val="00343B15"/>
    <w:rsid w:val="00350412"/>
    <w:rsid w:val="00367519"/>
    <w:rsid w:val="00372F3E"/>
    <w:rsid w:val="00396468"/>
    <w:rsid w:val="00396FBE"/>
    <w:rsid w:val="003B6C92"/>
    <w:rsid w:val="003C5C3A"/>
    <w:rsid w:val="003C7A5B"/>
    <w:rsid w:val="003D2031"/>
    <w:rsid w:val="003D6BC4"/>
    <w:rsid w:val="003E6046"/>
    <w:rsid w:val="003E680A"/>
    <w:rsid w:val="003F4254"/>
    <w:rsid w:val="00415B51"/>
    <w:rsid w:val="00417A13"/>
    <w:rsid w:val="00426EE5"/>
    <w:rsid w:val="004722FB"/>
    <w:rsid w:val="0047360C"/>
    <w:rsid w:val="0047474D"/>
    <w:rsid w:val="00491749"/>
    <w:rsid w:val="004929D6"/>
    <w:rsid w:val="004A298A"/>
    <w:rsid w:val="004A5845"/>
    <w:rsid w:val="004A711D"/>
    <w:rsid w:val="004D04F9"/>
    <w:rsid w:val="004E1E52"/>
    <w:rsid w:val="004F04F0"/>
    <w:rsid w:val="004F33DF"/>
    <w:rsid w:val="005227B5"/>
    <w:rsid w:val="00535BE6"/>
    <w:rsid w:val="00553CE0"/>
    <w:rsid w:val="00560051"/>
    <w:rsid w:val="00570E40"/>
    <w:rsid w:val="00573236"/>
    <w:rsid w:val="00596D4E"/>
    <w:rsid w:val="005A4A98"/>
    <w:rsid w:val="005A6CB5"/>
    <w:rsid w:val="005C10C5"/>
    <w:rsid w:val="005E1DB7"/>
    <w:rsid w:val="005E790A"/>
    <w:rsid w:val="00603FBF"/>
    <w:rsid w:val="00634B4A"/>
    <w:rsid w:val="00637345"/>
    <w:rsid w:val="006401B3"/>
    <w:rsid w:val="00642F8E"/>
    <w:rsid w:val="00667760"/>
    <w:rsid w:val="00677952"/>
    <w:rsid w:val="006964F7"/>
    <w:rsid w:val="006A1D80"/>
    <w:rsid w:val="006B0811"/>
    <w:rsid w:val="006B347C"/>
    <w:rsid w:val="006B3C5C"/>
    <w:rsid w:val="006E20BE"/>
    <w:rsid w:val="006E4ED6"/>
    <w:rsid w:val="006E56ED"/>
    <w:rsid w:val="006F245B"/>
    <w:rsid w:val="006F426A"/>
    <w:rsid w:val="00700A67"/>
    <w:rsid w:val="00704000"/>
    <w:rsid w:val="007156BA"/>
    <w:rsid w:val="0072363B"/>
    <w:rsid w:val="00727271"/>
    <w:rsid w:val="00731F00"/>
    <w:rsid w:val="00774E10"/>
    <w:rsid w:val="00782155"/>
    <w:rsid w:val="007A4349"/>
    <w:rsid w:val="007B537A"/>
    <w:rsid w:val="007C4A29"/>
    <w:rsid w:val="007C6EE5"/>
    <w:rsid w:val="007E1F93"/>
    <w:rsid w:val="007E3EA0"/>
    <w:rsid w:val="007F5842"/>
    <w:rsid w:val="008009B1"/>
    <w:rsid w:val="0080107D"/>
    <w:rsid w:val="00810689"/>
    <w:rsid w:val="00820161"/>
    <w:rsid w:val="008306B4"/>
    <w:rsid w:val="00830B7B"/>
    <w:rsid w:val="00834DFE"/>
    <w:rsid w:val="008354AF"/>
    <w:rsid w:val="00846E78"/>
    <w:rsid w:val="00855D6F"/>
    <w:rsid w:val="00856C77"/>
    <w:rsid w:val="0086129C"/>
    <w:rsid w:val="00863089"/>
    <w:rsid w:val="00864103"/>
    <w:rsid w:val="00871451"/>
    <w:rsid w:val="008845A0"/>
    <w:rsid w:val="00887711"/>
    <w:rsid w:val="008926F2"/>
    <w:rsid w:val="008A4B8D"/>
    <w:rsid w:val="008B0075"/>
    <w:rsid w:val="008C27FF"/>
    <w:rsid w:val="008C5BA3"/>
    <w:rsid w:val="008C7080"/>
    <w:rsid w:val="00912ABB"/>
    <w:rsid w:val="00913CDF"/>
    <w:rsid w:val="00970FB1"/>
    <w:rsid w:val="00973184"/>
    <w:rsid w:val="009734C8"/>
    <w:rsid w:val="0098184A"/>
    <w:rsid w:val="009849B8"/>
    <w:rsid w:val="00990BB2"/>
    <w:rsid w:val="00993EA5"/>
    <w:rsid w:val="00996BF9"/>
    <w:rsid w:val="009A6275"/>
    <w:rsid w:val="009C0AFE"/>
    <w:rsid w:val="009C6058"/>
    <w:rsid w:val="009C6230"/>
    <w:rsid w:val="009D1D2D"/>
    <w:rsid w:val="009D405B"/>
    <w:rsid w:val="00A12ED2"/>
    <w:rsid w:val="00A44C2F"/>
    <w:rsid w:val="00A50EFD"/>
    <w:rsid w:val="00A57BD4"/>
    <w:rsid w:val="00A63A35"/>
    <w:rsid w:val="00A65AE6"/>
    <w:rsid w:val="00A667E5"/>
    <w:rsid w:val="00A71675"/>
    <w:rsid w:val="00A81A85"/>
    <w:rsid w:val="00A87823"/>
    <w:rsid w:val="00A97BB3"/>
    <w:rsid w:val="00AC0965"/>
    <w:rsid w:val="00AC10DE"/>
    <w:rsid w:val="00AE373C"/>
    <w:rsid w:val="00AF138F"/>
    <w:rsid w:val="00AF4550"/>
    <w:rsid w:val="00B05E7E"/>
    <w:rsid w:val="00B0723D"/>
    <w:rsid w:val="00B12A9A"/>
    <w:rsid w:val="00B40DE2"/>
    <w:rsid w:val="00B51340"/>
    <w:rsid w:val="00B55ECC"/>
    <w:rsid w:val="00B754BB"/>
    <w:rsid w:val="00B81567"/>
    <w:rsid w:val="00B83B4B"/>
    <w:rsid w:val="00BA15D7"/>
    <w:rsid w:val="00BA1C6F"/>
    <w:rsid w:val="00BA5C77"/>
    <w:rsid w:val="00BA655F"/>
    <w:rsid w:val="00BC09F5"/>
    <w:rsid w:val="00BF25BB"/>
    <w:rsid w:val="00BF5614"/>
    <w:rsid w:val="00C05092"/>
    <w:rsid w:val="00C16800"/>
    <w:rsid w:val="00C16935"/>
    <w:rsid w:val="00C26C2F"/>
    <w:rsid w:val="00C362BF"/>
    <w:rsid w:val="00C370AF"/>
    <w:rsid w:val="00C426E1"/>
    <w:rsid w:val="00C47D85"/>
    <w:rsid w:val="00C540AF"/>
    <w:rsid w:val="00C61B46"/>
    <w:rsid w:val="00C81C92"/>
    <w:rsid w:val="00C95183"/>
    <w:rsid w:val="00CA12D8"/>
    <w:rsid w:val="00CB36AD"/>
    <w:rsid w:val="00CB7C2C"/>
    <w:rsid w:val="00CC2D6E"/>
    <w:rsid w:val="00CD04F7"/>
    <w:rsid w:val="00CE5EB6"/>
    <w:rsid w:val="00CF0755"/>
    <w:rsid w:val="00CF461F"/>
    <w:rsid w:val="00D11596"/>
    <w:rsid w:val="00D13BD4"/>
    <w:rsid w:val="00D37471"/>
    <w:rsid w:val="00D43CE0"/>
    <w:rsid w:val="00D44FB7"/>
    <w:rsid w:val="00D56947"/>
    <w:rsid w:val="00D61CF4"/>
    <w:rsid w:val="00D67A02"/>
    <w:rsid w:val="00D91E86"/>
    <w:rsid w:val="00D9286E"/>
    <w:rsid w:val="00DA3B8F"/>
    <w:rsid w:val="00DA46C8"/>
    <w:rsid w:val="00DB48FB"/>
    <w:rsid w:val="00DB58D1"/>
    <w:rsid w:val="00DB7AAA"/>
    <w:rsid w:val="00DC378F"/>
    <w:rsid w:val="00E0263C"/>
    <w:rsid w:val="00E1560D"/>
    <w:rsid w:val="00E16866"/>
    <w:rsid w:val="00E3077A"/>
    <w:rsid w:val="00E40031"/>
    <w:rsid w:val="00E40138"/>
    <w:rsid w:val="00E432B5"/>
    <w:rsid w:val="00E43EDE"/>
    <w:rsid w:val="00E47199"/>
    <w:rsid w:val="00E70116"/>
    <w:rsid w:val="00E756FF"/>
    <w:rsid w:val="00E8036B"/>
    <w:rsid w:val="00EA32A3"/>
    <w:rsid w:val="00EB09F6"/>
    <w:rsid w:val="00EB2D4B"/>
    <w:rsid w:val="00EB4083"/>
    <w:rsid w:val="00EC708D"/>
    <w:rsid w:val="00EF176B"/>
    <w:rsid w:val="00EF61FF"/>
    <w:rsid w:val="00F05DD0"/>
    <w:rsid w:val="00F22B56"/>
    <w:rsid w:val="00F237F6"/>
    <w:rsid w:val="00F30946"/>
    <w:rsid w:val="00F3611E"/>
    <w:rsid w:val="00F37C10"/>
    <w:rsid w:val="00F4640A"/>
    <w:rsid w:val="00F5252A"/>
    <w:rsid w:val="00F528D8"/>
    <w:rsid w:val="00F83896"/>
    <w:rsid w:val="00FA48D8"/>
    <w:rsid w:val="00FA735A"/>
    <w:rsid w:val="00FB6218"/>
    <w:rsid w:val="00FB7DDC"/>
    <w:rsid w:val="00FC1835"/>
    <w:rsid w:val="00FC1DF8"/>
    <w:rsid w:val="00FC2E6B"/>
    <w:rsid w:val="00FC4723"/>
    <w:rsid w:val="00FD3640"/>
    <w:rsid w:val="00FE57DF"/>
    <w:rsid w:val="00FF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3F0913-5E5A-4FD3-8047-425E1C2A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48F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48FB"/>
    <w:pPr>
      <w:tabs>
        <w:tab w:val="center" w:pos="4677"/>
        <w:tab w:val="right" w:pos="9355"/>
      </w:tabs>
    </w:pPr>
  </w:style>
  <w:style w:type="character" w:customStyle="1" w:styleId="a4">
    <w:name w:val="Верхний колонтитул Знак"/>
    <w:link w:val="a3"/>
    <w:uiPriority w:val="99"/>
    <w:locked/>
    <w:rsid w:val="00DB48FB"/>
    <w:rPr>
      <w:rFonts w:ascii="Times New Roman" w:hAnsi="Times New Roman" w:cs="Times New Roman"/>
      <w:sz w:val="24"/>
      <w:szCs w:val="24"/>
      <w:lang w:eastAsia="ru-RU"/>
    </w:rPr>
  </w:style>
  <w:style w:type="character" w:styleId="a5">
    <w:name w:val="page number"/>
    <w:rsid w:val="00DB48FB"/>
    <w:rPr>
      <w:rFonts w:cs="Times New Roman"/>
    </w:rPr>
  </w:style>
  <w:style w:type="paragraph" w:customStyle="1" w:styleId="21">
    <w:name w:val="Основной текст 21"/>
    <w:basedOn w:val="a"/>
    <w:uiPriority w:val="99"/>
    <w:rsid w:val="00DB48FB"/>
    <w:pPr>
      <w:ind w:firstLine="851"/>
      <w:jc w:val="both"/>
    </w:pPr>
    <w:rPr>
      <w:sz w:val="28"/>
      <w:szCs w:val="20"/>
    </w:rPr>
  </w:style>
  <w:style w:type="paragraph" w:styleId="a6">
    <w:name w:val="List Paragraph"/>
    <w:basedOn w:val="a"/>
    <w:uiPriority w:val="99"/>
    <w:qFormat/>
    <w:rsid w:val="00830B7B"/>
    <w:pPr>
      <w:ind w:left="720"/>
      <w:contextualSpacing/>
    </w:pPr>
  </w:style>
  <w:style w:type="paragraph" w:styleId="a7">
    <w:name w:val="Balloon Text"/>
    <w:basedOn w:val="a"/>
    <w:link w:val="a8"/>
    <w:uiPriority w:val="99"/>
    <w:semiHidden/>
    <w:rsid w:val="0080107D"/>
    <w:rPr>
      <w:rFonts w:ascii="Tahoma" w:hAnsi="Tahoma" w:cs="Tahoma"/>
      <w:sz w:val="16"/>
      <w:szCs w:val="16"/>
    </w:rPr>
  </w:style>
  <w:style w:type="character" w:customStyle="1" w:styleId="a8">
    <w:name w:val="Текст выноски Знак"/>
    <w:link w:val="a7"/>
    <w:uiPriority w:val="99"/>
    <w:semiHidden/>
    <w:locked/>
    <w:rsid w:val="0080107D"/>
    <w:rPr>
      <w:rFonts w:ascii="Tahoma" w:hAnsi="Tahoma" w:cs="Tahoma"/>
      <w:sz w:val="16"/>
      <w:szCs w:val="16"/>
      <w:lang w:eastAsia="ru-RU"/>
    </w:rPr>
  </w:style>
  <w:style w:type="paragraph" w:styleId="a9">
    <w:name w:val="footer"/>
    <w:basedOn w:val="a"/>
    <w:link w:val="aa"/>
    <w:uiPriority w:val="99"/>
    <w:rsid w:val="00EA32A3"/>
    <w:pPr>
      <w:tabs>
        <w:tab w:val="center" w:pos="4677"/>
        <w:tab w:val="right" w:pos="9355"/>
      </w:tabs>
    </w:pPr>
  </w:style>
  <w:style w:type="character" w:customStyle="1" w:styleId="aa">
    <w:name w:val="Нижний колонтитул Знак"/>
    <w:link w:val="a9"/>
    <w:uiPriority w:val="99"/>
    <w:locked/>
    <w:rsid w:val="00EA32A3"/>
    <w:rPr>
      <w:rFonts w:ascii="Times New Roman" w:hAnsi="Times New Roman" w:cs="Times New Roman"/>
      <w:sz w:val="24"/>
      <w:szCs w:val="24"/>
      <w:lang w:eastAsia="ru-RU"/>
    </w:rPr>
  </w:style>
  <w:style w:type="paragraph" w:customStyle="1" w:styleId="ab">
    <w:name w:val="Знак"/>
    <w:basedOn w:val="a"/>
    <w:rsid w:val="00704000"/>
    <w:pPr>
      <w:widowControl w:val="0"/>
      <w:adjustRightInd w:val="0"/>
      <w:spacing w:after="160" w:line="240" w:lineRule="exact"/>
      <w:jc w:val="right"/>
    </w:pPr>
    <w:rPr>
      <w:sz w:val="20"/>
      <w:szCs w:val="20"/>
      <w:lang w:val="en-GB" w:eastAsia="en-US"/>
    </w:rPr>
  </w:style>
  <w:style w:type="paragraph" w:customStyle="1" w:styleId="ConsPlusNormal">
    <w:name w:val="ConsPlusNormal"/>
    <w:rsid w:val="00A65AE6"/>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1045</Words>
  <Characters>5959</Characters>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Для служебного пользования</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2026-06-02T06:29:00Z</cp:lastPrinted>
  <dcterms:created xsi:type="dcterms:W3CDTF">2026-06-01T15:32:00Z</dcterms:created>
  <dcterms:modified xsi:type="dcterms:W3CDTF">2026-06-02T07:40:00Z</dcterms:modified>
</cp:coreProperties>
</file>