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2B" w:rsidRPr="0006261F" w:rsidRDefault="006B120B" w:rsidP="000626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A24CB0">
        <w:rPr>
          <w:b/>
          <w:color w:val="000000"/>
          <w:sz w:val="28"/>
          <w:szCs w:val="28"/>
        </w:rPr>
        <w:t>остояние</w:t>
      </w:r>
      <w:bookmarkStart w:id="0" w:name="_GoBack"/>
      <w:bookmarkEnd w:id="0"/>
      <w:r w:rsidR="00540C2B" w:rsidRPr="00517F07">
        <w:rPr>
          <w:b/>
          <w:color w:val="000000"/>
          <w:sz w:val="28"/>
          <w:szCs w:val="28"/>
        </w:rPr>
        <w:t xml:space="preserve"> законности и борьбы с преступностью, организации прок</w:t>
      </w:r>
      <w:r w:rsidR="00540C2B" w:rsidRPr="00517F07">
        <w:rPr>
          <w:b/>
          <w:color w:val="000000"/>
          <w:sz w:val="28"/>
          <w:szCs w:val="28"/>
        </w:rPr>
        <w:t>у</w:t>
      </w:r>
      <w:r w:rsidR="00540C2B" w:rsidRPr="00517F07">
        <w:rPr>
          <w:b/>
          <w:color w:val="000000"/>
          <w:sz w:val="28"/>
          <w:szCs w:val="28"/>
        </w:rPr>
        <w:t>рорского надзора в сфере противодействия коррупции</w:t>
      </w:r>
      <w:r>
        <w:rPr>
          <w:b/>
          <w:color w:val="000000"/>
          <w:sz w:val="28"/>
          <w:szCs w:val="28"/>
        </w:rPr>
        <w:t xml:space="preserve"> за</w:t>
      </w:r>
      <w:r w:rsidRPr="006B120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 квартал 2014 г.</w:t>
      </w:r>
    </w:p>
    <w:p w:rsidR="006B120B" w:rsidRDefault="006B120B" w:rsidP="005E2F0B">
      <w:pPr>
        <w:ind w:firstLine="709"/>
        <w:jc w:val="both"/>
        <w:rPr>
          <w:color w:val="000000"/>
          <w:sz w:val="28"/>
          <w:szCs w:val="28"/>
        </w:rPr>
      </w:pPr>
    </w:p>
    <w:p w:rsidR="006B120B" w:rsidRDefault="005E2F0B" w:rsidP="005E2F0B">
      <w:pPr>
        <w:ind w:firstLine="709"/>
        <w:jc w:val="both"/>
        <w:rPr>
          <w:color w:val="000000"/>
          <w:sz w:val="28"/>
          <w:szCs w:val="28"/>
        </w:rPr>
      </w:pPr>
      <w:r w:rsidRPr="002824D7">
        <w:rPr>
          <w:color w:val="000000"/>
          <w:sz w:val="28"/>
          <w:szCs w:val="28"/>
        </w:rPr>
        <w:t xml:space="preserve">Всего в анализируемом периоде органами прокуратуры </w:t>
      </w:r>
      <w:r w:rsidRPr="000F651A">
        <w:rPr>
          <w:color w:val="000000"/>
          <w:sz w:val="28"/>
          <w:szCs w:val="28"/>
        </w:rPr>
        <w:t>выявлено</w:t>
      </w:r>
      <w:r w:rsidR="00FF6465" w:rsidRPr="000F651A">
        <w:rPr>
          <w:color w:val="000000"/>
          <w:sz w:val="28"/>
          <w:szCs w:val="28"/>
        </w:rPr>
        <w:t xml:space="preserve"> </w:t>
      </w:r>
      <w:r w:rsidR="006B120B">
        <w:rPr>
          <w:color w:val="000000"/>
          <w:sz w:val="28"/>
          <w:szCs w:val="28"/>
        </w:rPr>
        <w:t xml:space="preserve">около </w:t>
      </w:r>
      <w:r w:rsidR="00363499" w:rsidRPr="000F651A">
        <w:rPr>
          <w:color w:val="000000"/>
          <w:sz w:val="28"/>
          <w:szCs w:val="28"/>
        </w:rPr>
        <w:t>1</w:t>
      </w:r>
      <w:r w:rsidR="006B120B">
        <w:rPr>
          <w:color w:val="000000"/>
          <w:sz w:val="28"/>
          <w:szCs w:val="28"/>
        </w:rPr>
        <w:t>800</w:t>
      </w:r>
      <w:r w:rsidRPr="002824D7">
        <w:rPr>
          <w:color w:val="000000"/>
          <w:sz w:val="28"/>
          <w:szCs w:val="28"/>
        </w:rPr>
        <w:t xml:space="preserve"> нарушени</w:t>
      </w:r>
      <w:r w:rsidR="000F651A">
        <w:rPr>
          <w:color w:val="000000"/>
          <w:sz w:val="28"/>
          <w:szCs w:val="28"/>
        </w:rPr>
        <w:t>й</w:t>
      </w:r>
      <w:r w:rsidRPr="002824D7">
        <w:rPr>
          <w:color w:val="000000"/>
          <w:sz w:val="28"/>
          <w:szCs w:val="28"/>
        </w:rPr>
        <w:t xml:space="preserve"> федерального законодательства, имеющих коррупционную с</w:t>
      </w:r>
      <w:r w:rsidRPr="002824D7">
        <w:rPr>
          <w:color w:val="000000"/>
          <w:sz w:val="28"/>
          <w:szCs w:val="28"/>
        </w:rPr>
        <w:t>о</w:t>
      </w:r>
      <w:r w:rsidRPr="002824D7">
        <w:rPr>
          <w:color w:val="000000"/>
          <w:sz w:val="28"/>
          <w:szCs w:val="28"/>
        </w:rPr>
        <w:t xml:space="preserve">ставляющую, из них о </w:t>
      </w:r>
      <w:r w:rsidRPr="00363499">
        <w:rPr>
          <w:color w:val="000000"/>
          <w:sz w:val="28"/>
          <w:szCs w:val="28"/>
        </w:rPr>
        <w:t xml:space="preserve">противодействии коррупции </w:t>
      </w:r>
      <w:r w:rsidR="006B120B">
        <w:rPr>
          <w:color w:val="000000"/>
          <w:sz w:val="28"/>
          <w:szCs w:val="28"/>
        </w:rPr>
        <w:t xml:space="preserve">более </w:t>
      </w:r>
      <w:r w:rsidR="000F651A">
        <w:rPr>
          <w:color w:val="000000"/>
          <w:sz w:val="28"/>
          <w:szCs w:val="28"/>
        </w:rPr>
        <w:t>10</w:t>
      </w:r>
      <w:r w:rsidR="006B120B">
        <w:rPr>
          <w:color w:val="000000"/>
          <w:sz w:val="28"/>
          <w:szCs w:val="28"/>
        </w:rPr>
        <w:t>00.</w:t>
      </w:r>
      <w:r w:rsidRPr="00363499">
        <w:rPr>
          <w:color w:val="000000"/>
          <w:sz w:val="28"/>
          <w:szCs w:val="28"/>
        </w:rPr>
        <w:t xml:space="preserve"> </w:t>
      </w:r>
    </w:p>
    <w:p w:rsidR="005E2F0B" w:rsidRPr="00887CFD" w:rsidRDefault="005E2F0B" w:rsidP="0092728D">
      <w:pPr>
        <w:ind w:firstLine="709"/>
        <w:jc w:val="both"/>
        <w:rPr>
          <w:color w:val="000000"/>
          <w:sz w:val="28"/>
          <w:szCs w:val="28"/>
        </w:rPr>
      </w:pPr>
      <w:r w:rsidRPr="00363499">
        <w:rPr>
          <w:color w:val="000000"/>
          <w:sz w:val="28"/>
          <w:szCs w:val="28"/>
        </w:rPr>
        <w:t xml:space="preserve">На незаконные правовые акты принесено </w:t>
      </w:r>
      <w:r w:rsidR="000F651A">
        <w:rPr>
          <w:color w:val="000000"/>
          <w:sz w:val="28"/>
          <w:szCs w:val="28"/>
        </w:rPr>
        <w:t>607</w:t>
      </w:r>
      <w:r w:rsidR="00363499" w:rsidRPr="00363499">
        <w:rPr>
          <w:color w:val="000000"/>
          <w:sz w:val="28"/>
          <w:szCs w:val="28"/>
        </w:rPr>
        <w:t xml:space="preserve"> </w:t>
      </w:r>
      <w:r w:rsidRPr="00363499">
        <w:rPr>
          <w:color w:val="000000"/>
          <w:sz w:val="28"/>
          <w:szCs w:val="28"/>
        </w:rPr>
        <w:t xml:space="preserve">протестов и </w:t>
      </w:r>
      <w:r w:rsidR="000F651A">
        <w:rPr>
          <w:color w:val="000000"/>
          <w:sz w:val="28"/>
          <w:szCs w:val="28"/>
        </w:rPr>
        <w:t>107</w:t>
      </w:r>
      <w:r w:rsidR="00FF6465" w:rsidRPr="00363499">
        <w:rPr>
          <w:color w:val="000000"/>
          <w:sz w:val="28"/>
          <w:szCs w:val="28"/>
        </w:rPr>
        <w:t xml:space="preserve"> </w:t>
      </w:r>
      <w:r w:rsidRPr="00363499">
        <w:rPr>
          <w:color w:val="000000"/>
          <w:sz w:val="28"/>
          <w:szCs w:val="28"/>
        </w:rPr>
        <w:t>требовани</w:t>
      </w:r>
      <w:r w:rsidR="00363499" w:rsidRPr="00363499">
        <w:rPr>
          <w:color w:val="000000"/>
          <w:sz w:val="28"/>
          <w:szCs w:val="28"/>
        </w:rPr>
        <w:t>й</w:t>
      </w:r>
      <w:r w:rsidR="0092728D">
        <w:rPr>
          <w:color w:val="000000"/>
          <w:sz w:val="28"/>
          <w:szCs w:val="28"/>
        </w:rPr>
        <w:t xml:space="preserve"> для устранения </w:t>
      </w:r>
      <w:proofErr w:type="spellStart"/>
      <w:r w:rsidR="0092728D">
        <w:rPr>
          <w:color w:val="000000"/>
          <w:sz w:val="28"/>
          <w:szCs w:val="28"/>
        </w:rPr>
        <w:t>коррупциогенных</w:t>
      </w:r>
      <w:proofErr w:type="spellEnd"/>
      <w:r w:rsidR="0092728D">
        <w:rPr>
          <w:color w:val="000000"/>
          <w:sz w:val="28"/>
          <w:szCs w:val="28"/>
        </w:rPr>
        <w:t xml:space="preserve"> факторов;</w:t>
      </w:r>
      <w:r w:rsidRPr="00E132AB">
        <w:rPr>
          <w:color w:val="000000"/>
          <w:sz w:val="28"/>
          <w:szCs w:val="28"/>
        </w:rPr>
        <w:t xml:space="preserve"> внесе</w:t>
      </w:r>
      <w:r w:rsidR="000F651A">
        <w:rPr>
          <w:color w:val="000000"/>
          <w:sz w:val="28"/>
          <w:szCs w:val="28"/>
        </w:rPr>
        <w:t>но 286</w:t>
      </w:r>
      <w:r w:rsidR="00673878">
        <w:rPr>
          <w:color w:val="000000"/>
          <w:sz w:val="28"/>
          <w:szCs w:val="28"/>
        </w:rPr>
        <w:t xml:space="preserve"> </w:t>
      </w:r>
      <w:r w:rsidRPr="00E132AB">
        <w:rPr>
          <w:color w:val="000000"/>
          <w:sz w:val="28"/>
          <w:szCs w:val="28"/>
        </w:rPr>
        <w:t>представлени</w:t>
      </w:r>
      <w:r w:rsidR="000F651A">
        <w:rPr>
          <w:color w:val="000000"/>
          <w:sz w:val="28"/>
          <w:szCs w:val="28"/>
        </w:rPr>
        <w:t>й</w:t>
      </w:r>
      <w:r w:rsidRPr="00363499">
        <w:rPr>
          <w:color w:val="000000"/>
          <w:sz w:val="28"/>
          <w:szCs w:val="28"/>
        </w:rPr>
        <w:t>,</w:t>
      </w:r>
      <w:r w:rsidRPr="00E132AB">
        <w:rPr>
          <w:color w:val="000000"/>
          <w:sz w:val="28"/>
          <w:szCs w:val="28"/>
        </w:rPr>
        <w:t xml:space="preserve"> по </w:t>
      </w:r>
      <w:proofErr w:type="gramStart"/>
      <w:r w:rsidRPr="00E132AB">
        <w:rPr>
          <w:color w:val="000000"/>
          <w:sz w:val="28"/>
          <w:szCs w:val="28"/>
        </w:rPr>
        <w:t>р</w:t>
      </w:r>
      <w:r w:rsidRPr="00E132AB">
        <w:rPr>
          <w:color w:val="000000"/>
          <w:sz w:val="28"/>
          <w:szCs w:val="28"/>
        </w:rPr>
        <w:t>е</w:t>
      </w:r>
      <w:r w:rsidRPr="00E132AB">
        <w:rPr>
          <w:color w:val="000000"/>
          <w:sz w:val="28"/>
          <w:szCs w:val="28"/>
        </w:rPr>
        <w:t>зультатам</w:t>
      </w:r>
      <w:proofErr w:type="gramEnd"/>
      <w:r w:rsidRPr="00E132AB">
        <w:rPr>
          <w:color w:val="000000"/>
          <w:sz w:val="28"/>
          <w:szCs w:val="28"/>
        </w:rPr>
        <w:t xml:space="preserve"> рассмотрения которых к дисциплинарной ответственности привлечено</w:t>
      </w:r>
      <w:r w:rsidR="00673878">
        <w:rPr>
          <w:color w:val="000000"/>
          <w:sz w:val="28"/>
          <w:szCs w:val="28"/>
        </w:rPr>
        <w:t xml:space="preserve"> </w:t>
      </w:r>
      <w:r w:rsidR="000F651A">
        <w:rPr>
          <w:color w:val="000000"/>
          <w:sz w:val="28"/>
          <w:szCs w:val="28"/>
        </w:rPr>
        <w:t>211</w:t>
      </w:r>
      <w:r w:rsidRPr="00E132AB">
        <w:rPr>
          <w:color w:val="000000"/>
          <w:sz w:val="28"/>
          <w:szCs w:val="28"/>
        </w:rPr>
        <w:t xml:space="preserve"> должностн</w:t>
      </w:r>
      <w:r w:rsidR="000F651A">
        <w:rPr>
          <w:color w:val="000000"/>
          <w:sz w:val="28"/>
          <w:szCs w:val="28"/>
        </w:rPr>
        <w:t>ых</w:t>
      </w:r>
      <w:r w:rsidRPr="00E132AB">
        <w:rPr>
          <w:color w:val="000000"/>
          <w:sz w:val="28"/>
          <w:szCs w:val="28"/>
        </w:rPr>
        <w:t xml:space="preserve"> лиц</w:t>
      </w:r>
      <w:r w:rsidRPr="000F651A">
        <w:rPr>
          <w:color w:val="000000"/>
          <w:sz w:val="28"/>
          <w:szCs w:val="28"/>
        </w:rPr>
        <w:t>,</w:t>
      </w:r>
      <w:r w:rsidRPr="00E132AB">
        <w:rPr>
          <w:color w:val="000000"/>
          <w:sz w:val="28"/>
          <w:szCs w:val="28"/>
        </w:rPr>
        <w:t xml:space="preserve"> </w:t>
      </w:r>
      <w:r w:rsidR="000F651A">
        <w:rPr>
          <w:color w:val="000000"/>
          <w:sz w:val="28"/>
          <w:szCs w:val="28"/>
        </w:rPr>
        <w:t>21</w:t>
      </w:r>
      <w:r w:rsidRPr="00E132AB">
        <w:rPr>
          <w:color w:val="000000"/>
          <w:sz w:val="28"/>
          <w:szCs w:val="28"/>
        </w:rPr>
        <w:t xml:space="preserve"> </w:t>
      </w:r>
      <w:r w:rsidRPr="00887CF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E132AB">
        <w:rPr>
          <w:color w:val="000000"/>
          <w:sz w:val="28"/>
          <w:szCs w:val="28"/>
        </w:rPr>
        <w:t xml:space="preserve">к административной </w:t>
      </w:r>
      <w:r w:rsidRPr="00887CFD">
        <w:rPr>
          <w:color w:val="000000"/>
          <w:sz w:val="28"/>
          <w:szCs w:val="28"/>
        </w:rPr>
        <w:t>ответственности</w:t>
      </w:r>
      <w:r w:rsidR="0092728D">
        <w:rPr>
          <w:color w:val="000000"/>
          <w:sz w:val="28"/>
          <w:szCs w:val="28"/>
        </w:rPr>
        <w:t>.</w:t>
      </w:r>
    </w:p>
    <w:p w:rsidR="00467A96" w:rsidRPr="00467A96" w:rsidRDefault="0092728D" w:rsidP="0092728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Нарушения законодательства выявлялись в ходе прокурорских проверок </w:t>
      </w:r>
      <w:r w:rsidR="0029554F" w:rsidRPr="0029554F">
        <w:rPr>
          <w:color w:val="000000"/>
          <w:sz w:val="28"/>
          <w:szCs w:val="28"/>
        </w:rPr>
        <w:t>за соблюдением требований закона при размещении заказов на поставки товаров, выполнение работ, оказание услуг для государственных и муниципальных нужд, бюджетного законодательства, эффективности исполнения мероприятий, пред</w:t>
      </w:r>
      <w:r w:rsidR="0029554F" w:rsidRPr="0029554F">
        <w:rPr>
          <w:color w:val="000000"/>
          <w:sz w:val="28"/>
          <w:szCs w:val="28"/>
        </w:rPr>
        <w:t>у</w:t>
      </w:r>
      <w:r w:rsidR="0029554F" w:rsidRPr="0029554F">
        <w:rPr>
          <w:color w:val="000000"/>
          <w:sz w:val="28"/>
          <w:szCs w:val="28"/>
        </w:rPr>
        <w:t xml:space="preserve">смотренных </w:t>
      </w:r>
      <w:proofErr w:type="gramStart"/>
      <w:r w:rsidR="0029554F" w:rsidRPr="0029554F">
        <w:rPr>
          <w:color w:val="000000"/>
          <w:sz w:val="28"/>
          <w:szCs w:val="28"/>
        </w:rPr>
        <w:t>муниципальными</w:t>
      </w:r>
      <w:proofErr w:type="gramEnd"/>
      <w:r w:rsidR="0029554F" w:rsidRPr="0029554F">
        <w:rPr>
          <w:color w:val="000000"/>
          <w:sz w:val="28"/>
          <w:szCs w:val="28"/>
        </w:rPr>
        <w:t xml:space="preserve"> антикоррупционными программам</w:t>
      </w:r>
      <w:r>
        <w:rPr>
          <w:color w:val="000000"/>
          <w:sz w:val="28"/>
          <w:szCs w:val="28"/>
        </w:rPr>
        <w:t>.</w:t>
      </w:r>
    </w:p>
    <w:p w:rsidR="0092728D" w:rsidRPr="00B804AE" w:rsidRDefault="00B341C6" w:rsidP="009D2E28">
      <w:pPr>
        <w:ind w:firstLine="709"/>
        <w:jc w:val="both"/>
        <w:rPr>
          <w:color w:val="000000"/>
          <w:sz w:val="28"/>
          <w:szCs w:val="28"/>
        </w:rPr>
      </w:pPr>
      <w:r w:rsidRPr="00A4260E">
        <w:rPr>
          <w:color w:val="000000"/>
          <w:sz w:val="28"/>
          <w:szCs w:val="28"/>
        </w:rPr>
        <w:t>В</w:t>
      </w:r>
      <w:r w:rsidR="0092728D">
        <w:rPr>
          <w:color w:val="000000"/>
          <w:sz w:val="28"/>
          <w:szCs w:val="28"/>
        </w:rPr>
        <w:t xml:space="preserve"> 1 квартале 2014 г. в </w:t>
      </w:r>
      <w:r w:rsidRPr="00A4260E">
        <w:rPr>
          <w:color w:val="000000"/>
          <w:sz w:val="28"/>
          <w:szCs w:val="28"/>
        </w:rPr>
        <w:t>федеральных орган</w:t>
      </w:r>
      <w:r w:rsidR="0092728D">
        <w:rPr>
          <w:color w:val="000000"/>
          <w:sz w:val="28"/>
          <w:szCs w:val="28"/>
        </w:rPr>
        <w:t>ах</w:t>
      </w:r>
      <w:r w:rsidRPr="00A4260E">
        <w:rPr>
          <w:color w:val="000000"/>
          <w:sz w:val="28"/>
          <w:szCs w:val="28"/>
        </w:rPr>
        <w:t xml:space="preserve"> исполнительной власти, орг</w:t>
      </w:r>
      <w:r w:rsidRPr="00A4260E">
        <w:rPr>
          <w:color w:val="000000"/>
          <w:sz w:val="28"/>
          <w:szCs w:val="28"/>
        </w:rPr>
        <w:t>а</w:t>
      </w:r>
      <w:r w:rsidRPr="00A4260E">
        <w:rPr>
          <w:color w:val="000000"/>
          <w:sz w:val="28"/>
          <w:szCs w:val="28"/>
        </w:rPr>
        <w:t>нах государственной власти области, а также м</w:t>
      </w:r>
      <w:r w:rsidR="00B944A3">
        <w:rPr>
          <w:color w:val="000000"/>
          <w:sz w:val="28"/>
          <w:szCs w:val="28"/>
        </w:rPr>
        <w:t xml:space="preserve">естного самоуправления </w:t>
      </w:r>
      <w:r w:rsidR="0092728D">
        <w:rPr>
          <w:color w:val="000000"/>
          <w:sz w:val="28"/>
          <w:szCs w:val="28"/>
        </w:rPr>
        <w:t>прокур</w:t>
      </w:r>
      <w:r w:rsidR="0092728D">
        <w:rPr>
          <w:color w:val="000000"/>
          <w:sz w:val="28"/>
          <w:szCs w:val="28"/>
        </w:rPr>
        <w:t>о</w:t>
      </w:r>
      <w:r w:rsidR="0092728D">
        <w:rPr>
          <w:color w:val="000000"/>
          <w:sz w:val="28"/>
          <w:szCs w:val="28"/>
        </w:rPr>
        <w:t xml:space="preserve">рами </w:t>
      </w:r>
      <w:r w:rsidR="00B944A3">
        <w:rPr>
          <w:color w:val="000000"/>
          <w:sz w:val="28"/>
          <w:szCs w:val="28"/>
        </w:rPr>
        <w:t>проведено</w:t>
      </w:r>
      <w:r w:rsidRPr="00A4260E">
        <w:rPr>
          <w:color w:val="000000"/>
          <w:sz w:val="28"/>
          <w:szCs w:val="28"/>
        </w:rPr>
        <w:t xml:space="preserve"> </w:t>
      </w:r>
      <w:r w:rsidR="00730407" w:rsidRPr="00A4260E">
        <w:rPr>
          <w:color w:val="000000"/>
          <w:sz w:val="28"/>
          <w:szCs w:val="28"/>
        </w:rPr>
        <w:t>1</w:t>
      </w:r>
      <w:r w:rsidR="00350D02" w:rsidRPr="00A4260E">
        <w:rPr>
          <w:color w:val="000000"/>
          <w:sz w:val="28"/>
          <w:szCs w:val="28"/>
        </w:rPr>
        <w:t>7</w:t>
      </w:r>
      <w:r w:rsidR="00A4260E" w:rsidRPr="00A4260E">
        <w:rPr>
          <w:color w:val="000000"/>
          <w:sz w:val="28"/>
          <w:szCs w:val="28"/>
        </w:rPr>
        <w:t>2</w:t>
      </w:r>
      <w:r w:rsidR="00730407" w:rsidRPr="00A4260E">
        <w:rPr>
          <w:color w:val="000000"/>
          <w:sz w:val="28"/>
          <w:szCs w:val="28"/>
        </w:rPr>
        <w:t xml:space="preserve"> провер</w:t>
      </w:r>
      <w:r w:rsidR="00E814BF" w:rsidRPr="00A4260E">
        <w:rPr>
          <w:color w:val="000000"/>
          <w:sz w:val="28"/>
          <w:szCs w:val="28"/>
        </w:rPr>
        <w:t>к</w:t>
      </w:r>
      <w:r w:rsidR="00A4260E" w:rsidRPr="00A4260E">
        <w:rPr>
          <w:color w:val="000000"/>
          <w:sz w:val="28"/>
          <w:szCs w:val="28"/>
        </w:rPr>
        <w:t xml:space="preserve">и </w:t>
      </w:r>
      <w:r w:rsidR="00E814BF" w:rsidRPr="00A4260E">
        <w:rPr>
          <w:color w:val="000000"/>
          <w:sz w:val="28"/>
          <w:szCs w:val="28"/>
        </w:rPr>
        <w:t>исполнения законодательства о противодействии коррупции, государственной и муниципальной служ</w:t>
      </w:r>
      <w:r w:rsidR="0092728D">
        <w:rPr>
          <w:color w:val="000000"/>
          <w:sz w:val="28"/>
          <w:szCs w:val="28"/>
        </w:rPr>
        <w:t>бы.</w:t>
      </w:r>
    </w:p>
    <w:p w:rsidR="005D0DE3" w:rsidRPr="009D2E28" w:rsidRDefault="005D0DE3" w:rsidP="009D2E28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 xml:space="preserve">Основную массу из числа выявленных, составляют нарушения, связанные с превышением компетенции при принятии нормативных правовых актов, широтой дискреционных полномочий – отсутствии или неопределенности сроков, условий или оснований принятия решения, </w:t>
      </w:r>
      <w:r w:rsidR="006245A0" w:rsidRPr="009D2E28">
        <w:rPr>
          <w:color w:val="000000"/>
          <w:sz w:val="28"/>
          <w:szCs w:val="28"/>
        </w:rPr>
        <w:t>законодательства о муниципальной службе</w:t>
      </w:r>
      <w:r w:rsidR="00C027BC" w:rsidRPr="009D2E28">
        <w:rPr>
          <w:color w:val="000000"/>
          <w:sz w:val="28"/>
          <w:szCs w:val="28"/>
        </w:rPr>
        <w:t>.</w:t>
      </w:r>
      <w:r w:rsidRPr="009D2E28">
        <w:rPr>
          <w:color w:val="000000"/>
          <w:sz w:val="28"/>
          <w:szCs w:val="28"/>
        </w:rPr>
        <w:t xml:space="preserve"> </w:t>
      </w:r>
    </w:p>
    <w:p w:rsidR="0039195C" w:rsidRPr="009D2E28" w:rsidRDefault="0092728D" w:rsidP="0039195C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>Например, п</w:t>
      </w:r>
      <w:r w:rsidR="0039195C" w:rsidRPr="009D2E28">
        <w:rPr>
          <w:color w:val="000000"/>
          <w:sz w:val="28"/>
          <w:szCs w:val="28"/>
        </w:rPr>
        <w:t xml:space="preserve">роверкой, проведенной прокуратурой </w:t>
      </w:r>
      <w:proofErr w:type="spellStart"/>
      <w:r w:rsidR="0039195C" w:rsidRPr="009D2E28">
        <w:rPr>
          <w:color w:val="000000"/>
          <w:sz w:val="28"/>
          <w:szCs w:val="28"/>
        </w:rPr>
        <w:t>Катайского</w:t>
      </w:r>
      <w:proofErr w:type="spellEnd"/>
      <w:r w:rsidR="0039195C" w:rsidRPr="009D2E28">
        <w:rPr>
          <w:color w:val="000000"/>
          <w:sz w:val="28"/>
          <w:szCs w:val="28"/>
        </w:rPr>
        <w:t xml:space="preserve"> района уст</w:t>
      </w:r>
      <w:r w:rsidR="0039195C" w:rsidRPr="009D2E28">
        <w:rPr>
          <w:color w:val="000000"/>
          <w:sz w:val="28"/>
          <w:szCs w:val="28"/>
        </w:rPr>
        <w:t>а</w:t>
      </w:r>
      <w:r w:rsidR="0039195C" w:rsidRPr="009D2E28">
        <w:rPr>
          <w:color w:val="000000"/>
          <w:sz w:val="28"/>
          <w:szCs w:val="28"/>
        </w:rPr>
        <w:t>новлено, что руководитель структурного подразделения администрации сельсов</w:t>
      </w:r>
      <w:r w:rsidR="0039195C" w:rsidRPr="009D2E28">
        <w:rPr>
          <w:color w:val="000000"/>
          <w:sz w:val="28"/>
          <w:szCs w:val="28"/>
        </w:rPr>
        <w:t>е</w:t>
      </w:r>
      <w:r w:rsidR="0039195C" w:rsidRPr="009D2E28">
        <w:rPr>
          <w:color w:val="000000"/>
          <w:sz w:val="28"/>
          <w:szCs w:val="28"/>
        </w:rPr>
        <w:t>та, являясь муници</w:t>
      </w:r>
      <w:r w:rsidRPr="009D2E28">
        <w:rPr>
          <w:color w:val="000000"/>
          <w:sz w:val="28"/>
          <w:szCs w:val="28"/>
        </w:rPr>
        <w:t xml:space="preserve">пальной служащей, заключил </w:t>
      </w:r>
      <w:r w:rsidR="0039195C" w:rsidRPr="009D2E28">
        <w:rPr>
          <w:color w:val="000000"/>
          <w:sz w:val="28"/>
          <w:szCs w:val="28"/>
        </w:rPr>
        <w:t xml:space="preserve">трудовой договор с </w:t>
      </w:r>
      <w:r w:rsidRPr="009D2E28">
        <w:rPr>
          <w:color w:val="000000"/>
          <w:sz w:val="28"/>
          <w:szCs w:val="28"/>
        </w:rPr>
        <w:t>обществом с ограниченной ответственностью</w:t>
      </w:r>
      <w:r w:rsidR="0039195C" w:rsidRPr="009D2E28">
        <w:rPr>
          <w:color w:val="000000"/>
          <w:sz w:val="28"/>
          <w:szCs w:val="28"/>
        </w:rPr>
        <w:t>, предметом которого являлось исполнение об</w:t>
      </w:r>
      <w:r w:rsidR="0039195C" w:rsidRPr="009D2E28">
        <w:rPr>
          <w:color w:val="000000"/>
          <w:sz w:val="28"/>
          <w:szCs w:val="28"/>
        </w:rPr>
        <w:t>я</w:t>
      </w:r>
      <w:r w:rsidR="0039195C" w:rsidRPr="009D2E28">
        <w:rPr>
          <w:color w:val="000000"/>
          <w:sz w:val="28"/>
          <w:szCs w:val="28"/>
        </w:rPr>
        <w:t xml:space="preserve">занностей по сбору денежных средств с населения за поставленную </w:t>
      </w:r>
      <w:r w:rsidRPr="009D2E28">
        <w:rPr>
          <w:color w:val="000000"/>
          <w:sz w:val="28"/>
          <w:szCs w:val="28"/>
        </w:rPr>
        <w:t>данным пре</w:t>
      </w:r>
      <w:r w:rsidRPr="009D2E28">
        <w:rPr>
          <w:color w:val="000000"/>
          <w:sz w:val="28"/>
          <w:szCs w:val="28"/>
        </w:rPr>
        <w:t>д</w:t>
      </w:r>
      <w:r w:rsidRPr="009D2E28">
        <w:rPr>
          <w:color w:val="000000"/>
          <w:sz w:val="28"/>
          <w:szCs w:val="28"/>
        </w:rPr>
        <w:t>приятием</w:t>
      </w:r>
      <w:r w:rsidR="0039195C" w:rsidRPr="009D2E28">
        <w:rPr>
          <w:color w:val="000000"/>
          <w:sz w:val="28"/>
          <w:szCs w:val="28"/>
        </w:rPr>
        <w:t xml:space="preserve"> тепловую энергию.</w:t>
      </w:r>
    </w:p>
    <w:p w:rsidR="0039195C" w:rsidRPr="009D2E28" w:rsidRDefault="0092728D" w:rsidP="0039195C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>Т</w:t>
      </w:r>
      <w:r w:rsidR="0039195C" w:rsidRPr="009D2E28">
        <w:rPr>
          <w:color w:val="000000"/>
          <w:sz w:val="28"/>
          <w:szCs w:val="28"/>
        </w:rPr>
        <w:t xml:space="preserve">рудовые отношения между </w:t>
      </w:r>
      <w:r w:rsidRPr="009D2E28">
        <w:rPr>
          <w:color w:val="000000"/>
          <w:sz w:val="28"/>
          <w:szCs w:val="28"/>
        </w:rPr>
        <w:t xml:space="preserve">служащим </w:t>
      </w:r>
      <w:proofErr w:type="gramStart"/>
      <w:r w:rsidRPr="009D2E28">
        <w:rPr>
          <w:color w:val="000000"/>
          <w:sz w:val="28"/>
          <w:szCs w:val="28"/>
        </w:rPr>
        <w:t>и</w:t>
      </w:r>
      <w:r w:rsidR="0039195C" w:rsidRPr="009D2E28">
        <w:rPr>
          <w:color w:val="000000"/>
          <w:sz w:val="28"/>
          <w:szCs w:val="28"/>
        </w:rPr>
        <w:t xml:space="preserve"> ООО</w:t>
      </w:r>
      <w:proofErr w:type="gramEnd"/>
      <w:r w:rsidRPr="009D2E28">
        <w:rPr>
          <w:color w:val="000000"/>
          <w:sz w:val="28"/>
          <w:szCs w:val="28"/>
        </w:rPr>
        <w:t xml:space="preserve"> </w:t>
      </w:r>
      <w:r w:rsidR="0039195C" w:rsidRPr="009D2E28">
        <w:rPr>
          <w:color w:val="000000"/>
          <w:sz w:val="28"/>
          <w:szCs w:val="28"/>
        </w:rPr>
        <w:t xml:space="preserve">прекращены по инициативе работодателя. </w:t>
      </w:r>
    </w:p>
    <w:p w:rsidR="0092728D" w:rsidRPr="009D2E28" w:rsidRDefault="0039195C" w:rsidP="0039195C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>Более того, последней при представлении сведений о полученных доход</w:t>
      </w:r>
      <w:r w:rsidR="0092728D" w:rsidRPr="009D2E28">
        <w:rPr>
          <w:color w:val="000000"/>
          <w:sz w:val="28"/>
          <w:szCs w:val="28"/>
        </w:rPr>
        <w:t>ах</w:t>
      </w:r>
      <w:r w:rsidRPr="009D2E28">
        <w:rPr>
          <w:color w:val="000000"/>
          <w:sz w:val="28"/>
          <w:szCs w:val="28"/>
        </w:rPr>
        <w:t xml:space="preserve"> не указа</w:t>
      </w:r>
      <w:r w:rsidR="0092728D" w:rsidRPr="009D2E28">
        <w:rPr>
          <w:color w:val="000000"/>
          <w:sz w:val="28"/>
          <w:szCs w:val="28"/>
        </w:rPr>
        <w:t>л</w:t>
      </w:r>
      <w:r w:rsidRPr="009D2E28">
        <w:rPr>
          <w:color w:val="000000"/>
          <w:sz w:val="28"/>
          <w:szCs w:val="28"/>
        </w:rPr>
        <w:t xml:space="preserve"> факт осуществления трудовой деятельности в вышеназванном </w:t>
      </w:r>
      <w:r w:rsidR="0092728D" w:rsidRPr="009D2E28">
        <w:rPr>
          <w:color w:val="000000"/>
          <w:sz w:val="28"/>
          <w:szCs w:val="28"/>
        </w:rPr>
        <w:t>общ</w:t>
      </w:r>
      <w:r w:rsidR="0092728D" w:rsidRPr="009D2E28">
        <w:rPr>
          <w:color w:val="000000"/>
          <w:sz w:val="28"/>
          <w:szCs w:val="28"/>
        </w:rPr>
        <w:t>е</w:t>
      </w:r>
      <w:r w:rsidR="0092728D" w:rsidRPr="009D2E28">
        <w:rPr>
          <w:color w:val="000000"/>
          <w:sz w:val="28"/>
          <w:szCs w:val="28"/>
        </w:rPr>
        <w:t>стве.</w:t>
      </w:r>
    </w:p>
    <w:p w:rsidR="00C027BC" w:rsidRPr="009D2E28" w:rsidRDefault="0092728D" w:rsidP="00F16E60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>П</w:t>
      </w:r>
      <w:r w:rsidR="0039195C" w:rsidRPr="009D2E28">
        <w:rPr>
          <w:color w:val="000000"/>
          <w:sz w:val="28"/>
          <w:szCs w:val="28"/>
        </w:rPr>
        <w:t>рокурором внесено представление, которое признано обоснованным.</w:t>
      </w:r>
    </w:p>
    <w:p w:rsidR="00AB7977" w:rsidRPr="009D2E28" w:rsidRDefault="00AB7977" w:rsidP="009D2E28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 xml:space="preserve">На постоянной основе </w:t>
      </w:r>
      <w:r w:rsidR="007C1CD9" w:rsidRPr="009D2E28">
        <w:rPr>
          <w:color w:val="000000"/>
          <w:sz w:val="28"/>
          <w:szCs w:val="28"/>
        </w:rPr>
        <w:t xml:space="preserve">органами прокуратуры </w:t>
      </w:r>
      <w:r w:rsidRPr="009D2E28">
        <w:rPr>
          <w:color w:val="000000"/>
          <w:sz w:val="28"/>
          <w:szCs w:val="28"/>
        </w:rPr>
        <w:t>проводятся проверки собл</w:t>
      </w:r>
      <w:r w:rsidRPr="009D2E28">
        <w:rPr>
          <w:color w:val="000000"/>
          <w:sz w:val="28"/>
          <w:szCs w:val="28"/>
        </w:rPr>
        <w:t>ю</w:t>
      </w:r>
      <w:r w:rsidRPr="009D2E28">
        <w:rPr>
          <w:color w:val="000000"/>
          <w:sz w:val="28"/>
          <w:szCs w:val="28"/>
        </w:rPr>
        <w:t>дения законодательства в сфере использования и распоряжения федеральным и муниципальным имуществом</w:t>
      </w:r>
      <w:r w:rsidR="007C1CD9" w:rsidRPr="009D2E28">
        <w:rPr>
          <w:color w:val="000000"/>
          <w:sz w:val="28"/>
          <w:szCs w:val="28"/>
        </w:rPr>
        <w:t>, бюджетного законодательства, о размещении зак</w:t>
      </w:r>
      <w:r w:rsidR="007C1CD9" w:rsidRPr="009D2E28">
        <w:rPr>
          <w:color w:val="000000"/>
          <w:sz w:val="28"/>
          <w:szCs w:val="28"/>
        </w:rPr>
        <w:t>а</w:t>
      </w:r>
      <w:r w:rsidR="007C1CD9" w:rsidRPr="009D2E28">
        <w:rPr>
          <w:color w:val="000000"/>
          <w:sz w:val="28"/>
          <w:szCs w:val="28"/>
        </w:rPr>
        <w:t>зов на поставки товаров, выполнение работ, оказание услуг для государственных и муниципальных нужд.</w:t>
      </w:r>
      <w:r w:rsidRPr="009D2E28">
        <w:rPr>
          <w:color w:val="000000"/>
          <w:sz w:val="28"/>
          <w:szCs w:val="28"/>
        </w:rPr>
        <w:t xml:space="preserve"> </w:t>
      </w:r>
    </w:p>
    <w:p w:rsidR="00AB7977" w:rsidRPr="009D2E28" w:rsidRDefault="007C1CD9" w:rsidP="009D2E28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>В</w:t>
      </w:r>
      <w:r w:rsidR="00AB7977" w:rsidRPr="009D2E28">
        <w:rPr>
          <w:color w:val="000000"/>
          <w:sz w:val="28"/>
          <w:szCs w:val="28"/>
        </w:rPr>
        <w:t xml:space="preserve"> части соблюдения законодательства о противодействии коррупции в сф</w:t>
      </w:r>
      <w:r w:rsidR="00AB7977" w:rsidRPr="009D2E28">
        <w:rPr>
          <w:color w:val="000000"/>
          <w:sz w:val="28"/>
          <w:szCs w:val="28"/>
        </w:rPr>
        <w:t>е</w:t>
      </w:r>
      <w:r w:rsidR="00AB7977" w:rsidRPr="009D2E28">
        <w:rPr>
          <w:color w:val="000000"/>
          <w:sz w:val="28"/>
          <w:szCs w:val="28"/>
        </w:rPr>
        <w:t>ре использования государствен</w:t>
      </w:r>
      <w:r w:rsidRPr="009D2E28">
        <w:rPr>
          <w:color w:val="000000"/>
          <w:sz w:val="28"/>
          <w:szCs w:val="28"/>
        </w:rPr>
        <w:t xml:space="preserve">ного и муниципального имущества </w:t>
      </w:r>
      <w:proofErr w:type="spellStart"/>
      <w:r w:rsidRPr="009D2E28">
        <w:rPr>
          <w:color w:val="000000"/>
          <w:sz w:val="28"/>
          <w:szCs w:val="28"/>
        </w:rPr>
        <w:t>межрайго</w:t>
      </w:r>
      <w:r w:rsidRPr="009D2E28">
        <w:rPr>
          <w:color w:val="000000"/>
          <w:sz w:val="28"/>
          <w:szCs w:val="28"/>
        </w:rPr>
        <w:t>р</w:t>
      </w:r>
      <w:r w:rsidRPr="009D2E28">
        <w:rPr>
          <w:color w:val="000000"/>
          <w:sz w:val="28"/>
          <w:szCs w:val="28"/>
        </w:rPr>
        <w:t>спецпрокурорами</w:t>
      </w:r>
      <w:proofErr w:type="spellEnd"/>
      <w:r w:rsidRPr="009D2E28">
        <w:rPr>
          <w:color w:val="000000"/>
          <w:sz w:val="28"/>
          <w:szCs w:val="28"/>
        </w:rPr>
        <w:t xml:space="preserve"> выявлено</w:t>
      </w:r>
      <w:r w:rsidR="00AB7977" w:rsidRPr="009D2E28">
        <w:rPr>
          <w:color w:val="000000"/>
          <w:sz w:val="28"/>
          <w:szCs w:val="28"/>
        </w:rPr>
        <w:t xml:space="preserve"> </w:t>
      </w:r>
      <w:r w:rsidR="00D664C2" w:rsidRPr="009D2E28">
        <w:rPr>
          <w:color w:val="000000"/>
          <w:sz w:val="28"/>
          <w:szCs w:val="28"/>
        </w:rPr>
        <w:t>1</w:t>
      </w:r>
      <w:r w:rsidR="00540631" w:rsidRPr="009D2E28">
        <w:rPr>
          <w:color w:val="000000"/>
          <w:sz w:val="28"/>
          <w:szCs w:val="28"/>
        </w:rPr>
        <w:t>8</w:t>
      </w:r>
      <w:r w:rsidR="00BB2BF4" w:rsidRPr="009D2E28">
        <w:rPr>
          <w:color w:val="000000"/>
          <w:sz w:val="28"/>
          <w:szCs w:val="28"/>
        </w:rPr>
        <w:t xml:space="preserve"> </w:t>
      </w:r>
      <w:r w:rsidR="00AB7977" w:rsidRPr="009D2E28">
        <w:rPr>
          <w:color w:val="000000"/>
          <w:sz w:val="28"/>
          <w:szCs w:val="28"/>
        </w:rPr>
        <w:t>нарушени</w:t>
      </w:r>
      <w:r w:rsidR="00D664C2" w:rsidRPr="009D2E28">
        <w:rPr>
          <w:color w:val="000000"/>
          <w:sz w:val="28"/>
          <w:szCs w:val="28"/>
        </w:rPr>
        <w:t>й</w:t>
      </w:r>
      <w:r w:rsidR="006C5677" w:rsidRPr="009D2E28">
        <w:rPr>
          <w:color w:val="000000"/>
          <w:sz w:val="28"/>
          <w:szCs w:val="28"/>
        </w:rPr>
        <w:t>,</w:t>
      </w:r>
      <w:r w:rsidR="00AB7977" w:rsidRPr="009D2E28">
        <w:rPr>
          <w:color w:val="000000"/>
          <w:sz w:val="28"/>
          <w:szCs w:val="28"/>
        </w:rPr>
        <w:t xml:space="preserve"> </w:t>
      </w:r>
      <w:r w:rsidRPr="009D2E28">
        <w:rPr>
          <w:color w:val="000000"/>
          <w:sz w:val="28"/>
          <w:szCs w:val="28"/>
        </w:rPr>
        <w:t>бюджетного законодательства –</w:t>
      </w:r>
      <w:r w:rsidR="00BB2BF4" w:rsidRPr="009D2E28">
        <w:rPr>
          <w:color w:val="000000"/>
          <w:sz w:val="28"/>
          <w:szCs w:val="28"/>
        </w:rPr>
        <w:t xml:space="preserve"> </w:t>
      </w:r>
      <w:r w:rsidR="00540631" w:rsidRPr="009D2E28">
        <w:rPr>
          <w:color w:val="000000"/>
          <w:sz w:val="28"/>
          <w:szCs w:val="28"/>
        </w:rPr>
        <w:t>132</w:t>
      </w:r>
      <w:r w:rsidR="00BB2BF4" w:rsidRPr="009D2E28">
        <w:rPr>
          <w:color w:val="000000"/>
          <w:sz w:val="28"/>
          <w:szCs w:val="28"/>
        </w:rPr>
        <w:t xml:space="preserve"> </w:t>
      </w:r>
      <w:r w:rsidR="006C5677" w:rsidRPr="009D2E28">
        <w:rPr>
          <w:color w:val="000000"/>
          <w:sz w:val="28"/>
          <w:szCs w:val="28"/>
        </w:rPr>
        <w:t>,</w:t>
      </w:r>
      <w:r w:rsidRPr="009D2E28">
        <w:rPr>
          <w:color w:val="000000"/>
          <w:sz w:val="28"/>
          <w:szCs w:val="28"/>
        </w:rPr>
        <w:t xml:space="preserve"> </w:t>
      </w:r>
      <w:r w:rsidR="00AB7977" w:rsidRPr="009D2E28">
        <w:rPr>
          <w:color w:val="000000"/>
          <w:sz w:val="28"/>
          <w:szCs w:val="28"/>
        </w:rPr>
        <w:t xml:space="preserve">в сфере размещения заказов на поставки товаров, выполнение работ, оказание услуг для государственных и муниципальных нужд </w:t>
      </w:r>
      <w:r w:rsidR="00540631" w:rsidRPr="009D2E28">
        <w:rPr>
          <w:color w:val="000000"/>
          <w:sz w:val="28"/>
          <w:szCs w:val="28"/>
        </w:rPr>
        <w:t>173</w:t>
      </w:r>
      <w:r w:rsidR="006C5677" w:rsidRPr="009D2E28">
        <w:rPr>
          <w:color w:val="000000"/>
          <w:sz w:val="28"/>
          <w:szCs w:val="28"/>
        </w:rPr>
        <w:t>.</w:t>
      </w:r>
      <w:r w:rsidR="00AB7977" w:rsidRPr="009D2E28">
        <w:rPr>
          <w:color w:val="000000"/>
          <w:sz w:val="28"/>
          <w:szCs w:val="28"/>
        </w:rPr>
        <w:t xml:space="preserve"> </w:t>
      </w:r>
    </w:p>
    <w:p w:rsidR="006C5677" w:rsidRPr="009D2E28" w:rsidRDefault="006C5677" w:rsidP="009D2E28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lastRenderedPageBreak/>
        <w:t>Н</w:t>
      </w:r>
      <w:r w:rsidR="00411636" w:rsidRPr="009D2E28">
        <w:rPr>
          <w:color w:val="000000"/>
          <w:sz w:val="28"/>
          <w:szCs w:val="28"/>
        </w:rPr>
        <w:t>а системной основе осуществляется правовая проработка нормативных правовых актов и их проектов на предмет наличия в них коррупционных факт</w:t>
      </w:r>
      <w:r w:rsidR="00411636" w:rsidRPr="009D2E28">
        <w:rPr>
          <w:color w:val="000000"/>
          <w:sz w:val="28"/>
          <w:szCs w:val="28"/>
        </w:rPr>
        <w:t>о</w:t>
      </w:r>
      <w:r w:rsidR="00411636" w:rsidRPr="009D2E28">
        <w:rPr>
          <w:color w:val="000000"/>
          <w:sz w:val="28"/>
          <w:szCs w:val="28"/>
        </w:rPr>
        <w:t>ров, обеспечено ведение соответствующего реестра.</w:t>
      </w:r>
    </w:p>
    <w:p w:rsidR="000A44F1" w:rsidRPr="009D2E28" w:rsidRDefault="00330EFA" w:rsidP="009D2E28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 xml:space="preserve">По результатам вмешательства органов прокуратуры из </w:t>
      </w:r>
      <w:r w:rsidR="003166F1" w:rsidRPr="009D2E28">
        <w:rPr>
          <w:color w:val="000000"/>
          <w:sz w:val="28"/>
          <w:szCs w:val="28"/>
        </w:rPr>
        <w:t>355</w:t>
      </w:r>
      <w:r w:rsidRPr="009D2E28">
        <w:rPr>
          <w:color w:val="000000"/>
          <w:sz w:val="28"/>
          <w:szCs w:val="28"/>
        </w:rPr>
        <w:t xml:space="preserve"> нормативных актов и их проектов, </w:t>
      </w:r>
      <w:proofErr w:type="spellStart"/>
      <w:r w:rsidRPr="009D2E28">
        <w:rPr>
          <w:color w:val="000000"/>
          <w:sz w:val="28"/>
          <w:szCs w:val="28"/>
        </w:rPr>
        <w:t>коррупциогенные</w:t>
      </w:r>
      <w:proofErr w:type="spellEnd"/>
      <w:r w:rsidRPr="009D2E28">
        <w:rPr>
          <w:color w:val="000000"/>
          <w:sz w:val="28"/>
          <w:szCs w:val="28"/>
        </w:rPr>
        <w:t xml:space="preserve"> факторы исключены</w:t>
      </w:r>
      <w:r w:rsidR="006C5677" w:rsidRPr="009D2E28">
        <w:rPr>
          <w:color w:val="000000"/>
          <w:sz w:val="28"/>
          <w:szCs w:val="28"/>
        </w:rPr>
        <w:t>.</w:t>
      </w:r>
    </w:p>
    <w:p w:rsidR="00A1593A" w:rsidRPr="009D2E28" w:rsidRDefault="00936248" w:rsidP="009D2E28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 xml:space="preserve">Например, </w:t>
      </w:r>
      <w:r w:rsidR="00A1593A" w:rsidRPr="009D2E28">
        <w:rPr>
          <w:color w:val="000000"/>
          <w:sz w:val="28"/>
          <w:szCs w:val="28"/>
        </w:rPr>
        <w:t>Курганской межрайонной природоохранной прокуратурой пр</w:t>
      </w:r>
      <w:r w:rsidR="00A1593A" w:rsidRPr="009D2E28">
        <w:rPr>
          <w:color w:val="000000"/>
          <w:sz w:val="28"/>
          <w:szCs w:val="28"/>
        </w:rPr>
        <w:t>о</w:t>
      </w:r>
      <w:r w:rsidR="00A1593A" w:rsidRPr="009D2E28">
        <w:rPr>
          <w:color w:val="000000"/>
          <w:sz w:val="28"/>
          <w:szCs w:val="28"/>
        </w:rPr>
        <w:t>ведена проверка приказа Департамента природных ресурсов и охраны окружа</w:t>
      </w:r>
      <w:r w:rsidR="00A1593A" w:rsidRPr="009D2E28">
        <w:rPr>
          <w:color w:val="000000"/>
          <w:sz w:val="28"/>
          <w:szCs w:val="28"/>
        </w:rPr>
        <w:t>ю</w:t>
      </w:r>
      <w:r w:rsidR="00A1593A" w:rsidRPr="009D2E28">
        <w:rPr>
          <w:color w:val="000000"/>
          <w:sz w:val="28"/>
          <w:szCs w:val="28"/>
        </w:rPr>
        <w:t>щей среды Курганской области от 08.02.2013 № 62-к «Об утверждении полож</w:t>
      </w:r>
      <w:r w:rsidR="00A1593A" w:rsidRPr="009D2E28">
        <w:rPr>
          <w:color w:val="000000"/>
          <w:sz w:val="28"/>
          <w:szCs w:val="28"/>
        </w:rPr>
        <w:t>е</w:t>
      </w:r>
      <w:r w:rsidR="00A1593A" w:rsidRPr="009D2E28">
        <w:rPr>
          <w:color w:val="000000"/>
          <w:sz w:val="28"/>
          <w:szCs w:val="28"/>
        </w:rPr>
        <w:t>ния об оплате труда и премирования работников государственных казенных учреждений (лесничеств)»</w:t>
      </w:r>
      <w:r w:rsidR="006C5677" w:rsidRPr="009D2E28">
        <w:rPr>
          <w:color w:val="000000"/>
          <w:sz w:val="28"/>
          <w:szCs w:val="28"/>
        </w:rPr>
        <w:t>.</w:t>
      </w:r>
      <w:r w:rsidR="00A1593A" w:rsidRPr="009D2E28">
        <w:rPr>
          <w:color w:val="000000"/>
          <w:sz w:val="28"/>
          <w:szCs w:val="28"/>
        </w:rPr>
        <w:t xml:space="preserve"> </w:t>
      </w:r>
      <w:proofErr w:type="gramStart"/>
      <w:r w:rsidR="006C5677" w:rsidRPr="009D2E28">
        <w:rPr>
          <w:color w:val="000000"/>
          <w:sz w:val="28"/>
          <w:szCs w:val="28"/>
        </w:rPr>
        <w:t>У</w:t>
      </w:r>
      <w:r w:rsidR="00A1593A" w:rsidRPr="009D2E28">
        <w:rPr>
          <w:color w:val="000000"/>
          <w:sz w:val="28"/>
          <w:szCs w:val="28"/>
        </w:rPr>
        <w:t>становлено, что основанием для начисления премии по итогам работы за квартал должностным лицам, осуществляющим федеральный государственный лесной надзор (лесную охрану), федеральный государственный пожарный надзор явля</w:t>
      </w:r>
      <w:r w:rsidR="006C5677" w:rsidRPr="009D2E28">
        <w:rPr>
          <w:color w:val="000000"/>
          <w:sz w:val="28"/>
          <w:szCs w:val="28"/>
        </w:rPr>
        <w:t>лось</w:t>
      </w:r>
      <w:r w:rsidR="00A1593A" w:rsidRPr="009D2E28">
        <w:rPr>
          <w:color w:val="000000"/>
          <w:sz w:val="28"/>
          <w:szCs w:val="28"/>
        </w:rPr>
        <w:t xml:space="preserve"> наличие материалов, подтверждающих осуществление надзорных полномочий (протокол об административном правонарушении, прин</w:t>
      </w:r>
      <w:r w:rsidR="00A1593A" w:rsidRPr="009D2E28">
        <w:rPr>
          <w:color w:val="000000"/>
          <w:sz w:val="28"/>
          <w:szCs w:val="28"/>
        </w:rPr>
        <w:t>я</w:t>
      </w:r>
      <w:r w:rsidR="00A1593A" w:rsidRPr="009D2E28">
        <w:rPr>
          <w:color w:val="000000"/>
          <w:sz w:val="28"/>
          <w:szCs w:val="28"/>
        </w:rPr>
        <w:t xml:space="preserve">тый к рассмотрению административным органом или судом; акт о </w:t>
      </w:r>
      <w:proofErr w:type="spellStart"/>
      <w:r w:rsidR="00A1593A" w:rsidRPr="009D2E28">
        <w:rPr>
          <w:color w:val="000000"/>
          <w:sz w:val="28"/>
          <w:szCs w:val="28"/>
        </w:rPr>
        <w:t>лесонарушении</w:t>
      </w:r>
      <w:proofErr w:type="spellEnd"/>
      <w:r w:rsidR="00A1593A" w:rsidRPr="009D2E28">
        <w:rPr>
          <w:color w:val="000000"/>
          <w:sz w:val="28"/>
          <w:szCs w:val="28"/>
        </w:rPr>
        <w:t xml:space="preserve"> с соответствующим заявлением в правоохранительные органы).</w:t>
      </w:r>
      <w:proofErr w:type="gramEnd"/>
    </w:p>
    <w:p w:rsidR="00A1593A" w:rsidRPr="009D2E28" w:rsidRDefault="00A1593A" w:rsidP="009D2E28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>Других оснований для начисления премии в Положении об оплате труда и премировании работников государственных казенных учреждений (лесничеств) не предусмотрено.</w:t>
      </w:r>
    </w:p>
    <w:p w:rsidR="00A1593A" w:rsidRPr="009D2E28" w:rsidRDefault="00A1593A" w:rsidP="009D2E28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9D2E28">
        <w:rPr>
          <w:color w:val="000000"/>
          <w:sz w:val="28"/>
          <w:szCs w:val="28"/>
        </w:rPr>
        <w:t xml:space="preserve">Указанные нормы Положения об оплате труда и премирования работников государственных казенных учреждений (лесничеств) содержат </w:t>
      </w:r>
      <w:proofErr w:type="spellStart"/>
      <w:r w:rsidRPr="009D2E28">
        <w:rPr>
          <w:color w:val="000000"/>
          <w:sz w:val="28"/>
          <w:szCs w:val="28"/>
        </w:rPr>
        <w:t>коррупциогенный</w:t>
      </w:r>
      <w:proofErr w:type="spellEnd"/>
      <w:r w:rsidRPr="009D2E28">
        <w:rPr>
          <w:color w:val="000000"/>
          <w:sz w:val="28"/>
          <w:szCs w:val="28"/>
        </w:rPr>
        <w:t xml:space="preserve"> фактор, устанавливающий в соответствии с постановлением Правительства РФ от 26.02.2010 № 96 «Об антикоррупционной экспертизе нормативных правовых а</w:t>
      </w:r>
      <w:r w:rsidRPr="009D2E28">
        <w:rPr>
          <w:color w:val="000000"/>
          <w:sz w:val="28"/>
          <w:szCs w:val="28"/>
        </w:rPr>
        <w:t>к</w:t>
      </w:r>
      <w:r w:rsidRPr="009D2E28">
        <w:rPr>
          <w:color w:val="000000"/>
          <w:sz w:val="28"/>
          <w:szCs w:val="28"/>
        </w:rPr>
        <w:t xml:space="preserve">тов и проектов нормативных правовых актов», для </w:t>
      </w:r>
      <w:proofErr w:type="spellStart"/>
      <w:r w:rsidRPr="009D2E28">
        <w:rPr>
          <w:color w:val="000000"/>
          <w:sz w:val="28"/>
          <w:szCs w:val="28"/>
        </w:rPr>
        <w:t>правоприменителя</w:t>
      </w:r>
      <w:proofErr w:type="spellEnd"/>
      <w:r w:rsidRPr="009D2E28">
        <w:rPr>
          <w:color w:val="000000"/>
          <w:sz w:val="28"/>
          <w:szCs w:val="28"/>
        </w:rPr>
        <w:t xml:space="preserve"> необосн</w:t>
      </w:r>
      <w:r w:rsidRPr="009D2E28">
        <w:rPr>
          <w:color w:val="000000"/>
          <w:sz w:val="28"/>
          <w:szCs w:val="28"/>
        </w:rPr>
        <w:t>о</w:t>
      </w:r>
      <w:r w:rsidRPr="009D2E28">
        <w:rPr>
          <w:color w:val="000000"/>
          <w:sz w:val="28"/>
          <w:szCs w:val="28"/>
        </w:rPr>
        <w:t>ванно широкие пределы полномочий, а также создают для сотрудников лесн</w:t>
      </w:r>
      <w:r w:rsidRPr="009D2E28">
        <w:rPr>
          <w:color w:val="000000"/>
          <w:sz w:val="28"/>
          <w:szCs w:val="28"/>
        </w:rPr>
        <w:t>и</w:t>
      </w:r>
      <w:r w:rsidRPr="009D2E28">
        <w:rPr>
          <w:color w:val="000000"/>
          <w:sz w:val="28"/>
          <w:szCs w:val="28"/>
        </w:rPr>
        <w:t>честв личную материальную заинтересованность в искусственном наращивании показателей в работе.</w:t>
      </w:r>
      <w:proofErr w:type="gramEnd"/>
    </w:p>
    <w:p w:rsidR="00A1593A" w:rsidRPr="009D2E28" w:rsidRDefault="00A1593A" w:rsidP="009D2E28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>Прокуратурой принесен протест, который удовлетворен.</w:t>
      </w:r>
    </w:p>
    <w:p w:rsidR="009D2E28" w:rsidRPr="009D2E28" w:rsidRDefault="009D2E28" w:rsidP="009D2E28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>Правоохранительными органами поставлено на учет 97 преступлений ко</w:t>
      </w:r>
      <w:r w:rsidRPr="009D2E28">
        <w:rPr>
          <w:color w:val="000000"/>
          <w:sz w:val="28"/>
          <w:szCs w:val="28"/>
        </w:rPr>
        <w:t>р</w:t>
      </w:r>
      <w:r w:rsidRPr="009D2E28">
        <w:rPr>
          <w:color w:val="000000"/>
          <w:sz w:val="28"/>
          <w:szCs w:val="28"/>
        </w:rPr>
        <w:t>рупционной направленности. Выявлено 67 преступлений против государственной службы.</w:t>
      </w:r>
    </w:p>
    <w:p w:rsidR="009D2E28" w:rsidRPr="009D2E28" w:rsidRDefault="009D2E28" w:rsidP="009D2E28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 xml:space="preserve">Судами области </w:t>
      </w:r>
      <w:proofErr w:type="gramStart"/>
      <w:r w:rsidRPr="009D2E28">
        <w:rPr>
          <w:color w:val="000000"/>
          <w:sz w:val="28"/>
          <w:szCs w:val="28"/>
        </w:rPr>
        <w:t>рассмотрено 24 уголовных дела в отношении 28 лиц Обв</w:t>
      </w:r>
      <w:r w:rsidRPr="009D2E28">
        <w:rPr>
          <w:color w:val="000000"/>
          <w:sz w:val="28"/>
          <w:szCs w:val="28"/>
        </w:rPr>
        <w:t>и</w:t>
      </w:r>
      <w:r w:rsidRPr="009D2E28">
        <w:rPr>
          <w:color w:val="000000"/>
          <w:sz w:val="28"/>
          <w:szCs w:val="28"/>
        </w:rPr>
        <w:t>нительные приговоры постановлены</w:t>
      </w:r>
      <w:proofErr w:type="gramEnd"/>
      <w:r w:rsidRPr="009D2E28">
        <w:rPr>
          <w:color w:val="000000"/>
          <w:sz w:val="28"/>
          <w:szCs w:val="28"/>
        </w:rPr>
        <w:t xml:space="preserve"> в отношении 18 лиц. </w:t>
      </w:r>
    </w:p>
    <w:p w:rsidR="009D2E28" w:rsidRPr="009D2E28" w:rsidRDefault="009D2E28" w:rsidP="009D2E28">
      <w:pPr>
        <w:ind w:firstLine="709"/>
        <w:jc w:val="both"/>
        <w:rPr>
          <w:color w:val="000000"/>
          <w:sz w:val="28"/>
          <w:szCs w:val="28"/>
        </w:rPr>
      </w:pPr>
      <w:r w:rsidRPr="009D2E28">
        <w:rPr>
          <w:color w:val="000000"/>
          <w:sz w:val="28"/>
          <w:szCs w:val="28"/>
        </w:rPr>
        <w:t>Прокурорскому надзору в сфере исполнения законодательства о против</w:t>
      </w:r>
      <w:r w:rsidRPr="009D2E28">
        <w:rPr>
          <w:color w:val="000000"/>
          <w:sz w:val="28"/>
          <w:szCs w:val="28"/>
        </w:rPr>
        <w:t>о</w:t>
      </w:r>
      <w:r w:rsidRPr="009D2E28">
        <w:rPr>
          <w:color w:val="000000"/>
          <w:sz w:val="28"/>
          <w:szCs w:val="28"/>
        </w:rPr>
        <w:t>действии коррупции по-прежнему уделяется особое внимание.</w:t>
      </w:r>
    </w:p>
    <w:p w:rsidR="009D2E28" w:rsidRPr="009D2E28" w:rsidRDefault="009D2E28" w:rsidP="009D2E28">
      <w:pPr>
        <w:ind w:firstLine="709"/>
        <w:jc w:val="both"/>
        <w:rPr>
          <w:color w:val="000000"/>
          <w:sz w:val="28"/>
          <w:szCs w:val="28"/>
        </w:rPr>
      </w:pPr>
    </w:p>
    <w:p w:rsidR="009D2E28" w:rsidRPr="009D2E28" w:rsidRDefault="009D2E28" w:rsidP="009D2E28">
      <w:pPr>
        <w:ind w:firstLine="709"/>
        <w:jc w:val="both"/>
        <w:rPr>
          <w:color w:val="000000"/>
          <w:sz w:val="28"/>
          <w:szCs w:val="28"/>
        </w:rPr>
      </w:pPr>
    </w:p>
    <w:sectPr w:rsidR="009D2E28" w:rsidRPr="009D2E28" w:rsidSect="00730757">
      <w:headerReference w:type="default" r:id="rId8"/>
      <w:type w:val="continuous"/>
      <w:pgSz w:w="11909" w:h="16834"/>
      <w:pgMar w:top="1134" w:right="569" w:bottom="1134" w:left="1418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5A" w:rsidRDefault="00A7585A" w:rsidP="000D4B7A">
      <w:r>
        <w:separator/>
      </w:r>
    </w:p>
  </w:endnote>
  <w:endnote w:type="continuationSeparator" w:id="0">
    <w:p w:rsidR="00A7585A" w:rsidRDefault="00A7585A" w:rsidP="000D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5A" w:rsidRDefault="00A7585A" w:rsidP="000D4B7A">
      <w:r>
        <w:separator/>
      </w:r>
    </w:p>
  </w:footnote>
  <w:footnote w:type="continuationSeparator" w:id="0">
    <w:p w:rsidR="00A7585A" w:rsidRDefault="00A7585A" w:rsidP="000D4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FE" w:rsidRDefault="00A24CB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704FE" w:rsidRDefault="00B704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90AD9E2"/>
    <w:lvl w:ilvl="0">
      <w:numFmt w:val="decimal"/>
      <w:lvlText w:val="*"/>
      <w:lvlJc w:val="left"/>
    </w:lvl>
  </w:abstractNum>
  <w:abstractNum w:abstractNumId="1">
    <w:nsid w:val="04C365AB"/>
    <w:multiLevelType w:val="singleLevel"/>
    <w:tmpl w:val="19063C72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092A528A"/>
    <w:multiLevelType w:val="singleLevel"/>
    <w:tmpl w:val="87345026"/>
    <w:lvl w:ilvl="0">
      <w:start w:val="1"/>
      <w:numFmt w:val="decimal"/>
      <w:lvlText w:val="4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0B38140D"/>
    <w:multiLevelType w:val="hybridMultilevel"/>
    <w:tmpl w:val="D9540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14284"/>
    <w:multiLevelType w:val="hybridMultilevel"/>
    <w:tmpl w:val="1DC0A826"/>
    <w:lvl w:ilvl="0" w:tplc="AEBAA34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93D00"/>
    <w:multiLevelType w:val="singleLevel"/>
    <w:tmpl w:val="EAD80558"/>
    <w:lvl w:ilvl="0">
      <w:start w:val="1"/>
      <w:numFmt w:val="decimal"/>
      <w:lvlText w:val="10.%1."/>
      <w:legacy w:legacy="1" w:legacySpace="0" w:legacyIndent="452"/>
      <w:lvlJc w:val="left"/>
      <w:rPr>
        <w:rFonts w:ascii="Times New Roman" w:hAnsi="Times New Roman" w:cs="Times New Roman" w:hint="default"/>
      </w:rPr>
    </w:lvl>
  </w:abstractNum>
  <w:abstractNum w:abstractNumId="6">
    <w:nsid w:val="1CB21F4A"/>
    <w:multiLevelType w:val="singleLevel"/>
    <w:tmpl w:val="0F06C300"/>
    <w:lvl w:ilvl="0">
      <w:start w:val="10"/>
      <w:numFmt w:val="decimal"/>
      <w:lvlText w:val="4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7">
    <w:nsid w:val="276E6551"/>
    <w:multiLevelType w:val="singleLevel"/>
    <w:tmpl w:val="61429B08"/>
    <w:lvl w:ilvl="0">
      <w:start w:val="1"/>
      <w:numFmt w:val="decimal"/>
      <w:lvlText w:val="3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0D80967"/>
    <w:multiLevelType w:val="hybridMultilevel"/>
    <w:tmpl w:val="DE141E68"/>
    <w:lvl w:ilvl="0" w:tplc="C4C8D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833C5"/>
    <w:multiLevelType w:val="singleLevel"/>
    <w:tmpl w:val="B5B2DA66"/>
    <w:lvl w:ilvl="0">
      <w:start w:val="1"/>
      <w:numFmt w:val="decimal"/>
      <w:lvlText w:val="5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0">
    <w:nsid w:val="3D120BAC"/>
    <w:multiLevelType w:val="singleLevel"/>
    <w:tmpl w:val="DE26FEEE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4D6430F0"/>
    <w:multiLevelType w:val="singleLevel"/>
    <w:tmpl w:val="2494B8AA"/>
    <w:lvl w:ilvl="0">
      <w:start w:val="1"/>
      <w:numFmt w:val="decimal"/>
      <w:lvlText w:val="6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556C5342"/>
    <w:multiLevelType w:val="singleLevel"/>
    <w:tmpl w:val="AB6E12D4"/>
    <w:lvl w:ilvl="0">
      <w:start w:val="3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3">
    <w:nsid w:val="62D26E3C"/>
    <w:multiLevelType w:val="singleLevel"/>
    <w:tmpl w:val="E52EC4EE"/>
    <w:lvl w:ilvl="0">
      <w:start w:val="13"/>
      <w:numFmt w:val="decimal"/>
      <w:lvlText w:val="1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56C1279"/>
    <w:multiLevelType w:val="singleLevel"/>
    <w:tmpl w:val="DE84E83E"/>
    <w:lvl w:ilvl="0">
      <w:start w:val="1"/>
      <w:numFmt w:val="decimal"/>
      <w:lvlText w:val="7.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5">
    <w:nsid w:val="79F61FB5"/>
    <w:multiLevelType w:val="singleLevel"/>
    <w:tmpl w:val="37AC2B36"/>
    <w:lvl w:ilvl="0">
      <w:start w:val="7"/>
      <w:numFmt w:val="decimal"/>
      <w:lvlText w:val="4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6">
    <w:nsid w:val="7B0127AC"/>
    <w:multiLevelType w:val="singleLevel"/>
    <w:tmpl w:val="6C125014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8"/>
  </w:num>
  <w:num w:numId="4">
    <w:abstractNumId w:val="13"/>
    <w:lvlOverride w:ilvl="0">
      <w:startOverride w:val="13"/>
    </w:lvlOverride>
  </w:num>
  <w:num w:numId="5">
    <w:abstractNumId w:val="12"/>
  </w:num>
  <w:num w:numId="6">
    <w:abstractNumId w:val="16"/>
  </w:num>
  <w:num w:numId="7">
    <w:abstractNumId w:val="1"/>
  </w:num>
  <w:num w:numId="8">
    <w:abstractNumId w:val="7"/>
  </w:num>
  <w:num w:numId="9">
    <w:abstractNumId w:val="2"/>
  </w:num>
  <w:num w:numId="10">
    <w:abstractNumId w:val="15"/>
  </w:num>
  <w:num w:numId="11">
    <w:abstractNumId w:val="6"/>
  </w:num>
  <w:num w:numId="12">
    <w:abstractNumId w:val="9"/>
  </w:num>
  <w:num w:numId="13">
    <w:abstractNumId w:val="10"/>
  </w:num>
  <w:num w:numId="14">
    <w:abstractNumId w:val="11"/>
  </w:num>
  <w:num w:numId="15">
    <w:abstractNumId w:val="14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24D"/>
    <w:rsid w:val="00024622"/>
    <w:rsid w:val="00032DA8"/>
    <w:rsid w:val="00051654"/>
    <w:rsid w:val="0006261F"/>
    <w:rsid w:val="00065A35"/>
    <w:rsid w:val="00065E3E"/>
    <w:rsid w:val="00074102"/>
    <w:rsid w:val="00076324"/>
    <w:rsid w:val="00076989"/>
    <w:rsid w:val="00086449"/>
    <w:rsid w:val="000916E8"/>
    <w:rsid w:val="000A0F58"/>
    <w:rsid w:val="000A44F1"/>
    <w:rsid w:val="000A4DEB"/>
    <w:rsid w:val="000C068F"/>
    <w:rsid w:val="000C4CB7"/>
    <w:rsid w:val="000D264E"/>
    <w:rsid w:val="000D45F4"/>
    <w:rsid w:val="000D4603"/>
    <w:rsid w:val="000D4B7A"/>
    <w:rsid w:val="000D609E"/>
    <w:rsid w:val="000E329A"/>
    <w:rsid w:val="000F2476"/>
    <w:rsid w:val="000F651A"/>
    <w:rsid w:val="000F6F8B"/>
    <w:rsid w:val="00103E40"/>
    <w:rsid w:val="001224F4"/>
    <w:rsid w:val="00131E22"/>
    <w:rsid w:val="0013410E"/>
    <w:rsid w:val="00137036"/>
    <w:rsid w:val="00137D86"/>
    <w:rsid w:val="00160A4D"/>
    <w:rsid w:val="001844CF"/>
    <w:rsid w:val="00184A0D"/>
    <w:rsid w:val="001A3F3A"/>
    <w:rsid w:val="001B2FBB"/>
    <w:rsid w:val="001D4CB0"/>
    <w:rsid w:val="001F5023"/>
    <w:rsid w:val="00200191"/>
    <w:rsid w:val="00206F9B"/>
    <w:rsid w:val="002070DF"/>
    <w:rsid w:val="00232AA9"/>
    <w:rsid w:val="00257E66"/>
    <w:rsid w:val="0029554F"/>
    <w:rsid w:val="002A3885"/>
    <w:rsid w:val="002C1363"/>
    <w:rsid w:val="002D2070"/>
    <w:rsid w:val="002D321B"/>
    <w:rsid w:val="002F102B"/>
    <w:rsid w:val="002F2930"/>
    <w:rsid w:val="0030004E"/>
    <w:rsid w:val="0031205E"/>
    <w:rsid w:val="003166F1"/>
    <w:rsid w:val="00330EFA"/>
    <w:rsid w:val="0034144D"/>
    <w:rsid w:val="00343436"/>
    <w:rsid w:val="00350D02"/>
    <w:rsid w:val="00357A72"/>
    <w:rsid w:val="00363499"/>
    <w:rsid w:val="00371783"/>
    <w:rsid w:val="00373EE9"/>
    <w:rsid w:val="00382243"/>
    <w:rsid w:val="00385A98"/>
    <w:rsid w:val="0039195C"/>
    <w:rsid w:val="003A6DF2"/>
    <w:rsid w:val="003B1E0A"/>
    <w:rsid w:val="003B2B5F"/>
    <w:rsid w:val="003B6C9C"/>
    <w:rsid w:val="003D55ED"/>
    <w:rsid w:val="003D792E"/>
    <w:rsid w:val="003D7C58"/>
    <w:rsid w:val="003E5D54"/>
    <w:rsid w:val="003E64DA"/>
    <w:rsid w:val="003F2118"/>
    <w:rsid w:val="003F2CDB"/>
    <w:rsid w:val="003F3039"/>
    <w:rsid w:val="003F7B3B"/>
    <w:rsid w:val="004040FA"/>
    <w:rsid w:val="00411636"/>
    <w:rsid w:val="004132D5"/>
    <w:rsid w:val="00415DDA"/>
    <w:rsid w:val="00417770"/>
    <w:rsid w:val="004202A8"/>
    <w:rsid w:val="00422747"/>
    <w:rsid w:val="00451743"/>
    <w:rsid w:val="00465608"/>
    <w:rsid w:val="00467A96"/>
    <w:rsid w:val="00472992"/>
    <w:rsid w:val="004850F2"/>
    <w:rsid w:val="00485DDB"/>
    <w:rsid w:val="004B16A6"/>
    <w:rsid w:val="004D159E"/>
    <w:rsid w:val="004E25CC"/>
    <w:rsid w:val="004F59DF"/>
    <w:rsid w:val="00515864"/>
    <w:rsid w:val="00517F07"/>
    <w:rsid w:val="005208CB"/>
    <w:rsid w:val="00520A58"/>
    <w:rsid w:val="00526257"/>
    <w:rsid w:val="0052671F"/>
    <w:rsid w:val="005404F8"/>
    <w:rsid w:val="00540631"/>
    <w:rsid w:val="00540C2B"/>
    <w:rsid w:val="005414BB"/>
    <w:rsid w:val="00542719"/>
    <w:rsid w:val="005604D6"/>
    <w:rsid w:val="00571288"/>
    <w:rsid w:val="00572952"/>
    <w:rsid w:val="005763B5"/>
    <w:rsid w:val="00582C46"/>
    <w:rsid w:val="00583299"/>
    <w:rsid w:val="00592D4F"/>
    <w:rsid w:val="005958B3"/>
    <w:rsid w:val="005B7C09"/>
    <w:rsid w:val="005C27C0"/>
    <w:rsid w:val="005D0DE3"/>
    <w:rsid w:val="005D276F"/>
    <w:rsid w:val="005D2C96"/>
    <w:rsid w:val="005D7A0B"/>
    <w:rsid w:val="005E2058"/>
    <w:rsid w:val="005E2F0B"/>
    <w:rsid w:val="005E5A10"/>
    <w:rsid w:val="005F325B"/>
    <w:rsid w:val="005F6E71"/>
    <w:rsid w:val="0062099A"/>
    <w:rsid w:val="006245A0"/>
    <w:rsid w:val="00645446"/>
    <w:rsid w:val="006509C9"/>
    <w:rsid w:val="00656C29"/>
    <w:rsid w:val="00673878"/>
    <w:rsid w:val="00681B6B"/>
    <w:rsid w:val="006963F7"/>
    <w:rsid w:val="006965DC"/>
    <w:rsid w:val="0069764D"/>
    <w:rsid w:val="006B120B"/>
    <w:rsid w:val="006C0B58"/>
    <w:rsid w:val="006C5677"/>
    <w:rsid w:val="006D424D"/>
    <w:rsid w:val="006D467B"/>
    <w:rsid w:val="006D6205"/>
    <w:rsid w:val="006F4D3C"/>
    <w:rsid w:val="006F7264"/>
    <w:rsid w:val="0070457D"/>
    <w:rsid w:val="007102B5"/>
    <w:rsid w:val="00716DBE"/>
    <w:rsid w:val="00717DE9"/>
    <w:rsid w:val="007203D0"/>
    <w:rsid w:val="0072686A"/>
    <w:rsid w:val="00730407"/>
    <w:rsid w:val="00730757"/>
    <w:rsid w:val="00754AB8"/>
    <w:rsid w:val="00773AFE"/>
    <w:rsid w:val="007777EE"/>
    <w:rsid w:val="007901B4"/>
    <w:rsid w:val="007905B7"/>
    <w:rsid w:val="007B21FE"/>
    <w:rsid w:val="007C1CD9"/>
    <w:rsid w:val="007F2B3F"/>
    <w:rsid w:val="007F66EF"/>
    <w:rsid w:val="00806EF3"/>
    <w:rsid w:val="00860F66"/>
    <w:rsid w:val="0087095F"/>
    <w:rsid w:val="00872DA9"/>
    <w:rsid w:val="0088528F"/>
    <w:rsid w:val="008A468E"/>
    <w:rsid w:val="008A5713"/>
    <w:rsid w:val="008A68BC"/>
    <w:rsid w:val="008C4230"/>
    <w:rsid w:val="008C4A7B"/>
    <w:rsid w:val="008D65B4"/>
    <w:rsid w:val="008F1855"/>
    <w:rsid w:val="008F48D7"/>
    <w:rsid w:val="0091517F"/>
    <w:rsid w:val="0092728D"/>
    <w:rsid w:val="00932290"/>
    <w:rsid w:val="00933C3B"/>
    <w:rsid w:val="00936248"/>
    <w:rsid w:val="009555E3"/>
    <w:rsid w:val="009826AA"/>
    <w:rsid w:val="009923CA"/>
    <w:rsid w:val="00993D2C"/>
    <w:rsid w:val="009C65C2"/>
    <w:rsid w:val="009D2E28"/>
    <w:rsid w:val="009D3629"/>
    <w:rsid w:val="009E1B09"/>
    <w:rsid w:val="009E58C6"/>
    <w:rsid w:val="009E60FF"/>
    <w:rsid w:val="009F3077"/>
    <w:rsid w:val="009F6AF9"/>
    <w:rsid w:val="00A04C15"/>
    <w:rsid w:val="00A1593A"/>
    <w:rsid w:val="00A201BE"/>
    <w:rsid w:val="00A227F4"/>
    <w:rsid w:val="00A24CB0"/>
    <w:rsid w:val="00A30C2D"/>
    <w:rsid w:val="00A35CBD"/>
    <w:rsid w:val="00A4260E"/>
    <w:rsid w:val="00A47AE2"/>
    <w:rsid w:val="00A72CF7"/>
    <w:rsid w:val="00A7585A"/>
    <w:rsid w:val="00AA5CF6"/>
    <w:rsid w:val="00AB7977"/>
    <w:rsid w:val="00AD7FDE"/>
    <w:rsid w:val="00AE3566"/>
    <w:rsid w:val="00AF0760"/>
    <w:rsid w:val="00AF20F2"/>
    <w:rsid w:val="00B0456C"/>
    <w:rsid w:val="00B06B24"/>
    <w:rsid w:val="00B06E9E"/>
    <w:rsid w:val="00B15C3B"/>
    <w:rsid w:val="00B25082"/>
    <w:rsid w:val="00B31ECF"/>
    <w:rsid w:val="00B32B6C"/>
    <w:rsid w:val="00B341C6"/>
    <w:rsid w:val="00B46247"/>
    <w:rsid w:val="00B53F43"/>
    <w:rsid w:val="00B5406F"/>
    <w:rsid w:val="00B704FE"/>
    <w:rsid w:val="00B70DD4"/>
    <w:rsid w:val="00B71FA8"/>
    <w:rsid w:val="00B73D49"/>
    <w:rsid w:val="00B752BD"/>
    <w:rsid w:val="00B804AE"/>
    <w:rsid w:val="00B844D9"/>
    <w:rsid w:val="00B944A3"/>
    <w:rsid w:val="00B97C78"/>
    <w:rsid w:val="00BB2BF4"/>
    <w:rsid w:val="00BE4B0A"/>
    <w:rsid w:val="00BE7D2B"/>
    <w:rsid w:val="00BF7CE5"/>
    <w:rsid w:val="00C027BC"/>
    <w:rsid w:val="00C052D0"/>
    <w:rsid w:val="00C2427B"/>
    <w:rsid w:val="00C24C92"/>
    <w:rsid w:val="00C54E96"/>
    <w:rsid w:val="00C57B7C"/>
    <w:rsid w:val="00C71B24"/>
    <w:rsid w:val="00C75572"/>
    <w:rsid w:val="00C92FAE"/>
    <w:rsid w:val="00CD2AA9"/>
    <w:rsid w:val="00CD5D63"/>
    <w:rsid w:val="00CF7C9E"/>
    <w:rsid w:val="00D05B6D"/>
    <w:rsid w:val="00D2459F"/>
    <w:rsid w:val="00D32C4B"/>
    <w:rsid w:val="00D47E65"/>
    <w:rsid w:val="00D55E1E"/>
    <w:rsid w:val="00D603DF"/>
    <w:rsid w:val="00D664C2"/>
    <w:rsid w:val="00D741AA"/>
    <w:rsid w:val="00D95F41"/>
    <w:rsid w:val="00DA3C19"/>
    <w:rsid w:val="00DA7033"/>
    <w:rsid w:val="00DB1972"/>
    <w:rsid w:val="00DB543C"/>
    <w:rsid w:val="00DF797E"/>
    <w:rsid w:val="00E020A0"/>
    <w:rsid w:val="00E05C06"/>
    <w:rsid w:val="00E20C5F"/>
    <w:rsid w:val="00E3451B"/>
    <w:rsid w:val="00E35600"/>
    <w:rsid w:val="00E4544C"/>
    <w:rsid w:val="00E476B6"/>
    <w:rsid w:val="00E47F69"/>
    <w:rsid w:val="00E814BF"/>
    <w:rsid w:val="00E91EF6"/>
    <w:rsid w:val="00EA3511"/>
    <w:rsid w:val="00EE6A75"/>
    <w:rsid w:val="00EF3D29"/>
    <w:rsid w:val="00F05EE3"/>
    <w:rsid w:val="00F16E60"/>
    <w:rsid w:val="00F24C0D"/>
    <w:rsid w:val="00F320C3"/>
    <w:rsid w:val="00F506E5"/>
    <w:rsid w:val="00F95258"/>
    <w:rsid w:val="00FB3C1A"/>
    <w:rsid w:val="00FD223B"/>
    <w:rsid w:val="00FF6465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D3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4B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4B7A"/>
  </w:style>
  <w:style w:type="paragraph" w:styleId="a5">
    <w:name w:val="footer"/>
    <w:basedOn w:val="a"/>
    <w:link w:val="a6"/>
    <w:rsid w:val="000D4B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D4B7A"/>
  </w:style>
  <w:style w:type="paragraph" w:styleId="2">
    <w:name w:val="Body Text Indent 2"/>
    <w:basedOn w:val="a"/>
    <w:link w:val="20"/>
    <w:rsid w:val="00C75572"/>
    <w:pPr>
      <w:widowControl/>
      <w:tabs>
        <w:tab w:val="left" w:pos="6804"/>
      </w:tabs>
      <w:autoSpaceDE/>
      <w:autoSpaceDN/>
      <w:adjustRightInd/>
      <w:spacing w:before="120"/>
      <w:ind w:firstLine="440"/>
      <w:jc w:val="both"/>
    </w:pPr>
    <w:rPr>
      <w:snapToGrid w:val="0"/>
      <w:sz w:val="26"/>
    </w:rPr>
  </w:style>
  <w:style w:type="character" w:customStyle="1" w:styleId="20">
    <w:name w:val="Основной текст с отступом 2 Знак"/>
    <w:basedOn w:val="a0"/>
    <w:link w:val="2"/>
    <w:rsid w:val="00C75572"/>
    <w:rPr>
      <w:snapToGrid w:val="0"/>
      <w:sz w:val="26"/>
    </w:rPr>
  </w:style>
  <w:style w:type="character" w:styleId="a7">
    <w:name w:val="page number"/>
    <w:basedOn w:val="a0"/>
    <w:rsid w:val="00C75572"/>
  </w:style>
  <w:style w:type="paragraph" w:customStyle="1" w:styleId="ConsNormal">
    <w:name w:val="ConsNormal"/>
    <w:rsid w:val="00C755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5414BB"/>
    <w:pPr>
      <w:ind w:left="720"/>
      <w:contextualSpacing/>
    </w:pPr>
  </w:style>
  <w:style w:type="paragraph" w:customStyle="1" w:styleId="ConsPlusNonformat">
    <w:name w:val="ConsPlusNonformat"/>
    <w:uiPriority w:val="99"/>
    <w:rsid w:val="005414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414B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Style4">
    <w:name w:val="Style4"/>
    <w:basedOn w:val="a"/>
    <w:uiPriority w:val="99"/>
    <w:rsid w:val="00076324"/>
    <w:pPr>
      <w:spacing w:line="15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6">
    <w:name w:val="Style6"/>
    <w:basedOn w:val="a"/>
    <w:uiPriority w:val="99"/>
    <w:rsid w:val="00076324"/>
    <w:pPr>
      <w:spacing w:line="213" w:lineRule="exact"/>
      <w:ind w:firstLine="466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a"/>
    <w:uiPriority w:val="99"/>
    <w:rsid w:val="00076324"/>
    <w:pPr>
      <w:spacing w:line="211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5">
    <w:name w:val="Font Style15"/>
    <w:basedOn w:val="a0"/>
    <w:uiPriority w:val="99"/>
    <w:rsid w:val="00076324"/>
    <w:rPr>
      <w:rFonts w:ascii="Times New Roman" w:hAnsi="Times New Roman" w:cs="Times New Roman" w:hint="default"/>
      <w:sz w:val="16"/>
      <w:szCs w:val="16"/>
    </w:rPr>
  </w:style>
  <w:style w:type="paragraph" w:customStyle="1" w:styleId="Style1">
    <w:name w:val="Style1"/>
    <w:basedOn w:val="a"/>
    <w:uiPriority w:val="99"/>
    <w:rsid w:val="00076324"/>
    <w:pPr>
      <w:spacing w:line="211" w:lineRule="exact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076324"/>
    <w:pPr>
      <w:spacing w:line="211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076324"/>
    <w:rPr>
      <w:rFonts w:ascii="Times New Roman" w:hAnsi="Times New Roman" w:cs="Times New Roman"/>
      <w:sz w:val="16"/>
      <w:szCs w:val="16"/>
    </w:rPr>
  </w:style>
  <w:style w:type="paragraph" w:styleId="a9">
    <w:name w:val="Body Text"/>
    <w:basedOn w:val="a"/>
    <w:link w:val="aa"/>
    <w:rsid w:val="005D2C96"/>
    <w:pPr>
      <w:spacing w:after="120"/>
    </w:pPr>
  </w:style>
  <w:style w:type="character" w:customStyle="1" w:styleId="aa">
    <w:name w:val="Основной текст Знак"/>
    <w:basedOn w:val="a0"/>
    <w:link w:val="a9"/>
    <w:rsid w:val="005D2C96"/>
  </w:style>
  <w:style w:type="paragraph" w:styleId="ab">
    <w:name w:val="No Spacing"/>
    <w:uiPriority w:val="1"/>
    <w:qFormat/>
    <w:rsid w:val="005D2C96"/>
    <w:rPr>
      <w:sz w:val="30"/>
      <w:szCs w:val="30"/>
    </w:rPr>
  </w:style>
  <w:style w:type="paragraph" w:customStyle="1" w:styleId="1">
    <w:name w:val="Без интервала1"/>
    <w:rsid w:val="00137D86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976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76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41163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1636"/>
    <w:rPr>
      <w:sz w:val="16"/>
      <w:szCs w:val="16"/>
    </w:rPr>
  </w:style>
  <w:style w:type="paragraph" w:styleId="ac">
    <w:name w:val="Balloon Text"/>
    <w:basedOn w:val="a"/>
    <w:link w:val="ad"/>
    <w:rsid w:val="00D32C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32C4B"/>
    <w:rPr>
      <w:rFonts w:ascii="Tahoma" w:hAnsi="Tahoma" w:cs="Tahoma"/>
      <w:sz w:val="16"/>
      <w:szCs w:val="16"/>
    </w:rPr>
  </w:style>
  <w:style w:type="character" w:customStyle="1" w:styleId="FontStyle138">
    <w:name w:val="Font Style138"/>
    <w:basedOn w:val="a0"/>
    <w:uiPriority w:val="99"/>
    <w:rsid w:val="00C92FAE"/>
    <w:rPr>
      <w:rFonts w:ascii="Times New Roman" w:hAnsi="Times New Roman" w:cs="Times New Roman"/>
      <w:spacing w:val="10"/>
      <w:sz w:val="16"/>
      <w:szCs w:val="16"/>
    </w:rPr>
  </w:style>
  <w:style w:type="paragraph" w:customStyle="1" w:styleId="msonormalcxspmiddle">
    <w:name w:val="msonormalcxspmiddle"/>
    <w:basedOn w:val="a"/>
    <w:rsid w:val="001844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1844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rsid w:val="002F293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F2930"/>
  </w:style>
  <w:style w:type="paragraph" w:customStyle="1" w:styleId="af0">
    <w:name w:val="Абзац с отступом"/>
    <w:basedOn w:val="a"/>
    <w:rsid w:val="004040FA"/>
    <w:pPr>
      <w:suppressAutoHyphens/>
      <w:autoSpaceDE/>
      <w:adjustRightInd/>
      <w:ind w:firstLine="709"/>
      <w:jc w:val="both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Style5">
    <w:name w:val="Style5"/>
    <w:basedOn w:val="a"/>
    <w:rsid w:val="00086449"/>
    <w:pPr>
      <w:spacing w:line="326" w:lineRule="exact"/>
      <w:ind w:firstLine="71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086449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08644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86449"/>
    <w:rPr>
      <w:sz w:val="16"/>
      <w:szCs w:val="16"/>
    </w:rPr>
  </w:style>
  <w:style w:type="paragraph" w:styleId="21">
    <w:name w:val="Body Text 2"/>
    <w:basedOn w:val="a"/>
    <w:link w:val="22"/>
    <w:rsid w:val="00467A9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67A96"/>
  </w:style>
  <w:style w:type="paragraph" w:customStyle="1" w:styleId="ListHeading">
    <w:name w:val="List Heading"/>
    <w:basedOn w:val="a"/>
    <w:next w:val="a"/>
    <w:rsid w:val="00582C46"/>
    <w:pPr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character" w:styleId="af1">
    <w:name w:val="Hyperlink"/>
    <w:basedOn w:val="a0"/>
    <w:rsid w:val="00B8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Prosecurity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4</cp:revision>
  <cp:lastPrinted>2011-04-05T10:24:00Z</cp:lastPrinted>
  <dcterms:created xsi:type="dcterms:W3CDTF">2014-05-13T10:39:00Z</dcterms:created>
  <dcterms:modified xsi:type="dcterms:W3CDTF">2014-05-15T08:00:00Z</dcterms:modified>
</cp:coreProperties>
</file>