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E3" w:rsidRDefault="000856E3">
      <w:pPr>
        <w:pStyle w:val="ConsPlusNormal"/>
        <w:ind w:firstLine="540"/>
        <w:jc w:val="both"/>
      </w:pPr>
      <w:bookmarkStart w:id="0" w:name="_GoBack"/>
      <w:bookmarkEnd w:id="0"/>
    </w:p>
    <w:p w:rsidR="000856E3" w:rsidRDefault="000856E3">
      <w:pPr>
        <w:pStyle w:val="ConsPlusTitle"/>
        <w:jc w:val="center"/>
      </w:pPr>
      <w:r>
        <w:t>ГЕНЕРАЛЬНАЯ ПРОКУРАТУРА РОССИЙСКОЙ ФЕДЕРАЦИИ</w:t>
      </w:r>
    </w:p>
    <w:p w:rsidR="000856E3" w:rsidRDefault="000856E3">
      <w:pPr>
        <w:pStyle w:val="ConsPlusTitle"/>
        <w:jc w:val="center"/>
      </w:pPr>
    </w:p>
    <w:p w:rsidR="000856E3" w:rsidRDefault="000856E3">
      <w:pPr>
        <w:pStyle w:val="ConsPlusTitle"/>
        <w:jc w:val="center"/>
      </w:pPr>
      <w:r>
        <w:t>ПРИКАЗ</w:t>
      </w:r>
    </w:p>
    <w:p w:rsidR="000856E3" w:rsidRDefault="000856E3">
      <w:pPr>
        <w:pStyle w:val="ConsPlusTitle"/>
        <w:jc w:val="center"/>
      </w:pPr>
      <w:r>
        <w:t>от 6 мая 2009 г. N 142</w:t>
      </w:r>
    </w:p>
    <w:p w:rsidR="000856E3" w:rsidRDefault="000856E3">
      <w:pPr>
        <w:pStyle w:val="ConsPlusTitle"/>
        <w:jc w:val="center"/>
      </w:pPr>
    </w:p>
    <w:p w:rsidR="000856E3" w:rsidRDefault="000856E3">
      <w:pPr>
        <w:pStyle w:val="ConsPlusTitle"/>
        <w:jc w:val="center"/>
      </w:pPr>
      <w:r>
        <w:t>О ПОРЯДКЕ УВЕДОМЛЕНИЯ</w:t>
      </w:r>
    </w:p>
    <w:p w:rsidR="000856E3" w:rsidRDefault="000856E3">
      <w:pPr>
        <w:pStyle w:val="ConsPlusTitle"/>
        <w:jc w:val="center"/>
      </w:pPr>
      <w:r>
        <w:t>ПРОКУРОРСКИМИ РАБОТНИКАМИ И ФЕДЕРАЛЬНЫМИ ГОСУДАРСТВЕННЫМИ</w:t>
      </w:r>
    </w:p>
    <w:p w:rsidR="000856E3" w:rsidRDefault="000856E3">
      <w:pPr>
        <w:pStyle w:val="ConsPlusTitle"/>
        <w:jc w:val="center"/>
      </w:pPr>
      <w:r>
        <w:t>ГРАЖДАНСКИМИ СЛУЖАЩИМИ РУКОВОДИТЕЛЕЙ ОРГАНОВ И УЧРЕЖДЕНИЙ</w:t>
      </w:r>
    </w:p>
    <w:p w:rsidR="000856E3" w:rsidRDefault="000856E3">
      <w:pPr>
        <w:pStyle w:val="ConsPlusTitle"/>
        <w:jc w:val="center"/>
      </w:pPr>
      <w:r>
        <w:t>ПРОКУРАТУРЫ РОССИЙСКОЙ ФЕДЕРАЦИИ О ФАКТАХ ОБРАЩЕНИЯ К НИМ</w:t>
      </w:r>
    </w:p>
    <w:p w:rsidR="000856E3" w:rsidRDefault="000856E3">
      <w:pPr>
        <w:pStyle w:val="ConsPlusTitle"/>
        <w:jc w:val="center"/>
      </w:pPr>
      <w:r>
        <w:t>В ЦЕЛЯХ СКЛОНЕНИЯ К СОВЕРШЕНИЮ КОРРУПЦИОННЫХ ПРАВОНАРУШЕНИЙ</w:t>
      </w:r>
    </w:p>
    <w:p w:rsidR="000856E3" w:rsidRDefault="000856E3">
      <w:pPr>
        <w:pStyle w:val="ConsPlusTitle"/>
        <w:jc w:val="center"/>
      </w:pPr>
      <w:r>
        <w:t>И ОРГАНИЗАЦИИ ПРОВЕРОК ПОСТУПАЮЩИХ УВЕДОМЛЕНИЙ</w:t>
      </w:r>
    </w:p>
    <w:p w:rsidR="000856E3" w:rsidRDefault="000856E3">
      <w:pPr>
        <w:pStyle w:val="ConsPlusNormal"/>
        <w:jc w:val="center"/>
      </w:pPr>
      <w:r>
        <w:t>Список изменяющих документов</w:t>
      </w:r>
    </w:p>
    <w:p w:rsidR="000856E3" w:rsidRDefault="000856E3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Генпрокуратуры РФ от 22.04.2011 N 104)</w:t>
      </w:r>
    </w:p>
    <w:p w:rsidR="000856E3" w:rsidRDefault="000856E3">
      <w:pPr>
        <w:pStyle w:val="ConsPlusNormal"/>
        <w:ind w:firstLine="540"/>
        <w:jc w:val="both"/>
      </w:pPr>
    </w:p>
    <w:p w:rsidR="000856E3" w:rsidRDefault="000856E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Федерального закона от 25.12.2008 N 273-ФЗ "О противодействии коррупции" на прокурорских работников и федеральных государственных гражданских служащих возложена обязанность уведомлять руководство органов и учреждений прокуратуры обо всех случаях непосредственного обращения к ним каких-либо лиц с целью склонения к совершению коррупционных правонарушений.</w:t>
      </w:r>
    </w:p>
    <w:p w:rsidR="000856E3" w:rsidRDefault="000856E3">
      <w:pPr>
        <w:pStyle w:val="ConsPlusNormal"/>
        <w:ind w:firstLine="540"/>
        <w:jc w:val="both"/>
      </w:pPr>
      <w:r>
        <w:t xml:space="preserve">В связи с необходимостью установления единого порядка выполнения прокурорскими работниками и федеральными государственными гражданскими служащими указанной обязанности, организации и проведения проверок по поступающим уведомлениям, руководствуясь </w:t>
      </w:r>
      <w:hyperlink r:id="rId6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0856E3" w:rsidRDefault="000856E3">
      <w:pPr>
        <w:pStyle w:val="ConsPlusNormal"/>
        <w:ind w:firstLine="540"/>
        <w:jc w:val="both"/>
      </w:pPr>
      <w:r>
        <w:t>1. Прокурорским работникам и федеральным государственным гражданским служащим органов и учреждений прокуратуры Российской Федерации уведомлять руководителей органов и учреждений прокуратуры Российской Федерации (далее - руководители) обо всех случаях непосредственного обращения к ним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указанным лицам другими физическими лицами.</w:t>
      </w:r>
    </w:p>
    <w:p w:rsidR="000856E3" w:rsidRDefault="000856E3">
      <w:pPr>
        <w:pStyle w:val="ConsPlusNormal"/>
        <w:ind w:firstLine="540"/>
        <w:jc w:val="both"/>
      </w:pPr>
      <w:r>
        <w:t>В течение суток с момента обращения составлять рапорт на имя соответствующего руководителя с уведомлением о фактических обстоятельствах происшедшего (далее - уведомление), а также указанием личных данных и данных обратившихся лиц.</w:t>
      </w:r>
    </w:p>
    <w:p w:rsidR="000856E3" w:rsidRDefault="000856E3">
      <w:pPr>
        <w:pStyle w:val="ConsPlusNormal"/>
        <w:ind w:firstLine="540"/>
        <w:jc w:val="both"/>
      </w:pPr>
      <w:r>
        <w:t>Документ передавать без регистрации лично либо при отсутствии такой возможности по каналам факсимильной связи в подразделение обеспечения собственной безопасности и физической защиты для регистрации и доклада руководителю, который принимает решение о проведении по нему проверки.</w:t>
      </w:r>
    </w:p>
    <w:p w:rsidR="000856E3" w:rsidRDefault="000856E3">
      <w:pPr>
        <w:pStyle w:val="ConsPlusNormal"/>
        <w:ind w:firstLine="540"/>
        <w:jc w:val="both"/>
      </w:pPr>
      <w:r>
        <w:t>Руководителям прокуратур субъектов Российской Федерации, приравненных к ним специализированных прокуратур, учреждений прокуратуры Российской Федерации, за исключением научных и образовательных учреждений Академии Генеральной прокуратуры Российской Федерации, уведомления о фактах обращений непосредственно к ним каких-либо лиц с целью склонения к совершению коррупционного правонарушения направлять на имя Генерального прокурора Российской Федерации.</w:t>
      </w:r>
    </w:p>
    <w:p w:rsidR="000856E3" w:rsidRDefault="000856E3">
      <w:pPr>
        <w:pStyle w:val="ConsPlusNormal"/>
        <w:ind w:firstLine="540"/>
        <w:jc w:val="both"/>
      </w:pPr>
      <w:r>
        <w:t>2. О факте обращения и направлении уведомления прокурорским работникам и федеральным государственным гражданским служащим в устной форме информировать непосредственных руководителей подразделений или курирующих заместителей руководителя соответствующего органа либо учреждения прокуратуры.</w:t>
      </w:r>
    </w:p>
    <w:p w:rsidR="000856E3" w:rsidRDefault="000856E3">
      <w:pPr>
        <w:pStyle w:val="ConsPlusNormal"/>
        <w:ind w:firstLine="540"/>
        <w:jc w:val="both"/>
      </w:pPr>
      <w:r>
        <w:t xml:space="preserve">При наличии оснований полагать, что уведомление в соответствующем органе или учреждении прокуратуры не будет рассмотрено должным образом, направлять его руководителю </w:t>
      </w:r>
      <w:r>
        <w:lastRenderedPageBreak/>
        <w:t>вышестоящего органа либо учреждения прокуратуры Российской Федерации. Причины принятия такого решения в обязательном порядке отражать в уведомлении.</w:t>
      </w:r>
    </w:p>
    <w:p w:rsidR="000856E3" w:rsidRDefault="000856E3">
      <w:pPr>
        <w:pStyle w:val="ConsPlusNormal"/>
        <w:ind w:firstLine="540"/>
        <w:jc w:val="both"/>
      </w:pPr>
      <w:r>
        <w:t xml:space="preserve">3. Прокурорским работникам и федеральным государственным гражданским служащим лично предостерегать обратившихся к ним лиц о противоправности действий, которые они предлагают совершить. При наличии достаточных данных о совершенном или готовящемся преступлении прокурорским работникам и федеральным государственным гражданским служащим в порядке, определенном уголовно-процессуальным </w:t>
      </w:r>
      <w:hyperlink r:id="rId7" w:history="1">
        <w:r>
          <w:rPr>
            <w:color w:val="0000FF"/>
          </w:rPr>
          <w:t>законодательством</w:t>
        </w:r>
      </w:hyperlink>
      <w:r>
        <w:t>, составлять заявление, которое направлять в органы, уполномоченные для его рассмотрения и принятия процессуального решения.</w:t>
      </w:r>
    </w:p>
    <w:p w:rsidR="000856E3" w:rsidRDefault="000856E3">
      <w:pPr>
        <w:pStyle w:val="ConsPlusNormal"/>
        <w:ind w:firstLine="540"/>
        <w:jc w:val="both"/>
      </w:pPr>
      <w:r>
        <w:t>4. Основными задачами деятельности по рассмотрению уведомлений считать:</w:t>
      </w:r>
    </w:p>
    <w:p w:rsidR="000856E3" w:rsidRDefault="000856E3">
      <w:pPr>
        <w:pStyle w:val="ConsPlusNormal"/>
        <w:ind w:firstLine="540"/>
        <w:jc w:val="both"/>
      </w:pPr>
      <w:r>
        <w:t>установление в действиях (бездействии), которые предлагается совершить прокурорскому работнику или федеральному государственному гражданскому служащему, признаков коррупционного правонарушения, уточнение фактических обстоятельств склонения и круга лиц, принимающих участие в склонении прокурорских работников и федеральных государственных гражданских служащих органов и учреждений прокуратуры Российской Федерации к совершению коррупционного правонарушения;</w:t>
      </w:r>
    </w:p>
    <w:p w:rsidR="000856E3" w:rsidRDefault="000856E3">
      <w:pPr>
        <w:pStyle w:val="ConsPlusNormal"/>
        <w:ind w:firstLine="540"/>
        <w:jc w:val="both"/>
      </w:pPr>
      <w:r>
        <w:t>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прокурорских работников и федеральных государственных гражданских служащих органов и учреждений прокуратуры Российской Федерации, недопущение совершения ими противоправного деяния.</w:t>
      </w:r>
    </w:p>
    <w:p w:rsidR="000856E3" w:rsidRDefault="000856E3">
      <w:pPr>
        <w:pStyle w:val="ConsPlusNormal"/>
        <w:ind w:firstLine="540"/>
        <w:jc w:val="both"/>
      </w:pPr>
      <w:r>
        <w:t>5. Установить в Генеральной прокуратуре Российской Федерации следующий порядок разрешения уведомлений:</w:t>
      </w:r>
    </w:p>
    <w:p w:rsidR="000856E3" w:rsidRDefault="000856E3">
      <w:pPr>
        <w:pStyle w:val="ConsPlusNormal"/>
        <w:ind w:firstLine="540"/>
        <w:jc w:val="both"/>
      </w:pPr>
      <w:r>
        <w:t>5.1. Рассмотрение уведомлений в Генеральной прокуратуре Российской Федерации возложить на инспекторское управление Главного организационно-инспекторского управления.</w:t>
      </w:r>
    </w:p>
    <w:p w:rsidR="000856E3" w:rsidRDefault="000856E3">
      <w:pPr>
        <w:pStyle w:val="ConsPlusNormal"/>
        <w:ind w:firstLine="540"/>
        <w:jc w:val="both"/>
      </w:pPr>
      <w:r>
        <w:t xml:space="preserve">5.2. Инспекторскому управлению Главного организационно-инспекторского управления в соответствии с </w:t>
      </w:r>
      <w:hyperlink r:id="rId8" w:history="1">
        <w:r>
          <w:rPr>
            <w:color w:val="0000FF"/>
          </w:rPr>
          <w:t>Инструкцией</w:t>
        </w:r>
      </w:hyperlink>
      <w:r>
        <w:t xml:space="preserve"> по делопроизводству в органах прокуратуры Российской Федерации и их учреждениях осуществлять регистрацию уведомления, поступающего на имя Генерального прокурора Российской Федерации, после чего незамедлительно докладывать его содержание Генеральному прокурору Российской Федерации либо лицу, его замещающему, которые принимают решение о назначении проверки.</w:t>
      </w:r>
    </w:p>
    <w:p w:rsidR="000856E3" w:rsidRDefault="000856E3">
      <w:pPr>
        <w:pStyle w:val="ConsPlusNormal"/>
        <w:ind w:firstLine="540"/>
        <w:jc w:val="both"/>
      </w:pPr>
      <w:r>
        <w:t>Контроль за ходом проверки осуществлять: по уведомлениям прокурорских работников - первому заместителю Генерального прокурора Российской Федерации; по уведомлениям федеральных государственных гражданских служащих - заместителю Генерального прокурора Российской Федерации, курирующему вопросы кадров.</w:t>
      </w:r>
    </w:p>
    <w:p w:rsidR="000856E3" w:rsidRDefault="000856E3">
      <w:pPr>
        <w:pStyle w:val="ConsPlusNormal"/>
        <w:ind w:firstLine="540"/>
        <w:jc w:val="both"/>
      </w:pPr>
      <w:r>
        <w:t>5.3. Проверку доводов проводить в течение тридцати суток со дня поступления соответствующего уведомления. В случае необходимости и при наличии оснований срок проверки может быть продлен по рапорту начальника инспекторского управления Главного организационно-инспекторского управления соответственно первым заместителем Генерального прокурора Российской Федерации или заместителем Генерального прокурора Российской Федерации, курирующим вопросы кадров.</w:t>
      </w:r>
    </w:p>
    <w:p w:rsidR="000856E3" w:rsidRDefault="000856E3">
      <w:pPr>
        <w:pStyle w:val="ConsPlusNormal"/>
        <w:ind w:firstLine="540"/>
        <w:jc w:val="both"/>
      </w:pPr>
      <w:r>
        <w:t>5.4. В случае необходимости к проведению проверки уведомления привлекать работников структурных подразделений Генеральной прокуратуры Российской Федерации по согласованию с руководителями этих подразделений, осуществлять активное взаимодействие с прокуратурами субъектов Российской Федерации и приравненными к ним специализированными прокуратурами, с органами МВД России и ФСБ России.</w:t>
      </w:r>
    </w:p>
    <w:p w:rsidR="000856E3" w:rsidRDefault="000856E3">
      <w:pPr>
        <w:pStyle w:val="ConsPlusNormal"/>
        <w:ind w:firstLine="540"/>
        <w:jc w:val="both"/>
      </w:pPr>
      <w:r>
        <w:t xml:space="preserve">5.5. Руководителям структурных подразделений Генеральной прокуратуры Российской Федерации по письменному запросу инспекторского управления Главного организационно-инспекторского управления представлять необходимые для проверки материалы, пояснения. Материалы, содержащие </w:t>
      </w:r>
      <w:hyperlink r:id="rId9" w:history="1">
        <w:r>
          <w:rPr>
            <w:color w:val="0000FF"/>
          </w:rPr>
          <w:t>государственную тайну</w:t>
        </w:r>
      </w:hyperlink>
      <w:r>
        <w:t>, представлять в порядке, определенном Положением о работе с совершенно секретными и секретными материалами и документами в органах и учреждениях прокуратуры.</w:t>
      </w:r>
    </w:p>
    <w:p w:rsidR="000856E3" w:rsidRDefault="000856E3">
      <w:pPr>
        <w:pStyle w:val="ConsPlusNormal"/>
        <w:ind w:firstLine="540"/>
        <w:jc w:val="both"/>
      </w:pPr>
      <w:r>
        <w:t xml:space="preserve">В ходе проверки подробные объяснения могут быть запрошены у лица, сообщившего о склонении его к коррупционному правонарушению, а также лица, в отношении которого было </w:t>
      </w:r>
      <w:r>
        <w:lastRenderedPageBreak/>
        <w:t>подготовлено соответствующее уведомление, и иных лиц, которым могут быть известны исследуемые в ходе проверки обстоятельства.</w:t>
      </w:r>
    </w:p>
    <w:p w:rsidR="000856E3" w:rsidRDefault="000856E3">
      <w:pPr>
        <w:pStyle w:val="ConsPlusNormal"/>
        <w:ind w:firstLine="540"/>
        <w:jc w:val="both"/>
      </w:pPr>
      <w:r>
        <w:t>Кроме этого, прокурорские работники и федеральные государственные гражданские служащие, представившие уведомления, по их письменному ходатайству должны быть ознакомлены с материалами и результатами проверки. В случае несогласия с выводами проведенной инспекторским управлением Главного организационно-инспекторского управления проверки они могут быть обжалованы Генеральному прокурору Российской Федерации.</w:t>
      </w:r>
    </w:p>
    <w:p w:rsidR="000856E3" w:rsidRDefault="000856E3">
      <w:pPr>
        <w:pStyle w:val="ConsPlusNormal"/>
        <w:ind w:firstLine="540"/>
        <w:jc w:val="both"/>
      </w:pPr>
      <w:r>
        <w:t>5.6. При проведении проверки уведомлений инспекторскому управлению Главного организационно-инспекторского управления обеспечивать соблюдение конституционных прав и свобод человека и гражданина, конфиденциальность содержащейся в материалах информации.</w:t>
      </w:r>
    </w:p>
    <w:p w:rsidR="000856E3" w:rsidRDefault="000856E3">
      <w:pPr>
        <w:pStyle w:val="ConsPlusNormal"/>
        <w:ind w:firstLine="540"/>
        <w:jc w:val="both"/>
      </w:pPr>
      <w:r>
        <w:t xml:space="preserve">5.7. В случае установления причастности к правонарушению прокурорских работников и федеральных государственных гражданских служащих органов прокуратуры Российской Федерации соответствующие проверки в отношении этих лиц проводить в порядке, определенном Приказами Генерального прокурора Российской Федерации от 18.04.2008 </w:t>
      </w:r>
      <w:hyperlink r:id="rId10" w:history="1">
        <w:r>
          <w:rPr>
            <w:color w:val="0000FF"/>
          </w:rPr>
          <w:t>N 70</w:t>
        </w:r>
      </w:hyperlink>
      <w:r>
        <w:t xml:space="preserve"> "О проведении проверок (служебных расследований) в отношении прокурорских работников органов и учреждений прокуратуры Российской </w:t>
      </w:r>
      <w:proofErr w:type="spellStart"/>
      <w:r>
        <w:t>Федерации",от</w:t>
      </w:r>
      <w:proofErr w:type="spellEnd"/>
      <w:r>
        <w:t xml:space="preserve"> 19.09.2008 </w:t>
      </w:r>
      <w:hyperlink r:id="rId11" w:history="1">
        <w:r>
          <w:rPr>
            <w:color w:val="0000FF"/>
          </w:rPr>
          <w:t>N 188</w:t>
        </w:r>
      </w:hyperlink>
      <w:r>
        <w:t xml:space="preserve"> "О комиссии Генеральной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интересов" и иными организационно-распорядительными документами Генеральной прокуратуры Российской Федерации.</w:t>
      </w:r>
    </w:p>
    <w:p w:rsidR="000856E3" w:rsidRDefault="000856E3">
      <w:pPr>
        <w:pStyle w:val="ConsPlusNormal"/>
        <w:ind w:firstLine="540"/>
        <w:jc w:val="both"/>
      </w:pPr>
      <w:r>
        <w:t>5.8. Результаты проверки с выводами и предложениями докладывать соответственно первому заместителю Генерального прокурора Российской Федерации или заместителю Генерального прокурора, курирующему вопросы кадров, которым осуществлять последующий доклад Генеральному прокурору Российской Федерации.</w:t>
      </w:r>
    </w:p>
    <w:p w:rsidR="000856E3" w:rsidRDefault="000856E3">
      <w:pPr>
        <w:pStyle w:val="ConsPlusNormal"/>
        <w:ind w:firstLine="540"/>
        <w:jc w:val="both"/>
      </w:pPr>
      <w:r>
        <w:t>Исходя из результатов проверки, инспекторскому управлению Главного организационно-инспекторского управления принимать меры, направленные на предупреждение коррупционного правонарушения, пресечение вмешательства в деятельность органов прокуратуры. При выявлении в ходе проверки признаков преступления материалы проверки (служебного расследования) в установленном порядке направлять в органы предварительного следствия.</w:t>
      </w:r>
    </w:p>
    <w:p w:rsidR="000856E3" w:rsidRDefault="000856E3">
      <w:pPr>
        <w:pStyle w:val="ConsPlusNormal"/>
        <w:ind w:firstLine="540"/>
        <w:jc w:val="both"/>
      </w:pPr>
      <w:r>
        <w:t>6. Заместителю Генерального прокурора Российской Федерации - Главному военному прокурору, ректору Академии Генеральной прокуратуры Российской Федерации, прокурорам субъектов Российской Федерации и приравненным к ним прокурорам специализированных прокуратур разработать соответствующий порядок уведомления прокурорскими работниками и федеральными государственными гражданскими служащими руководства органов прокуратуры и следственных органов обо всех случаях обращения к ним каких-либо лиц с целью склонения к совершению коррупционных правонарушений, а также организации проверки указанных уведомлений.</w:t>
      </w:r>
    </w:p>
    <w:p w:rsidR="000856E3" w:rsidRDefault="000856E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Генпрокуратуры РФ от 22.04.2011 N 104)</w:t>
      </w:r>
    </w:p>
    <w:p w:rsidR="000856E3" w:rsidRDefault="000856E3">
      <w:pPr>
        <w:pStyle w:val="ConsPlusNormal"/>
        <w:ind w:firstLine="540"/>
        <w:jc w:val="both"/>
      </w:pPr>
      <w:r>
        <w:t>7. Прокурорам субъектов Российской Федерации и приравненным к ним прокурорам специализированных прокуратур не реже одного раза в год обобщать и анализировать состояние работы по организации проверок (служебных расследований), профилактики коррупционных правонарушений. Результаты анализа отражать в годовых докладных записках.</w:t>
      </w:r>
    </w:p>
    <w:p w:rsidR="000856E3" w:rsidRDefault="000856E3">
      <w:pPr>
        <w:pStyle w:val="ConsPlusNormal"/>
        <w:ind w:firstLine="540"/>
        <w:jc w:val="both"/>
      </w:pPr>
      <w:r>
        <w:t xml:space="preserve">8. Контроль за исполнением Приказа возложить на первого заместителя Генерального прокурора Российской Федерации </w:t>
      </w:r>
      <w:proofErr w:type="spellStart"/>
      <w:r>
        <w:t>Буксмана</w:t>
      </w:r>
      <w:proofErr w:type="spellEnd"/>
      <w:r>
        <w:t xml:space="preserve"> А.Э. и заместителя Генерального прокурора Российской Федерации Звягинцева А.Г.</w:t>
      </w:r>
    </w:p>
    <w:p w:rsidR="000856E3" w:rsidRDefault="000856E3">
      <w:pPr>
        <w:pStyle w:val="ConsPlusNormal"/>
        <w:ind w:firstLine="540"/>
        <w:jc w:val="both"/>
      </w:pPr>
      <w:r>
        <w:t>9. Приказ опубликовать в журнале "Законность".</w:t>
      </w:r>
    </w:p>
    <w:p w:rsidR="000856E3" w:rsidRDefault="000856E3">
      <w:pPr>
        <w:pStyle w:val="ConsPlusNormal"/>
        <w:ind w:firstLine="540"/>
        <w:jc w:val="both"/>
      </w:pPr>
      <w:r>
        <w:t>Приказ направить первым заместителям и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прокурорам, и прокурорам иных специализированных прокуратур руководителям научных и образовательных учреждений, входящих в систему прокуратуры Российской Федерации, которым довести его содержание до сведения подчиненных работников.</w:t>
      </w:r>
    </w:p>
    <w:p w:rsidR="000856E3" w:rsidRDefault="000856E3">
      <w:pPr>
        <w:pStyle w:val="ConsPlusNormal"/>
        <w:ind w:firstLine="540"/>
        <w:jc w:val="both"/>
      </w:pPr>
    </w:p>
    <w:p w:rsidR="000856E3" w:rsidRDefault="000856E3">
      <w:pPr>
        <w:pStyle w:val="ConsPlusNormal"/>
        <w:jc w:val="right"/>
      </w:pPr>
      <w:r>
        <w:t>Генеральный прокурор</w:t>
      </w:r>
    </w:p>
    <w:p w:rsidR="000856E3" w:rsidRDefault="000856E3">
      <w:pPr>
        <w:pStyle w:val="ConsPlusNormal"/>
        <w:jc w:val="right"/>
      </w:pPr>
      <w:r>
        <w:lastRenderedPageBreak/>
        <w:t>Российской Федерации</w:t>
      </w:r>
    </w:p>
    <w:p w:rsidR="000856E3" w:rsidRDefault="000856E3">
      <w:pPr>
        <w:pStyle w:val="ConsPlusNormal"/>
        <w:jc w:val="right"/>
      </w:pPr>
      <w:r>
        <w:t>действительный государственный</w:t>
      </w:r>
    </w:p>
    <w:p w:rsidR="000856E3" w:rsidRDefault="000856E3">
      <w:pPr>
        <w:pStyle w:val="ConsPlusNormal"/>
        <w:jc w:val="right"/>
      </w:pPr>
      <w:r>
        <w:t>советник юстиции</w:t>
      </w:r>
    </w:p>
    <w:p w:rsidR="000856E3" w:rsidRDefault="000856E3">
      <w:pPr>
        <w:pStyle w:val="ConsPlusNormal"/>
        <w:jc w:val="right"/>
      </w:pPr>
      <w:r>
        <w:t>Ю.Я.ЧАЙКА</w:t>
      </w:r>
    </w:p>
    <w:p w:rsidR="000856E3" w:rsidRDefault="000856E3">
      <w:pPr>
        <w:pStyle w:val="ConsPlusNormal"/>
        <w:ind w:firstLine="540"/>
        <w:jc w:val="both"/>
      </w:pPr>
    </w:p>
    <w:p w:rsidR="000856E3" w:rsidRDefault="000856E3">
      <w:pPr>
        <w:pStyle w:val="ConsPlusNormal"/>
        <w:ind w:firstLine="540"/>
        <w:jc w:val="both"/>
      </w:pPr>
    </w:p>
    <w:p w:rsidR="000856E3" w:rsidRDefault="00085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0856E3"/>
    <w:sectPr w:rsidR="004F1D6C" w:rsidSect="0097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4"/>
    <w:rsid w:val="000856E3"/>
    <w:rsid w:val="009C22B4"/>
    <w:rsid w:val="00BB3AE6"/>
    <w:rsid w:val="00C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D133-34E0-4F25-94D2-24ED80C6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CC1C9271B76D5F05F187B1D73236A3442F589221FE95C053E993724529D5F98A0B8092BDFB3421N7O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CC1C9271B76D5F05F187B1D73236A344215C9120F895C053E993724529D5F98A0B8092BDFA3427N7OFI" TargetMode="External"/><Relationship Id="rId12" Type="http://schemas.openxmlformats.org/officeDocument/2006/relationships/hyperlink" Target="consultantplus://offline/ref=C9CC1C9271B76D5F05F187B1D73236A344285B9028F995C053E993724529D5F98A0B8092BDFB3421N7O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CC1C9271B76D5F05F187B1D73236A3442157972AFC95C053E993724529D5F98A0B8092BDFB3429N7O4I" TargetMode="External"/><Relationship Id="rId11" Type="http://schemas.openxmlformats.org/officeDocument/2006/relationships/hyperlink" Target="consultantplus://offline/ref=C9CC1C9271B76D5F05F187B1D73236A34D28599521F4C8CA5BB09F70N4O2I" TargetMode="External"/><Relationship Id="rId5" Type="http://schemas.openxmlformats.org/officeDocument/2006/relationships/hyperlink" Target="consultantplus://offline/ref=C9CC1C9271B76D5F05F187B1D73236A3442157972AF995C053E993724529D5F98A0B8092BDFB3429N7OEI" TargetMode="External"/><Relationship Id="rId10" Type="http://schemas.openxmlformats.org/officeDocument/2006/relationships/hyperlink" Target="consultantplus://offline/ref=C9CC1C9271B76D5F05F187B1D73236A34C205D9729F4C8CA5BB09F70N4O2I" TargetMode="External"/><Relationship Id="rId4" Type="http://schemas.openxmlformats.org/officeDocument/2006/relationships/hyperlink" Target="consultantplus://offline/ref=C9CC1C9271B76D5F05F187B1D73236A344285B9028F995C053E993724529D5F98A0B8092BDFB3421N7OFI" TargetMode="External"/><Relationship Id="rId9" Type="http://schemas.openxmlformats.org/officeDocument/2006/relationships/hyperlink" Target="consultantplus://offline/ref=C9CC1C9271B76D5F05F187B1D73236A34C2A579928F4C8CA5BB09F7042268AEE8D428C93BDFB34N2O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2015-12-14T08:13:00Z</dcterms:created>
  <dcterms:modified xsi:type="dcterms:W3CDTF">2015-12-14T08:14:00Z</dcterms:modified>
</cp:coreProperties>
</file>