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C8D23" w14:textId="2438059E" w:rsidR="006751AE" w:rsidRDefault="006D2ECE" w:rsidP="00C27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ECE">
        <w:rPr>
          <w:rFonts w:ascii="Times New Roman" w:hAnsi="Times New Roman" w:cs="Times New Roman"/>
          <w:sz w:val="28"/>
          <w:szCs w:val="28"/>
        </w:rPr>
        <w:t>Прокуратура Республики Коми</w:t>
      </w:r>
    </w:p>
    <w:p w14:paraId="57CDB258" w14:textId="635E24DC" w:rsidR="00C274FB" w:rsidRPr="006D2ECE" w:rsidRDefault="00C274FB" w:rsidP="00C27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2321554"/>
      <w:bookmarkEnd w:id="0"/>
      <w:r>
        <w:rPr>
          <w:rFonts w:ascii="Times New Roman" w:hAnsi="Times New Roman" w:cs="Times New Roman"/>
          <w:sz w:val="28"/>
          <w:szCs w:val="28"/>
        </w:rPr>
        <w:t>Отдел по делам несовершеннолетних и молодежи</w:t>
      </w:r>
    </w:p>
    <w:p w14:paraId="1D3F4857" w14:textId="143C3699" w:rsidR="006751AE" w:rsidRDefault="00C274FB" w:rsidP="006751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2E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108D9BC" wp14:editId="1B6ED73C">
            <wp:simplePos x="0" y="0"/>
            <wp:positionH relativeFrom="column">
              <wp:posOffset>942340</wp:posOffset>
            </wp:positionH>
            <wp:positionV relativeFrom="paragraph">
              <wp:posOffset>13691</wp:posOffset>
            </wp:positionV>
            <wp:extent cx="2514600" cy="2334895"/>
            <wp:effectExtent l="0" t="0" r="0" b="8255"/>
            <wp:wrapTight wrapText="bothSides">
              <wp:wrapPolygon edited="0">
                <wp:start x="9491" y="881"/>
                <wp:lineTo x="6873" y="2643"/>
                <wp:lineTo x="4418" y="3877"/>
                <wp:lineTo x="2945" y="4406"/>
                <wp:lineTo x="1800" y="5639"/>
                <wp:lineTo x="1309" y="8635"/>
                <wp:lineTo x="1309" y="9869"/>
                <wp:lineTo x="1964" y="11984"/>
                <wp:lineTo x="2618" y="12512"/>
                <wp:lineTo x="2618" y="13217"/>
                <wp:lineTo x="5073" y="15332"/>
                <wp:lineTo x="5891" y="15332"/>
                <wp:lineTo x="5564" y="16389"/>
                <wp:lineTo x="6055" y="17623"/>
                <wp:lineTo x="6709" y="18152"/>
                <wp:lineTo x="6709" y="19914"/>
                <wp:lineTo x="7691" y="20971"/>
                <wp:lineTo x="9655" y="21500"/>
                <wp:lineTo x="10636" y="21500"/>
                <wp:lineTo x="12600" y="20971"/>
                <wp:lineTo x="13745" y="19738"/>
                <wp:lineTo x="13582" y="18152"/>
                <wp:lineTo x="14236" y="18152"/>
                <wp:lineTo x="14727" y="16389"/>
                <wp:lineTo x="14400" y="15332"/>
                <wp:lineTo x="16036" y="14627"/>
                <wp:lineTo x="17836" y="13041"/>
                <wp:lineTo x="18327" y="12160"/>
                <wp:lineTo x="18982" y="9869"/>
                <wp:lineTo x="18982" y="8107"/>
                <wp:lineTo x="18655" y="5992"/>
                <wp:lineTo x="17182" y="4406"/>
                <wp:lineTo x="15873" y="3877"/>
                <wp:lineTo x="13418" y="2643"/>
                <wp:lineTo x="10636" y="881"/>
                <wp:lineTo x="9491" y="88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6F62B" w14:textId="3E5145FF" w:rsidR="006751AE" w:rsidRDefault="006751AE" w:rsidP="006751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DE8AD1" w14:textId="77777777" w:rsidR="006751AE" w:rsidRDefault="006751AE" w:rsidP="006751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803A6F" w14:textId="77777777" w:rsidR="006751AE" w:rsidRDefault="006751AE" w:rsidP="006751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4E8B3E" w14:textId="77777777" w:rsidR="006751AE" w:rsidRDefault="006751AE" w:rsidP="006751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4097FA" w14:textId="77777777" w:rsidR="006751AE" w:rsidRDefault="006751AE" w:rsidP="006751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130C1D" w14:textId="77777777" w:rsidR="006751AE" w:rsidRDefault="006751AE" w:rsidP="006751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EC49A83" w14:textId="2F58BEC3" w:rsidR="00484D33" w:rsidRPr="006751AE" w:rsidRDefault="006751AE" w:rsidP="006751A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751AE">
        <w:rPr>
          <w:rFonts w:ascii="Times New Roman" w:hAnsi="Times New Roman" w:cs="Times New Roman"/>
          <w:b/>
          <w:sz w:val="32"/>
          <w:szCs w:val="32"/>
          <w:u w:val="single"/>
        </w:rPr>
        <w:t xml:space="preserve">ПАМЯТКА </w:t>
      </w:r>
    </w:p>
    <w:p w14:paraId="0DD167F8" w14:textId="77777777" w:rsidR="00FB1E69" w:rsidRPr="006D3750" w:rsidRDefault="00FB1E69" w:rsidP="006751AE">
      <w:pPr>
        <w:jc w:val="center"/>
        <w:rPr>
          <w:rFonts w:ascii="Times New Roman" w:eastAsia="Times New Roman" w:hAnsi="Times New Roman"/>
          <w:b/>
          <w:bCs/>
          <w:i/>
          <w:color w:val="273350"/>
          <w:sz w:val="44"/>
          <w:szCs w:val="44"/>
          <w:u w:val="single"/>
          <w:lang w:eastAsia="ru-RU"/>
        </w:rPr>
      </w:pPr>
      <w:r w:rsidRPr="006D3750">
        <w:rPr>
          <w:rFonts w:ascii="Times New Roman" w:eastAsia="Times New Roman" w:hAnsi="Times New Roman"/>
          <w:b/>
          <w:bCs/>
          <w:i/>
          <w:color w:val="273350"/>
          <w:sz w:val="44"/>
          <w:szCs w:val="44"/>
          <w:u w:val="single"/>
          <w:lang w:eastAsia="ru-RU"/>
        </w:rPr>
        <w:t xml:space="preserve">Как обезопасить ребенка </w:t>
      </w:r>
    </w:p>
    <w:p w14:paraId="1D74388A" w14:textId="31548196" w:rsidR="006751AE" w:rsidRPr="006D3750" w:rsidRDefault="00FB1E69" w:rsidP="006751AE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6D3750">
        <w:rPr>
          <w:rFonts w:ascii="Times New Roman" w:eastAsia="Times New Roman" w:hAnsi="Times New Roman"/>
          <w:b/>
          <w:bCs/>
          <w:i/>
          <w:color w:val="273350"/>
          <w:sz w:val="44"/>
          <w:szCs w:val="44"/>
          <w:u w:val="single"/>
          <w:lang w:eastAsia="ru-RU"/>
        </w:rPr>
        <w:t xml:space="preserve">от </w:t>
      </w:r>
      <w:r w:rsidR="00C274FB">
        <w:rPr>
          <w:rFonts w:ascii="Times New Roman" w:eastAsia="Times New Roman" w:hAnsi="Times New Roman"/>
          <w:b/>
          <w:bCs/>
          <w:i/>
          <w:color w:val="273350"/>
          <w:sz w:val="44"/>
          <w:szCs w:val="44"/>
          <w:u w:val="single"/>
          <w:lang w:eastAsia="ru-RU"/>
        </w:rPr>
        <w:t>вы</w:t>
      </w:r>
      <w:r w:rsidRPr="006D3750">
        <w:rPr>
          <w:rFonts w:ascii="Times New Roman" w:eastAsia="Times New Roman" w:hAnsi="Times New Roman"/>
          <w:b/>
          <w:bCs/>
          <w:i/>
          <w:color w:val="273350"/>
          <w:sz w:val="44"/>
          <w:szCs w:val="44"/>
          <w:u w:val="single"/>
          <w:lang w:eastAsia="ru-RU"/>
        </w:rPr>
        <w:t>падения из окна</w:t>
      </w:r>
    </w:p>
    <w:p w14:paraId="0EA9C454" w14:textId="77777777" w:rsidR="006751AE" w:rsidRDefault="006751AE" w:rsidP="006751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1DD74DA" w14:textId="77777777" w:rsidR="006751AE" w:rsidRDefault="006751AE" w:rsidP="006751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D89AB9" w14:textId="77777777" w:rsidR="006751AE" w:rsidRDefault="006751AE" w:rsidP="006751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B488A4" w14:textId="2AD5F0F7" w:rsidR="006751AE" w:rsidRDefault="006751AE" w:rsidP="006751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9D99BA" w14:textId="337DFBD2" w:rsidR="00A964F5" w:rsidRDefault="00A964F5" w:rsidP="00E5672F">
      <w:pPr>
        <w:rPr>
          <w:rFonts w:ascii="Times New Roman" w:hAnsi="Times New Roman" w:cs="Times New Roman"/>
          <w:sz w:val="28"/>
          <w:szCs w:val="28"/>
        </w:rPr>
      </w:pPr>
    </w:p>
    <w:p w14:paraId="03326DF3" w14:textId="77777777" w:rsidR="00A91C20" w:rsidRDefault="00A91C20" w:rsidP="00E5672F">
      <w:pPr>
        <w:rPr>
          <w:rFonts w:ascii="Times New Roman" w:hAnsi="Times New Roman" w:cs="Times New Roman"/>
          <w:sz w:val="28"/>
          <w:szCs w:val="28"/>
        </w:rPr>
      </w:pPr>
    </w:p>
    <w:p w14:paraId="091F33F7" w14:textId="11FC2F76" w:rsidR="006751AE" w:rsidRPr="006D2ECE" w:rsidRDefault="006D2ECE" w:rsidP="006751A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2ECE">
        <w:rPr>
          <w:rFonts w:ascii="Times New Roman" w:hAnsi="Times New Roman" w:cs="Times New Roman"/>
          <w:sz w:val="28"/>
          <w:szCs w:val="28"/>
        </w:rPr>
        <w:t>Сыктывкар, 202</w:t>
      </w:r>
      <w:r w:rsidR="00FB1E69">
        <w:rPr>
          <w:rFonts w:ascii="Times New Roman" w:hAnsi="Times New Roman" w:cs="Times New Roman"/>
          <w:sz w:val="28"/>
          <w:szCs w:val="28"/>
        </w:rPr>
        <w:t>3</w:t>
      </w:r>
      <w:r w:rsidRPr="006D2E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2AF6C" w14:textId="6B3ABA3E" w:rsidR="00FB1E69" w:rsidRPr="00B0493D" w:rsidRDefault="00FB1E69" w:rsidP="00FB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Каждый год от падени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высоты гибнет и травмируется огромное количество детей, особенно в больших городах с 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этажными строениями. Дети поддаются своей естественной любознательности и пользуются отсутствием контроля со стороны взрослых.</w:t>
      </w:r>
    </w:p>
    <w:p w14:paraId="27608B24" w14:textId="77777777" w:rsidR="00FB1E69" w:rsidRPr="00B0493D" w:rsidRDefault="00FB1E69" w:rsidP="00FB1E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Показатель гибели и травматизма несовершеннолетних в Республике Коми в результате выпадения из окон многоквартирных домов в 2023 году возрос. </w:t>
      </w:r>
    </w:p>
    <w:p w14:paraId="1C392451" w14:textId="36F43554" w:rsidR="00C274FB" w:rsidRDefault="00FB1E69" w:rsidP="00C2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6C5B240" wp14:editId="5FB03D14">
            <wp:simplePos x="0" y="0"/>
            <wp:positionH relativeFrom="margin">
              <wp:align>left</wp:align>
            </wp:positionH>
            <wp:positionV relativeFrom="paragraph">
              <wp:posOffset>1429385</wp:posOffset>
            </wp:positionV>
            <wp:extent cx="2179930" cy="2364541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30" cy="236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правило, во всех случаях падения дети самостоятельно забирались на подоконник и, опираясь на противомоскитную сетку, выпадали из окна вместе с ней. При этом подавляющее большинство падений происходили из-за недостатка контроля взрослы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поведением детей, рассеянност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родных и близких, забывающих закрывать окна, отсутстви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окнах блокираторов или оконных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A7F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bookmarkStart w:id="1" w:name="_GoBack"/>
      <w:bookmarkEnd w:id="1"/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ручек</w:t>
      </w:r>
      <w:r w:rsidR="002A7F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замков,</w:t>
      </w:r>
    </w:p>
    <w:p w14:paraId="39D9B9C1" w14:textId="7E2CABB7" w:rsidR="00C274FB" w:rsidRDefault="00C274FB" w:rsidP="00C274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FB1E69"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еправильной</w:t>
      </w:r>
    </w:p>
    <w:p w14:paraId="3DC6B3CD" w14:textId="68C18030" w:rsidR="00FB1E69" w:rsidRPr="00B0493D" w:rsidRDefault="00FB1E69" w:rsidP="00C274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расстановк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мебели, дающей возможность детям самостоятельно забираться на подоконники, и наличи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москитных сеток, создающих иллюзию закрытого окна. </w:t>
      </w:r>
    </w:p>
    <w:p w14:paraId="0AECA381" w14:textId="77777777" w:rsidR="00FB1E69" w:rsidRPr="00B0493D" w:rsidRDefault="00FB1E69" w:rsidP="00FB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654929C" w14:textId="77777777" w:rsidR="00FB1E69" w:rsidRDefault="00FB1E69" w:rsidP="00FB1E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EA8C0AA" w14:textId="77777777" w:rsidR="00FB1E69" w:rsidRDefault="00FB1E69" w:rsidP="00FB1E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3495226" w14:textId="002A2AB4" w:rsidR="00FB1E69" w:rsidRPr="00B0493D" w:rsidRDefault="00FB1E69" w:rsidP="00FB1E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5E90AC0" wp14:editId="6962DF5E">
            <wp:extent cx="3671088" cy="2561638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338" cy="258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493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Основные правила,</w:t>
      </w:r>
    </w:p>
    <w:p w14:paraId="1EE13DD2" w14:textId="625FAC8B" w:rsidR="00FB1E69" w:rsidRPr="00B0493D" w:rsidRDefault="00FB1E69" w:rsidP="00FB1E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0493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соблюдение которых поможет сохранить жизнь и здоровье детей</w:t>
      </w:r>
    </w:p>
    <w:p w14:paraId="149F1332" w14:textId="6AA93E45" w:rsidR="00FB1E69" w:rsidRPr="00B0493D" w:rsidRDefault="00FB1E69" w:rsidP="00FB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Ребенок не должен находиться без присмотра в помещении, где открыт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окно, дверь на балкон (лоджию) или есть хот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бы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малейшая вероятность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того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их самостоятельно открыть. </w:t>
      </w:r>
    </w:p>
    <w:p w14:paraId="35B02F58" w14:textId="1B00611C" w:rsidR="00FB1E69" w:rsidRPr="00B0493D" w:rsidRDefault="00FB1E69" w:rsidP="00FB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Фурнитура окон и сами рамы должны быть исправны, чтобы предупредить их самопроизвольное или слишком легкое открывание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3151610" w14:textId="268CE9DB" w:rsidR="00FB1E69" w:rsidRPr="00B0493D" w:rsidRDefault="00FB1E69" w:rsidP="00FB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="006D3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 оставлении ребенка одного, даже на непродолжительное время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 помещении используйте приспособления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препятств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ующие 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свободно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открывани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окна: в случае со стандартными деревянными рамами закройте окно на шпингалеты и снизу, и сверху (не пренебрегайте верхним шпингалетом, так как нижний довольно легко открыть) и откройте форточку; в случае с металлопластиковым окном 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поставьте раму в режим «фронтальное проветривание», так как 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режим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маленький ребенок самостоятельно вряд ли сможет открыть окно.</w:t>
      </w:r>
    </w:p>
    <w:p w14:paraId="1AFC4E83" w14:textId="458FC752" w:rsidR="00FB1E69" w:rsidRPr="00B0493D" w:rsidRDefault="00FB1E69" w:rsidP="00FB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Нельзя полностью надеяться на режим «</w:t>
      </w:r>
      <w:proofErr w:type="spellStart"/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микропроветривание</w:t>
      </w:r>
      <w:proofErr w:type="spellEnd"/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на металлопластиковых окнах, так как 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режим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окно легко открыть, даже случайно дернув за ручку.</w:t>
      </w:r>
    </w:p>
    <w:p w14:paraId="5C5CC43D" w14:textId="15139402" w:rsidR="00FB1E69" w:rsidRPr="00B0493D" w:rsidRDefault="00FB1E69" w:rsidP="00FB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E0327B5" wp14:editId="115D7346">
            <wp:simplePos x="0" y="0"/>
            <wp:positionH relativeFrom="margin">
              <wp:posOffset>1597660</wp:posOffset>
            </wp:positionH>
            <wp:positionV relativeFrom="paragraph">
              <wp:posOffset>501015</wp:posOffset>
            </wp:positionV>
            <wp:extent cx="3028315" cy="2837815"/>
            <wp:effectExtent l="0" t="0" r="635" b="63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 Н</w:t>
      </w:r>
      <w:r w:rsidRPr="00B0493D">
        <w:rPr>
          <w:rStyle w:val="aa"/>
          <w:rFonts w:ascii="Times New Roman" w:hAnsi="Times New Roman"/>
          <w:b w:val="0"/>
          <w:color w:val="000000"/>
          <w:sz w:val="28"/>
          <w:szCs w:val="28"/>
        </w:rPr>
        <w:t>е рассчитывайте на москитные сетки</w:t>
      </w:r>
      <w:r w:rsidRPr="00B0493D">
        <w:rPr>
          <w:rFonts w:ascii="Times New Roman" w:hAnsi="Times New Roman"/>
          <w:color w:val="000000"/>
          <w:sz w:val="28"/>
          <w:szCs w:val="28"/>
        </w:rPr>
        <w:t>! Они не предназначены для защиты от падени</w:t>
      </w:r>
      <w:r w:rsidR="00C274FB">
        <w:rPr>
          <w:rFonts w:ascii="Times New Roman" w:hAnsi="Times New Roman"/>
          <w:color w:val="000000"/>
          <w:sz w:val="28"/>
          <w:szCs w:val="28"/>
        </w:rPr>
        <w:t>я</w:t>
      </w:r>
      <w:r w:rsidRPr="00B0493D">
        <w:rPr>
          <w:rFonts w:ascii="Times New Roman" w:hAnsi="Times New Roman"/>
          <w:color w:val="000000"/>
          <w:sz w:val="28"/>
          <w:szCs w:val="28"/>
        </w:rPr>
        <w:t>! Напротив</w:t>
      </w:r>
      <w:r w:rsidR="00C274FB">
        <w:rPr>
          <w:rFonts w:ascii="Times New Roman" w:hAnsi="Times New Roman"/>
          <w:color w:val="000000"/>
          <w:sz w:val="28"/>
          <w:szCs w:val="28"/>
        </w:rPr>
        <w:t>,</w:t>
      </w:r>
      <w:r w:rsidRPr="00B0493D">
        <w:rPr>
          <w:rFonts w:ascii="Times New Roman" w:hAnsi="Times New Roman"/>
          <w:color w:val="000000"/>
          <w:sz w:val="28"/>
          <w:szCs w:val="28"/>
        </w:rPr>
        <w:t xml:space="preserve"> москитная сетка способствует </w:t>
      </w:r>
      <w:proofErr w:type="gramStart"/>
      <w:r w:rsidRPr="00B0493D">
        <w:rPr>
          <w:rFonts w:ascii="Times New Roman" w:hAnsi="Times New Roman"/>
          <w:color w:val="000000"/>
          <w:sz w:val="28"/>
          <w:szCs w:val="28"/>
        </w:rPr>
        <w:t xml:space="preserve">трагедии, </w:t>
      </w:r>
      <w:r w:rsidR="00AC7387">
        <w:rPr>
          <w:rFonts w:ascii="Times New Roman" w:hAnsi="Times New Roman"/>
          <w:color w:val="000000"/>
          <w:sz w:val="28"/>
          <w:szCs w:val="28"/>
        </w:rPr>
        <w:t xml:space="preserve"> так</w:t>
      </w:r>
      <w:proofErr w:type="gramEnd"/>
      <w:r w:rsidR="00AC7387">
        <w:rPr>
          <w:rFonts w:ascii="Times New Roman" w:hAnsi="Times New Roman"/>
          <w:color w:val="000000"/>
          <w:sz w:val="28"/>
          <w:szCs w:val="28"/>
        </w:rPr>
        <w:t xml:space="preserve"> как </w:t>
      </w:r>
      <w:r w:rsidRPr="00B0493D">
        <w:rPr>
          <w:rFonts w:ascii="Times New Roman" w:hAnsi="Times New Roman"/>
          <w:color w:val="000000"/>
          <w:sz w:val="28"/>
          <w:szCs w:val="28"/>
        </w:rPr>
        <w:t xml:space="preserve"> ребенок чувствует себя за ней в безопасности и опирается как на окно, так и на нее. Очень часто дети выпадают вместе с этими сетками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DE15164" w14:textId="2B21D92F" w:rsidR="00FB1E69" w:rsidRPr="00B0493D" w:rsidRDefault="00FB1E69" w:rsidP="00FB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 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 (блокираторы или оконные ручки-замки с ключом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препятствующие открытию окна ребенком самостоятельно).</w:t>
      </w:r>
    </w:p>
    <w:p w14:paraId="77FC657B" w14:textId="51726964" w:rsidR="00FB1E69" w:rsidRPr="00B0493D" w:rsidRDefault="00FB1E69" w:rsidP="00FB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7. 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ставьте мебель поблизости к окнам, чтобы ребенок не взобрался на подоконник. Если передвинуть ее невозможно, то не следует позволять детям прыгать на любой мебели или кроватях, расположенных вблизи окон.</w:t>
      </w:r>
    </w:p>
    <w:p w14:paraId="46E27F98" w14:textId="56667424" w:rsidR="005D6E5B" w:rsidRDefault="00FB1E69" w:rsidP="00FB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C6F16E3" wp14:editId="45641ED4">
            <wp:simplePos x="0" y="0"/>
            <wp:positionH relativeFrom="page">
              <wp:posOffset>2355215</wp:posOffset>
            </wp:positionH>
            <wp:positionV relativeFrom="paragraph">
              <wp:posOffset>645795</wp:posOffset>
            </wp:positionV>
            <wp:extent cx="2794000" cy="2662555"/>
            <wp:effectExtent l="0" t="0" r="6350" b="444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 Учите ребенка правилам безопасности: не ставьте его на подоконник, не поощряйте самостоятельного лазан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туда, строго предупреждайте даже попытки таких «игр». Беседуйте с детьми на тем</w:t>
      </w:r>
      <w:r w:rsidR="00C27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безопасности, чтобы сформировать представление о наиболее опасных ситуациях, о необходимости соблюдения мер предосторожности, прививайте им навыки безопасного поведения и действий</w:t>
      </w:r>
      <w:r w:rsidR="00AC73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объясняйте опасность открытого окна из-за возможного падения</w:t>
      </w:r>
      <w:r w:rsidR="00AC73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04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учите старших детей присматривать за младшими.</w:t>
      </w:r>
    </w:p>
    <w:p w14:paraId="068D5A82" w14:textId="131FCE08" w:rsidR="00FB1E69" w:rsidRPr="005D6E5B" w:rsidRDefault="00FB1E69" w:rsidP="00FB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</w:pPr>
      <w:r w:rsidRPr="005D6E5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Только бдительное отношение к детям со стороны взрослых и информирование </w:t>
      </w:r>
      <w:r w:rsidR="00C274F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их</w:t>
      </w:r>
      <w:r w:rsidRPr="005D6E5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об </w:t>
      </w:r>
      <w:proofErr w:type="gramStart"/>
      <w:r w:rsidRPr="005D6E5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опасност</w:t>
      </w:r>
      <w:r w:rsidR="00C274F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и</w:t>
      </w:r>
      <w:r w:rsidRPr="005D6E5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 поможет</w:t>
      </w:r>
      <w:proofErr w:type="gramEnd"/>
      <w:r w:rsidRPr="005D6E5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избежать беды! </w:t>
      </w:r>
    </w:p>
    <w:p w14:paraId="77D5EA11" w14:textId="77777777" w:rsidR="00FB1E69" w:rsidRPr="00B0493D" w:rsidRDefault="00FB1E69" w:rsidP="00FB1E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A5654E" w14:textId="166863BA" w:rsidR="00D967BF" w:rsidRPr="00FF7EDF" w:rsidRDefault="00D967BF" w:rsidP="00D967BF">
      <w:pPr>
        <w:tabs>
          <w:tab w:val="left" w:pos="91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D967BF" w:rsidRPr="00FF7EDF" w:rsidSect="00C274FB">
      <w:headerReference w:type="default" r:id="rId13"/>
      <w:pgSz w:w="8419" w:h="11906" w:orient="landscape" w:code="9"/>
      <w:pgMar w:top="709" w:right="907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A0270" w14:textId="77777777" w:rsidR="00755981" w:rsidRDefault="00755981" w:rsidP="006751AE">
      <w:pPr>
        <w:spacing w:after="0" w:line="240" w:lineRule="auto"/>
      </w:pPr>
      <w:r>
        <w:separator/>
      </w:r>
    </w:p>
  </w:endnote>
  <w:endnote w:type="continuationSeparator" w:id="0">
    <w:p w14:paraId="6D8B3FB2" w14:textId="77777777" w:rsidR="00755981" w:rsidRDefault="00755981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F0BC9" w14:textId="77777777" w:rsidR="00755981" w:rsidRDefault="00755981" w:rsidP="006751AE">
      <w:pPr>
        <w:spacing w:after="0" w:line="240" w:lineRule="auto"/>
      </w:pPr>
      <w:r>
        <w:separator/>
      </w:r>
    </w:p>
  </w:footnote>
  <w:footnote w:type="continuationSeparator" w:id="0">
    <w:p w14:paraId="07089340" w14:textId="77777777" w:rsidR="00755981" w:rsidRDefault="00755981" w:rsidP="0067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019240"/>
      <w:docPartObj>
        <w:docPartGallery w:val="Page Numbers (Top of Page)"/>
        <w:docPartUnique/>
      </w:docPartObj>
    </w:sdtPr>
    <w:sdtEndPr/>
    <w:sdtContent>
      <w:p w14:paraId="70D3D68F" w14:textId="77777777" w:rsidR="006751AE" w:rsidRDefault="006751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C4C">
          <w:rPr>
            <w:noProof/>
          </w:rPr>
          <w:t>4</w:t>
        </w:r>
        <w:r>
          <w:fldChar w:fldCharType="end"/>
        </w:r>
      </w:p>
    </w:sdtContent>
  </w:sdt>
  <w:p w14:paraId="09DB106F" w14:textId="77777777" w:rsidR="006751AE" w:rsidRDefault="006751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7823128"/>
    <w:multiLevelType w:val="hybridMultilevel"/>
    <w:tmpl w:val="84424450"/>
    <w:lvl w:ilvl="0" w:tplc="00AC2720">
      <w:start w:val="1"/>
      <w:numFmt w:val="decimal"/>
      <w:lvlText w:val="%1."/>
      <w:lvlJc w:val="left"/>
      <w:pPr>
        <w:ind w:left="899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A547956"/>
    <w:multiLevelType w:val="hybridMultilevel"/>
    <w:tmpl w:val="475AAB8C"/>
    <w:lvl w:ilvl="0" w:tplc="55760522">
      <w:start w:val="1"/>
      <w:numFmt w:val="decimal"/>
      <w:lvlText w:val="%1)"/>
      <w:lvlJc w:val="left"/>
      <w:pPr>
        <w:ind w:left="1035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E7"/>
    <w:multiLevelType w:val="hybridMultilevel"/>
    <w:tmpl w:val="D6D08D9C"/>
    <w:lvl w:ilvl="0" w:tplc="89C00108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CE13B7"/>
    <w:multiLevelType w:val="hybridMultilevel"/>
    <w:tmpl w:val="8BF6C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50855"/>
    <w:multiLevelType w:val="hybridMultilevel"/>
    <w:tmpl w:val="E7B4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41ABA"/>
    <w:rsid w:val="0009154E"/>
    <w:rsid w:val="0009395F"/>
    <w:rsid w:val="000B2013"/>
    <w:rsid w:val="000E21F3"/>
    <w:rsid w:val="00156F96"/>
    <w:rsid w:val="00172A2E"/>
    <w:rsid w:val="001943C5"/>
    <w:rsid w:val="001D7221"/>
    <w:rsid w:val="001E697E"/>
    <w:rsid w:val="00244F48"/>
    <w:rsid w:val="002461FF"/>
    <w:rsid w:val="002A7FF0"/>
    <w:rsid w:val="002B18C6"/>
    <w:rsid w:val="00334FDD"/>
    <w:rsid w:val="00355C4C"/>
    <w:rsid w:val="003C07BB"/>
    <w:rsid w:val="003C0DA7"/>
    <w:rsid w:val="003D683F"/>
    <w:rsid w:val="00402B49"/>
    <w:rsid w:val="00422BBF"/>
    <w:rsid w:val="0043444D"/>
    <w:rsid w:val="004653EB"/>
    <w:rsid w:val="00484D33"/>
    <w:rsid w:val="00524779"/>
    <w:rsid w:val="0053250C"/>
    <w:rsid w:val="00595832"/>
    <w:rsid w:val="005D6E5B"/>
    <w:rsid w:val="00674721"/>
    <w:rsid w:val="006751AE"/>
    <w:rsid w:val="00675B44"/>
    <w:rsid w:val="00697278"/>
    <w:rsid w:val="006B04BF"/>
    <w:rsid w:val="006D2ECE"/>
    <w:rsid w:val="006D3750"/>
    <w:rsid w:val="006D6B27"/>
    <w:rsid w:val="006F633E"/>
    <w:rsid w:val="007420DD"/>
    <w:rsid w:val="00750DCE"/>
    <w:rsid w:val="00755981"/>
    <w:rsid w:val="007E6A8C"/>
    <w:rsid w:val="007F1CE1"/>
    <w:rsid w:val="0081502F"/>
    <w:rsid w:val="008155A6"/>
    <w:rsid w:val="00820D12"/>
    <w:rsid w:val="00821045"/>
    <w:rsid w:val="008624A2"/>
    <w:rsid w:val="0087125D"/>
    <w:rsid w:val="008831DE"/>
    <w:rsid w:val="008847DA"/>
    <w:rsid w:val="008A5A98"/>
    <w:rsid w:val="008D4694"/>
    <w:rsid w:val="008D5657"/>
    <w:rsid w:val="0091688C"/>
    <w:rsid w:val="009A1346"/>
    <w:rsid w:val="009B1150"/>
    <w:rsid w:val="009B6D59"/>
    <w:rsid w:val="00A00191"/>
    <w:rsid w:val="00A2720D"/>
    <w:rsid w:val="00A83A53"/>
    <w:rsid w:val="00A91C20"/>
    <w:rsid w:val="00A964F5"/>
    <w:rsid w:val="00AC7387"/>
    <w:rsid w:val="00AD3273"/>
    <w:rsid w:val="00AE1FF1"/>
    <w:rsid w:val="00B679DC"/>
    <w:rsid w:val="00BA5BFD"/>
    <w:rsid w:val="00BF203D"/>
    <w:rsid w:val="00C01B3D"/>
    <w:rsid w:val="00C274FB"/>
    <w:rsid w:val="00C311F5"/>
    <w:rsid w:val="00C37994"/>
    <w:rsid w:val="00C75A30"/>
    <w:rsid w:val="00C9561F"/>
    <w:rsid w:val="00CA2B1E"/>
    <w:rsid w:val="00D32EC2"/>
    <w:rsid w:val="00D368B5"/>
    <w:rsid w:val="00D927F8"/>
    <w:rsid w:val="00D967BF"/>
    <w:rsid w:val="00E12B8B"/>
    <w:rsid w:val="00E42C19"/>
    <w:rsid w:val="00E5672F"/>
    <w:rsid w:val="00E67762"/>
    <w:rsid w:val="00EA119A"/>
    <w:rsid w:val="00EC44FA"/>
    <w:rsid w:val="00F01D7A"/>
    <w:rsid w:val="00F13B13"/>
    <w:rsid w:val="00F37E5B"/>
    <w:rsid w:val="00F86538"/>
    <w:rsid w:val="00F90391"/>
    <w:rsid w:val="00FB1E69"/>
    <w:rsid w:val="00FB4BF2"/>
    <w:rsid w:val="00FF4B5F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1537"/>
  <w15:docId w15:val="{3C905FAE-666B-4803-B8CA-CF732B0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51AE"/>
  </w:style>
  <w:style w:type="paragraph" w:styleId="a5">
    <w:name w:val="footer"/>
    <w:basedOn w:val="a"/>
    <w:link w:val="a6"/>
    <w:uiPriority w:val="99"/>
    <w:unhideWhenUsed/>
    <w:rsid w:val="00675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51AE"/>
  </w:style>
  <w:style w:type="paragraph" w:styleId="a7">
    <w:name w:val="List Paragraph"/>
    <w:basedOn w:val="a"/>
    <w:uiPriority w:val="34"/>
    <w:qFormat/>
    <w:rsid w:val="00F13B1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0391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FB1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46A11-9529-4C63-8B3A-847FA431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Оксана Евгеньевна</dc:creator>
  <cp:lastModifiedBy>Тарачев Алексей Вадимович</cp:lastModifiedBy>
  <cp:revision>8</cp:revision>
  <cp:lastPrinted>2023-08-08T13:54:00Z</cp:lastPrinted>
  <dcterms:created xsi:type="dcterms:W3CDTF">2023-08-07T14:38:00Z</dcterms:created>
  <dcterms:modified xsi:type="dcterms:W3CDTF">2023-08-08T14:45:00Z</dcterms:modified>
</cp:coreProperties>
</file>