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О том, над чем работает ведомство в 2024 году, рассказал изданию «Северная Осетия» прокурор республики Александр Морозов.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-Александр Анатольевич, какие основные меры принимаются прокурорами в этом году для поддержания законности на территории нашей республики?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-В текущем году органами прокуратуры республики                           с учетом анализа состояния законности в регионе продолжены надзорные мероприятия и плановые проверки, основной итоговой целью которых является защита прав граждан, государственных и общественных интересов.                            В результате только за 8 месяцев 2024 года при осуществлении надзора за исполнением федерального законодательства пресечено свыше 25 тыс. нарушений законов. В целях обеспечения их устранения принесено более 2.5 тыс. протестов на незаконные правовые акты, внесено свыше 6.4 тыс. представлений, в суды направлено свыше 1.4 исков, о недопустимости нарушения закона предостережено 927 лиц.  К дисциплинарной и административной ответственности привлечено более 5.5 тыс. лиц, возбуждено 62 уголовных дела.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</w:p>
    <w:p w:rsidR="00EF1FA4" w:rsidRDefault="00EF1FA4" w:rsidP="00EF1FA4">
      <w:pPr>
        <w:jc w:val="both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        - Каким направлениям деятельности уделяется особо пристальное внимание?</w:t>
      </w:r>
    </w:p>
    <w:p w:rsidR="00EF1FA4" w:rsidRPr="001A0B44" w:rsidRDefault="00EF1FA4" w:rsidP="00EF1FA4">
      <w:pPr>
        <w:jc w:val="both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8F8F8"/>
        </w:rPr>
        <w:br/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        - Надзорная деятельность органов прокуратуры республики затрагивает все сферы деятельности, особое внимание по-прежнему уделяется вопросам защиты социальных прав граждан, здравоохранения и медицины, трудовых правоотношений, жилищно-коммунального 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lastRenderedPageBreak/>
        <w:t xml:space="preserve">хозяйства, реализации национальных проектов, экономики. Проделана большая работа в сфере соблюдения требований земельного законодательства и защиты окружающей среды                                        и природопользования. 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- Уже по сложившейся практике расскажите                          о результатах работы по восстановлению трудовых прав граждан.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         - Надзор за исполнением законодательства о труде                   и занятости населения продолжает оставаться одним из приоритетных направлений деятельности прокуратуры. Проверки в указанной сфере проводятся на постоянной основе и направлены на предотвращение и недопустимость нарушений прав работников.</w:t>
      </w:r>
    </w:p>
    <w:p w:rsidR="00EF1FA4" w:rsidRPr="00E00CB3" w:rsidRDefault="00EF1FA4" w:rsidP="00EF1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         Благодаря принятым нами мерам на 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5 предприятиях полностью и на 1 частично погашена задолженность                        в размере более 30 млн рублей, восстановлены права                 417 работников.                             </w:t>
      </w:r>
    </w:p>
    <w:p w:rsidR="00EF1FA4" w:rsidRDefault="00EF1FA4" w:rsidP="00EF1F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К примеру по материалам прокуратуры Иристонского района г. Владикавказа в отношении генерального директора коммерческой организации возбуждено уголовное дело о невыплате заработной платы.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Было установлено, что руководитель предприятия, имея реальную финансовую возможность, не выплачивал в течении 6 месяцев, полностью </w:t>
      </w:r>
      <w:r w:rsidR="005C6B3C">
        <w:rPr>
          <w:rFonts w:ascii="Times New Roman" w:eastAsia="Times New Roman" w:hAnsi="Times New Roman" w:cs="Times New Roman"/>
          <w:sz w:val="36"/>
        </w:rPr>
        <w:t xml:space="preserve">либо частично заработную плату </w:t>
      </w:r>
      <w:r>
        <w:rPr>
          <w:rFonts w:ascii="Times New Roman" w:eastAsia="Times New Roman" w:hAnsi="Times New Roman" w:cs="Times New Roman"/>
          <w:sz w:val="36"/>
        </w:rPr>
        <w:t>31 работнику на общую сумму свыше 3 млн рублей. В результате нашего вмешательства образовавшаяся перед работниками задолженность погашена в полном объеме. 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          Однако сохраняется задолженность перед                                     </w:t>
      </w:r>
      <w:r w:rsidRPr="00D86ED7">
        <w:rPr>
          <w:rFonts w:ascii="Times New Roman" w:eastAsia="Times New Roman" w:hAnsi="Times New Roman" w:cs="Times New Roman"/>
          <w:color w:val="000000"/>
          <w:sz w:val="36"/>
        </w:rPr>
        <w:t>46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 работниками ООО «ИСТОК-ЗШВ» в размере </w:t>
      </w:r>
      <w:r w:rsidRPr="00D86ED7">
        <w:rPr>
          <w:rFonts w:ascii="Times New Roman" w:eastAsia="Times New Roman" w:hAnsi="Times New Roman" w:cs="Times New Roman"/>
          <w:color w:val="000000"/>
          <w:sz w:val="36"/>
        </w:rPr>
        <w:t>1,7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 млн рублей. Инициативно прокуратурой республики выявлено имущество должника, на которое наложен арест.                              </w:t>
      </w:r>
      <w:r>
        <w:rPr>
          <w:rFonts w:ascii="Times New Roman" w:eastAsia="Times New Roman" w:hAnsi="Times New Roman" w:cs="Times New Roman"/>
          <w:color w:val="000000"/>
          <w:sz w:val="36"/>
        </w:rPr>
        <w:lastRenderedPageBreak/>
        <w:t xml:space="preserve">В настоящее время материал направлен в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</w:rPr>
        <w:t>Росимущество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</w:rPr>
        <w:t xml:space="preserve"> для осуществления реализации на торгах. Процесс погашения задолженности находится на моем личном контроле.</w:t>
      </w:r>
    </w:p>
    <w:p w:rsidR="00EF1FA4" w:rsidRPr="00235BCF" w:rsidRDefault="00EF1FA4" w:rsidP="00EF1FA4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  Кроме того, </w:t>
      </w:r>
      <w:r w:rsidRPr="00235BCF">
        <w:rPr>
          <w:rFonts w:ascii="Times New Roman" w:eastAsiaTheme="minorHAnsi" w:hAnsi="Times New Roman" w:cs="Times New Roman"/>
          <w:sz w:val="36"/>
          <w:szCs w:val="36"/>
          <w:lang w:eastAsia="en-US"/>
        </w:rPr>
        <w:t>удалось погасить задолженность по заработной плате в муниципальном и государственном предприяти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ях</w:t>
      </w:r>
      <w:r w:rsidRPr="00235BCF"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общей сумме более 12,5 млн </w:t>
      </w:r>
      <w:proofErr w:type="gramStart"/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рублей,   </w:t>
      </w:r>
      <w:proofErr w:type="gramEnd"/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                      </w:t>
      </w:r>
      <w:r w:rsidRPr="00235BCF">
        <w:rPr>
          <w:rFonts w:ascii="Times New Roman" w:eastAsiaTheme="minorHAnsi" w:hAnsi="Times New Roman" w:cs="Times New Roman"/>
          <w:sz w:val="36"/>
          <w:szCs w:val="36"/>
          <w:lang w:eastAsia="en-US"/>
        </w:rPr>
        <w:t>восстановлены права 190 работников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.</w:t>
      </w:r>
    </w:p>
    <w:p w:rsidR="00EF1FA4" w:rsidRDefault="00EF1FA4" w:rsidP="00EF1F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  В сфере «серой занятости» нами охвачено                                  </w:t>
      </w:r>
      <w:r w:rsidRPr="00D86ED7">
        <w:rPr>
          <w:rFonts w:ascii="Times New Roman" w:eastAsia="Times New Roman" w:hAnsi="Times New Roman" w:cs="Times New Roman"/>
          <w:color w:val="000000"/>
          <w:sz w:val="36"/>
        </w:rPr>
        <w:t>32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 организаций. По итогам проверок работодателями оформлены трудовые отношения с </w:t>
      </w:r>
      <w:r w:rsidRPr="00D86ED7">
        <w:rPr>
          <w:rFonts w:ascii="Times New Roman" w:eastAsia="Times New Roman" w:hAnsi="Times New Roman" w:cs="Times New Roman"/>
          <w:sz w:val="36"/>
        </w:rPr>
        <w:t>13</w:t>
      </w:r>
      <w:r>
        <w:rPr>
          <w:rFonts w:ascii="Times New Roman" w:eastAsia="Times New Roman" w:hAnsi="Times New Roman" w:cs="Times New Roman"/>
          <w:sz w:val="36"/>
        </w:rPr>
        <w:t xml:space="preserve"> работниками,</w:t>
      </w:r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произведены налоговые доначисления. </w:t>
      </w:r>
    </w:p>
    <w:p w:rsidR="00EF1FA4" w:rsidRPr="0075487B" w:rsidRDefault="00EF1FA4" w:rsidP="00EF1F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Нами налажено взаимодействие с Межведомственной комиссией по организации мероприятий, направленных на снижение неформальной занятости. Результатом принятых мер стала легализация почти 2.5 тыс. работников.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- Как на сегодняшний день в республике обстоят дела с своевременным лекарственным обеспечением? Обращаются ли граждане в органы прокуратуры                      с проблемами в данной сфере? 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- Этому вопросу нами уделяется особое внимание. Принятыми совместно с органами государственной власти мерами удалось снизить имеющийся дефицит денежных средств с 1 млрд. рублей до 380 млн, а также добиться выделения дополнительных 75 млн рублей на лечение пациентов с онкологическими заболеваниями и сахарным диабетом.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            По результатам рассмотрения информации Главой региона было </w:t>
      </w:r>
      <w:r>
        <w:rPr>
          <w:rFonts w:ascii="Times New Roman" w:eastAsia="Times New Roman" w:hAnsi="Times New Roman" w:cs="Times New Roman"/>
          <w:sz w:val="36"/>
        </w:rPr>
        <w:t xml:space="preserve">принято решение о выделении еще 56 млн рублей. В настоящее время подготовлен законопроект                        о внесении </w:t>
      </w:r>
      <w:r w:rsidRPr="00D86ED7">
        <w:rPr>
          <w:rFonts w:ascii="Times New Roman" w:eastAsia="Times New Roman" w:hAnsi="Times New Roman" w:cs="Times New Roman"/>
          <w:sz w:val="36"/>
        </w:rPr>
        <w:t>со</w:t>
      </w:r>
      <w:r>
        <w:rPr>
          <w:rFonts w:ascii="Times New Roman" w:eastAsia="Times New Roman" w:hAnsi="Times New Roman" w:cs="Times New Roman"/>
          <w:sz w:val="36"/>
        </w:rPr>
        <w:t>ответствующих изменений в Закон</w:t>
      </w:r>
      <w:r w:rsidRPr="00D86ED7"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                                </w:t>
      </w:r>
      <w:r w:rsidRPr="00D86ED7">
        <w:rPr>
          <w:rFonts w:ascii="Times New Roman" w:eastAsia="Times New Roman" w:hAnsi="Times New Roman" w:cs="Times New Roman"/>
          <w:sz w:val="36"/>
        </w:rPr>
        <w:t>о республиканском бюджете.</w:t>
      </w:r>
      <w:r>
        <w:rPr>
          <w:rFonts w:ascii="Times New Roman" w:eastAsia="Times New Roman" w:hAnsi="Times New Roman" w:cs="Times New Roman"/>
          <w:sz w:val="36"/>
        </w:rPr>
        <w:t xml:space="preserve">            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           Мерами прокурорского реагирования, по результатам надзорных мероприятий, рассмотрения обращений граждан, восстановлены права жителей республики на льготное обеспечение лекарственными препаратами и необходимыми средствами диагностики, лиц страдающих сахарным диабетом, пресечены факты простоя оборудования                       в учреждениях здравоохранения. </w:t>
      </w:r>
    </w:p>
    <w:p w:rsidR="00EF1FA4" w:rsidRDefault="00EF1FA4" w:rsidP="00EF1FA4">
      <w:pPr>
        <w:pStyle w:val="a87daca6ad965902s6"/>
        <w:shd w:val="clear" w:color="auto" w:fill="FFFFFF"/>
        <w:spacing w:before="0" w:beforeAutospacing="0" w:after="0" w:afterAutospacing="0"/>
        <w:ind w:firstLine="420"/>
        <w:jc w:val="both"/>
        <w:rPr>
          <w:sz w:val="36"/>
        </w:rPr>
      </w:pPr>
      <w:r>
        <w:rPr>
          <w:sz w:val="36"/>
        </w:rPr>
        <w:t xml:space="preserve">       </w:t>
      </w:r>
      <w:r w:rsidRPr="00337C0F">
        <w:rPr>
          <w:rStyle w:val="ad648440fe3178e5bumpedfont15"/>
          <w:color w:val="000000"/>
          <w:sz w:val="36"/>
          <w:szCs w:val="36"/>
        </w:rPr>
        <w:t>В целях выявления фактов нарушений закона работниками прокуратуры осуществляется ежедневный мониторинг средств массовой информации.</w:t>
      </w:r>
      <w:r>
        <w:rPr>
          <w:rStyle w:val="ad648440fe3178e5bumpedfont15"/>
          <w:color w:val="000000"/>
          <w:sz w:val="32"/>
          <w:szCs w:val="32"/>
        </w:rPr>
        <w:t xml:space="preserve"> К примеру                   </w:t>
      </w:r>
      <w:r>
        <w:rPr>
          <w:sz w:val="36"/>
        </w:rPr>
        <w:t>по итогам проверки, организованной по факту распространенной в сети «Интернет» информации                         о неисправном состоянии в ГБУЗ «Республиканский онкологический диспансер» МЗ РСО-Алания медицинского оборудования - магнитно-резонансного томографа                         и аппарата компьютерной томографии прокурор Промышленного района г. Владикавказа обратился в суд                с исковым заявлением об обязании Министерства здравоохранения РСО – Алания произвести финансирование в размере, необходимом для ремонта (замены) высокотехнологичного медицинского оборудования. Результаты рассмотрения которого поставлены на контроль.</w:t>
      </w:r>
    </w:p>
    <w:p w:rsidR="00EF1FA4" w:rsidRPr="00255CB8" w:rsidRDefault="00EF1FA4" w:rsidP="00EF1F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EF14B7">
        <w:rPr>
          <w:rFonts w:ascii="Times New Roman" w:hAnsi="Times New Roman" w:cs="Times New Roman"/>
          <w:sz w:val="36"/>
          <w:szCs w:val="36"/>
        </w:rPr>
        <w:t xml:space="preserve">  Кроме того,</w:t>
      </w:r>
      <w:r w:rsidRPr="00EF14B7">
        <w:rPr>
          <w:sz w:val="36"/>
          <w:szCs w:val="36"/>
        </w:rPr>
        <w:t xml:space="preserve"> </w:t>
      </w:r>
      <w:r w:rsidRPr="00EF14B7">
        <w:rPr>
          <w:rFonts w:ascii="Times New Roman" w:eastAsia="Times New Roman" w:hAnsi="Times New Roman" w:cs="Times New Roman"/>
          <w:sz w:val="36"/>
          <w:szCs w:val="36"/>
        </w:rPr>
        <w:t xml:space="preserve">инициированные прокуратурой мероприятия послужили основанием для возбуждения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</w:t>
      </w:r>
      <w:r w:rsidRPr="00EF14B7">
        <w:rPr>
          <w:rFonts w:ascii="Times New Roman" w:eastAsia="Times New Roman" w:hAnsi="Times New Roman" w:cs="Times New Roman"/>
          <w:sz w:val="36"/>
          <w:szCs w:val="36"/>
        </w:rPr>
        <w:t>в отношении должностных лиц учреждений регионального Министерства здравоохранения</w:t>
      </w:r>
      <w:r w:rsidRPr="00EF14B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3 </w:t>
      </w:r>
      <w:r w:rsidRPr="00EF14B7">
        <w:rPr>
          <w:rFonts w:ascii="Times New Roman" w:hAnsi="Times New Roman" w:cs="Times New Roman"/>
          <w:sz w:val="36"/>
          <w:szCs w:val="36"/>
        </w:rPr>
        <w:t>уголовных дел</w:t>
      </w:r>
      <w:r w:rsidRPr="00EF14B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</w:t>
      </w:r>
      <w:r w:rsidRPr="00255CB8">
        <w:rPr>
          <w:rFonts w:ascii="Times New Roman" w:eastAsia="Times New Roman" w:hAnsi="Times New Roman" w:cs="Times New Roman"/>
          <w:sz w:val="36"/>
          <w:szCs w:val="36"/>
        </w:rPr>
        <w:t xml:space="preserve">о мошенничестве, превышении должностных полномочий </w:t>
      </w:r>
      <w:r w:rsidR="00764D19">
        <w:rPr>
          <w:rFonts w:ascii="Times New Roman" w:eastAsia="Times New Roman" w:hAnsi="Times New Roman" w:cs="Times New Roman"/>
          <w:sz w:val="36"/>
          <w:szCs w:val="36"/>
        </w:rPr>
        <w:t xml:space="preserve">   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55CB8">
        <w:rPr>
          <w:rFonts w:ascii="Times New Roman" w:eastAsia="Times New Roman" w:hAnsi="Times New Roman" w:cs="Times New Roman"/>
          <w:sz w:val="36"/>
          <w:szCs w:val="36"/>
        </w:rPr>
        <w:t xml:space="preserve">и растрате. </w:t>
      </w:r>
    </w:p>
    <w:p w:rsidR="00EF1FA4" w:rsidRPr="008229EB" w:rsidRDefault="00EF1FA4" w:rsidP="00EF1FA4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55CB8">
        <w:rPr>
          <w:rFonts w:ascii="Times New Roman" w:eastAsia="Times New Roman" w:hAnsi="Times New Roman" w:cs="Times New Roman"/>
          <w:sz w:val="36"/>
          <w:szCs w:val="36"/>
        </w:rPr>
        <w:t>Нами вскрыты факты хищения бюджетных средств, путем необоснованного завышения минимальных цен контрактов и договоров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на поставку </w:t>
      </w:r>
      <w:r w:rsidRPr="00255CB8">
        <w:rPr>
          <w:rFonts w:ascii="Times New Roman" w:eastAsia="Times New Roman" w:hAnsi="Times New Roman" w:cs="Times New Roman"/>
          <w:sz w:val="36"/>
          <w:szCs w:val="36"/>
        </w:rPr>
        <w:t>лекарственных препаратов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, приобретения </w:t>
      </w:r>
      <w:r w:rsidRPr="00F12F37">
        <w:rPr>
          <w:rFonts w:ascii="Times New Roman" w:hAnsi="Times New Roman" w:cs="Times New Roman"/>
          <w:sz w:val="36"/>
          <w:szCs w:val="36"/>
        </w:rPr>
        <w:t>аппаратов искусственной вентиляции легких</w:t>
      </w:r>
      <w:r>
        <w:rPr>
          <w:rFonts w:ascii="Times New Roman" w:hAnsi="Times New Roman" w:cs="Times New Roman"/>
          <w:sz w:val="36"/>
          <w:szCs w:val="36"/>
        </w:rPr>
        <w:t xml:space="preserve"> по завышенной стоимости, а также </w:t>
      </w:r>
      <w:r w:rsidRPr="008229EB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безосновательного перечисления заработной платы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в </w:t>
      </w:r>
      <w:r w:rsidRPr="008229E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большем полагающегося размере. </w:t>
      </w:r>
    </w:p>
    <w:p w:rsidR="00EF1FA4" w:rsidRDefault="00EF1FA4" w:rsidP="00EF1F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255CB8">
        <w:rPr>
          <w:rFonts w:ascii="Times New Roman" w:eastAsia="Times New Roman" w:hAnsi="Times New Roman" w:cs="Times New Roman"/>
          <w:sz w:val="36"/>
          <w:szCs w:val="36"/>
        </w:rPr>
        <w:t>Ущерб республиканскому бюджету превысил 150 млн рублей.</w:t>
      </w:r>
    </w:p>
    <w:p w:rsidR="00EF1FA4" w:rsidRPr="00455E2D" w:rsidRDefault="00EF1FA4" w:rsidP="00EF1F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EF1FA4" w:rsidRPr="0042001F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         </w:t>
      </w:r>
      <w:r w:rsidRPr="0042001F">
        <w:rPr>
          <w:rFonts w:ascii="Times New Roman" w:eastAsia="Times New Roman" w:hAnsi="Times New Roman" w:cs="Times New Roman"/>
          <w:b/>
          <w:sz w:val="36"/>
        </w:rPr>
        <w:t xml:space="preserve">- Ежегодно </w:t>
      </w:r>
      <w:r>
        <w:rPr>
          <w:rFonts w:ascii="Times New Roman" w:eastAsia="Times New Roman" w:hAnsi="Times New Roman" w:cs="Times New Roman"/>
          <w:b/>
          <w:sz w:val="36"/>
        </w:rPr>
        <w:t xml:space="preserve">прокуратура уделяет </w:t>
      </w:r>
      <w:r w:rsidRPr="0042001F">
        <w:rPr>
          <w:rFonts w:ascii="Times New Roman" w:eastAsia="Times New Roman" w:hAnsi="Times New Roman" w:cs="Times New Roman"/>
          <w:b/>
          <w:sz w:val="36"/>
        </w:rPr>
        <w:t>пристальное внимание одной из самых болезненных отраслей-жилищно-коммунальному хозяйству. С какими проблемами пришлось столкнуться в этом году?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</w:p>
    <w:p w:rsidR="00EF1FA4" w:rsidRDefault="00EF1FA4" w:rsidP="00EF1FA4">
      <w:pPr>
        <w:jc w:val="both"/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         - Прокурорами систематически проверяется соблюдение управляющими компаниями,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и сетевыми организациями законодательства на предмет качества предоставляемых жилищных и коммунальных услуг, правомерности                                 и достоверности начисления платы за оказываемые услуги, надлежащего содержания общедомового имущества                             и инженерных сетей, в том числе при подготовке к зимнему периоду. </w:t>
      </w:r>
    </w:p>
    <w:p w:rsidR="00EF1FA4" w:rsidRPr="0042001F" w:rsidRDefault="00EF1FA4" w:rsidP="00EF1F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Всего в сфере жилищно-коммунального хозяйства выявлено свыше </w:t>
      </w:r>
      <w:r w:rsidRPr="00900A01">
        <w:rPr>
          <w:rFonts w:ascii="Times New Roman" w:eastAsia="Times New Roman" w:hAnsi="Times New Roman" w:cs="Times New Roman"/>
          <w:color w:val="000000"/>
          <w:sz w:val="36"/>
        </w:rPr>
        <w:t xml:space="preserve">2.5 тыс. </w:t>
      </w:r>
      <w:r>
        <w:rPr>
          <w:rFonts w:ascii="Times New Roman" w:eastAsia="Times New Roman" w:hAnsi="Times New Roman" w:cs="Times New Roman"/>
          <w:color w:val="000000"/>
          <w:sz w:val="36"/>
        </w:rPr>
        <w:t>нарушений для устранения которых приняты соответствующие меры реагирования.</w:t>
      </w:r>
    </w:p>
    <w:p w:rsidR="00EF1FA4" w:rsidRDefault="00EF1FA4" w:rsidP="00EF1FA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К примеру, </w:t>
      </w:r>
      <w:r w:rsidR="00183527">
        <w:rPr>
          <w:rFonts w:ascii="Times New Roman" w:hAnsi="Times New Roman" w:cs="Times New Roman"/>
          <w:sz w:val="36"/>
          <w:szCs w:val="3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36"/>
        </w:rPr>
        <w:t>ходе проверки деятельности Региональной службы по тарифам РСО – Алания выявлены случаи необоснованного включения затрат в НВ</w:t>
      </w:r>
      <w:r w:rsidR="00183527">
        <w:rPr>
          <w:rFonts w:ascii="Times New Roman" w:eastAsia="Times New Roman" w:hAnsi="Times New Roman" w:cs="Times New Roman"/>
          <w:color w:val="000000"/>
          <w:sz w:val="36"/>
        </w:rPr>
        <w:t>В (необходимая валовая выручка)</w:t>
      </w:r>
      <w:r w:rsidR="00C378E8">
        <w:rPr>
          <w:rFonts w:ascii="Times New Roman" w:eastAsia="Times New Roman" w:hAnsi="Times New Roman" w:cs="Times New Roman"/>
          <w:color w:val="000000"/>
          <w:sz w:val="36"/>
        </w:rPr>
        <w:t xml:space="preserve"> </w:t>
      </w:r>
      <w:r w:rsidR="00C378E8">
        <w:rPr>
          <w:rFonts w:ascii="Times New Roman" w:eastAsia="Times New Roman" w:hAnsi="Times New Roman" w:cs="Times New Roman"/>
          <w:color w:val="000000"/>
          <w:sz w:val="32"/>
          <w:szCs w:val="32"/>
        </w:rPr>
        <w:t>двумя</w:t>
      </w:r>
      <w:r w:rsidR="00C378E8">
        <w:rPr>
          <w:rFonts w:ascii="Times New Roman" w:eastAsia="Times New Roman" w:hAnsi="Times New Roman" w:cs="Times New Roman"/>
          <w:color w:val="000000"/>
          <w:sz w:val="36"/>
        </w:rPr>
        <w:t xml:space="preserve"> </w:t>
      </w:r>
      <w:proofErr w:type="spellStart"/>
      <w:r w:rsidR="00C378E8">
        <w:rPr>
          <w:rFonts w:ascii="Times New Roman" w:eastAsia="Times New Roman" w:hAnsi="Times New Roman" w:cs="Times New Roman"/>
          <w:color w:val="000000"/>
          <w:sz w:val="36"/>
        </w:rPr>
        <w:t>электорсетевыми</w:t>
      </w:r>
      <w:proofErr w:type="spellEnd"/>
      <w:r w:rsidR="00C378E8">
        <w:rPr>
          <w:rFonts w:ascii="Times New Roman" w:eastAsia="Times New Roman" w:hAnsi="Times New Roman" w:cs="Times New Roman"/>
          <w:color w:val="000000"/>
          <w:sz w:val="36"/>
        </w:rPr>
        <w:t xml:space="preserve"> организациями</w:t>
      </w:r>
      <w:r w:rsidR="00183527">
        <w:rPr>
          <w:rFonts w:ascii="Times New Roman" w:eastAsia="Times New Roman" w:hAnsi="Times New Roman" w:cs="Times New Roman"/>
          <w:color w:val="000000"/>
          <w:sz w:val="36"/>
        </w:rPr>
        <w:t>.</w:t>
      </w:r>
      <w:r w:rsidR="00C378E8">
        <w:rPr>
          <w:rFonts w:ascii="Times New Roman" w:eastAsia="Times New Roman" w:hAnsi="Times New Roman" w:cs="Times New Roman"/>
          <w:color w:val="000000"/>
          <w:sz w:val="36"/>
        </w:rPr>
        <w:t xml:space="preserve">                </w:t>
      </w:r>
      <w:bookmarkStart w:id="0" w:name="_GoBack"/>
      <w:bookmarkEnd w:id="0"/>
      <w:r w:rsidR="00183527">
        <w:rPr>
          <w:rFonts w:ascii="Times New Roman" w:eastAsia="Times New Roman" w:hAnsi="Times New Roman" w:cs="Times New Roman"/>
          <w:color w:val="000000"/>
          <w:sz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</w:rPr>
        <w:t>В целях исключения излишне учтенных затрат и пересмотра тарифных решений на 2024 год, прокуратурой республики Председателю Правительства РСО</w:t>
      </w:r>
      <w:r w:rsidR="004C6B6E">
        <w:rPr>
          <w:rFonts w:ascii="Times New Roman" w:eastAsia="Times New Roman" w:hAnsi="Times New Roman" w:cs="Times New Roman"/>
          <w:color w:val="000000"/>
          <w:sz w:val="36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36"/>
        </w:rPr>
        <w:t>Алания внесено представление, по результатам его р</w:t>
      </w:r>
      <w:r w:rsidR="00183527">
        <w:rPr>
          <w:rFonts w:ascii="Times New Roman" w:eastAsia="Times New Roman" w:hAnsi="Times New Roman" w:cs="Times New Roman"/>
          <w:color w:val="000000"/>
          <w:sz w:val="36"/>
        </w:rPr>
        <w:t xml:space="preserve">ассмотрения нарушения устранены, </w:t>
      </w:r>
      <w:r w:rsidR="00DF2F97">
        <w:rPr>
          <w:rFonts w:ascii="Times New Roman" w:eastAsia="Times New Roman" w:hAnsi="Times New Roman" w:cs="Times New Roman"/>
          <w:color w:val="000000"/>
          <w:sz w:val="36"/>
        </w:rPr>
        <w:t xml:space="preserve">тариф на электроэнергию скорректирован, </w:t>
      </w:r>
      <w:r w:rsidR="00183527">
        <w:rPr>
          <w:rFonts w:ascii="Times New Roman" w:eastAsia="Times New Roman" w:hAnsi="Times New Roman" w:cs="Times New Roman"/>
          <w:color w:val="000000"/>
          <w:sz w:val="36"/>
        </w:rPr>
        <w:t xml:space="preserve">рост </w:t>
      </w:r>
      <w:r w:rsidR="00EA4410">
        <w:rPr>
          <w:rFonts w:ascii="Times New Roman" w:eastAsia="Times New Roman" w:hAnsi="Times New Roman" w:cs="Times New Roman"/>
          <w:color w:val="000000"/>
          <w:sz w:val="36"/>
        </w:rPr>
        <w:t>не допущен</w:t>
      </w:r>
      <w:r w:rsidR="00183527">
        <w:rPr>
          <w:rFonts w:ascii="Times New Roman" w:eastAsia="Times New Roman" w:hAnsi="Times New Roman" w:cs="Times New Roman"/>
          <w:color w:val="000000"/>
          <w:sz w:val="36"/>
        </w:rPr>
        <w:t>.</w:t>
      </w:r>
    </w:p>
    <w:p w:rsidR="00EF1FA4" w:rsidRDefault="00EF1FA4" w:rsidP="00EF1F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lastRenderedPageBreak/>
        <w:t>Что касается проблем, с которыми сталкиваются граждане, то могу сказать, что обращения носят «сезонный» характер. В частности нами проведен ряд проверочных мероприятий, организованных по фактам нарушения нормативов подачи водоснабжения населению.</w:t>
      </w:r>
    </w:p>
    <w:p w:rsidR="00EF1FA4" w:rsidRDefault="00EF1FA4" w:rsidP="00EF1F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Так, после нашего вмешательства 1.5 тыс. абонентам произведен перерасчет ежемесячных платежей за услуги водоснабжения в размере более 700 тыс. рублей. </w:t>
      </w:r>
    </w:p>
    <w:p w:rsidR="00332EA9" w:rsidRDefault="00332EA9" w:rsidP="00EF1F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</w:rPr>
      </w:pP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 w:rsidRPr="00925B16">
        <w:rPr>
          <w:rFonts w:ascii="Times New Roman" w:eastAsia="Times New Roman" w:hAnsi="Times New Roman" w:cs="Times New Roman"/>
          <w:b/>
          <w:sz w:val="36"/>
        </w:rPr>
        <w:t xml:space="preserve">    </w:t>
      </w:r>
      <w:r w:rsidR="00EC1151">
        <w:rPr>
          <w:rFonts w:ascii="Times New Roman" w:eastAsia="Times New Roman" w:hAnsi="Times New Roman" w:cs="Times New Roman"/>
          <w:b/>
          <w:sz w:val="36"/>
        </w:rPr>
        <w:t xml:space="preserve">   </w:t>
      </w:r>
      <w:r w:rsidRPr="00925B16">
        <w:rPr>
          <w:rFonts w:ascii="Times New Roman" w:eastAsia="Times New Roman" w:hAnsi="Times New Roman" w:cs="Times New Roman"/>
          <w:b/>
          <w:sz w:val="36"/>
        </w:rPr>
        <w:t xml:space="preserve">  -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Pr="00925B16">
        <w:rPr>
          <w:rFonts w:ascii="Times New Roman" w:eastAsia="Times New Roman" w:hAnsi="Times New Roman" w:cs="Times New Roman"/>
          <w:b/>
          <w:sz w:val="36"/>
        </w:rPr>
        <w:t xml:space="preserve">Александр Анатольевич, как вы оцениваете результаты надзорной деятельности прокуратуры </w:t>
      </w:r>
      <w:r>
        <w:rPr>
          <w:rFonts w:ascii="Times New Roman" w:eastAsia="Times New Roman" w:hAnsi="Times New Roman" w:cs="Times New Roman"/>
          <w:b/>
          <w:sz w:val="36"/>
        </w:rPr>
        <w:t xml:space="preserve">                     </w:t>
      </w:r>
      <w:r w:rsidRPr="00925B16">
        <w:rPr>
          <w:rFonts w:ascii="Times New Roman" w:eastAsia="Times New Roman" w:hAnsi="Times New Roman" w:cs="Times New Roman"/>
          <w:b/>
          <w:sz w:val="36"/>
        </w:rPr>
        <w:t>в сфере экономики?</w:t>
      </w:r>
    </w:p>
    <w:p w:rsidR="00332EA9" w:rsidRDefault="00332EA9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EF1FA4" w:rsidRPr="00925B16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</w:t>
      </w:r>
      <w:r w:rsidR="00EC1151">
        <w:rPr>
          <w:rFonts w:ascii="Times New Roman" w:eastAsia="Times New Roman" w:hAnsi="Times New Roman" w:cs="Times New Roman"/>
          <w:b/>
          <w:sz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Pr="00925B16">
        <w:rPr>
          <w:rFonts w:ascii="Times New Roman" w:eastAsia="Times New Roman" w:hAnsi="Times New Roman" w:cs="Times New Roman"/>
          <w:sz w:val="36"/>
        </w:rPr>
        <w:t>- В сфере</w:t>
      </w:r>
      <w:r>
        <w:rPr>
          <w:rFonts w:ascii="Times New Roman" w:eastAsia="Times New Roman" w:hAnsi="Times New Roman" w:cs="Times New Roman"/>
          <w:sz w:val="36"/>
        </w:rPr>
        <w:t xml:space="preserve"> бюджетного законодательства</w:t>
      </w:r>
      <w:r w:rsidR="00CA73D4">
        <w:rPr>
          <w:rFonts w:ascii="Times New Roman" w:eastAsia="Times New Roman" w:hAnsi="Times New Roman" w:cs="Times New Roman"/>
          <w:sz w:val="3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36"/>
        </w:rPr>
        <w:t xml:space="preserve"> и законодательства о контрактной системе в сфере закупок выявлено более </w:t>
      </w:r>
      <w:r w:rsidRPr="00D879C6">
        <w:rPr>
          <w:rFonts w:ascii="Times New Roman" w:eastAsia="Times New Roman" w:hAnsi="Times New Roman" w:cs="Times New Roman"/>
          <w:sz w:val="36"/>
        </w:rPr>
        <w:t>2.1 тыс</w:t>
      </w:r>
      <w:r>
        <w:rPr>
          <w:rFonts w:ascii="Times New Roman" w:eastAsia="Times New Roman" w:hAnsi="Times New Roman" w:cs="Times New Roman"/>
          <w:sz w:val="36"/>
        </w:rPr>
        <w:t xml:space="preserve">. нарушений, по которым принят весь комплекс мер реагирования, вплоть до возбуждения </w:t>
      </w:r>
      <w:r w:rsidRPr="002A7B2C">
        <w:rPr>
          <w:rFonts w:ascii="Times New Roman" w:eastAsia="Times New Roman" w:hAnsi="Times New Roman" w:cs="Times New Roman"/>
          <w:sz w:val="36"/>
        </w:rPr>
        <w:t>уголовных дел.</w:t>
      </w:r>
    </w:p>
    <w:p w:rsidR="00EF1FA4" w:rsidRDefault="00EF1FA4" w:rsidP="00EF1FA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Это нарушения, связанные с неисполнением программных документов, хищением бюджетных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</w:rPr>
        <w:t>средств,  нарушениями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</w:rPr>
        <w:t xml:space="preserve"> при проведении закупок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</w:rPr>
        <w:t>госнужд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</w:rPr>
        <w:t>.</w:t>
      </w:r>
    </w:p>
    <w:p w:rsidR="00EF1FA4" w:rsidRDefault="00EF1FA4" w:rsidP="00EF1F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В части соблюдения законодательства о контрактной системе в сфере закупок выявлялись факты неиспользования конкурентных способов при заключении контрактов, а также нарушения, связанные </w:t>
      </w:r>
      <w:r>
        <w:rPr>
          <w:rFonts w:ascii="Times New Roman" w:eastAsia="Times New Roman" w:hAnsi="Times New Roman" w:cs="Times New Roman"/>
          <w:sz w:val="36"/>
        </w:rPr>
        <w:t>с неправомерным изменением существенных условий контрактов (сроков исполнения и цены контрактов), несоблюдение сроков и порядка размещения в ЕИС планов-графиков, нарушения сроков оплаты контрактов и др.</w:t>
      </w:r>
    </w:p>
    <w:p w:rsidR="00EF1FA4" w:rsidRDefault="00EC1151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 w:rsidR="00EF1FA4">
        <w:rPr>
          <w:rFonts w:ascii="Times New Roman" w:eastAsia="Times New Roman" w:hAnsi="Times New Roman" w:cs="Times New Roman"/>
          <w:sz w:val="36"/>
        </w:rPr>
        <w:t xml:space="preserve">Характерными примерами подобных фактов является оспаривание законности заключения многомилионных муниципальных контрактов на благоустройство общественных территорий в г. Владикавказа, ремонта </w:t>
      </w:r>
      <w:r w:rsidR="00EF1FA4">
        <w:rPr>
          <w:rFonts w:ascii="Times New Roman" w:eastAsia="Times New Roman" w:hAnsi="Times New Roman" w:cs="Times New Roman"/>
          <w:sz w:val="36"/>
        </w:rPr>
        <w:lastRenderedPageBreak/>
        <w:t>автомобильных дорог, реконструкции инфраструктуры                 на территории «Водной станции» (комплекс «</w:t>
      </w:r>
      <w:proofErr w:type="spellStart"/>
      <w:r w:rsidR="00EF1FA4">
        <w:rPr>
          <w:rFonts w:ascii="Times New Roman" w:eastAsia="Times New Roman" w:hAnsi="Times New Roman" w:cs="Times New Roman"/>
          <w:sz w:val="36"/>
        </w:rPr>
        <w:t>Аквасити</w:t>
      </w:r>
      <w:proofErr w:type="spellEnd"/>
      <w:proofErr w:type="gramStart"/>
      <w:r w:rsidR="00EF1FA4">
        <w:rPr>
          <w:rFonts w:ascii="Times New Roman" w:eastAsia="Times New Roman" w:hAnsi="Times New Roman" w:cs="Times New Roman"/>
          <w:sz w:val="36"/>
        </w:rPr>
        <w:t xml:space="preserve">»)   </w:t>
      </w:r>
      <w:proofErr w:type="gramEnd"/>
      <w:r w:rsidR="00EF1FA4">
        <w:rPr>
          <w:rFonts w:ascii="Times New Roman" w:eastAsia="Times New Roman" w:hAnsi="Times New Roman" w:cs="Times New Roman"/>
          <w:sz w:val="36"/>
        </w:rPr>
        <w:t xml:space="preserve">                   г. Владикавказа.</w:t>
      </w:r>
    </w:p>
    <w:p w:rsidR="00EF1FA4" w:rsidRDefault="00EF1FA4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</w:t>
      </w:r>
      <w:r w:rsidRPr="009F3E13">
        <w:rPr>
          <w:rFonts w:ascii="Times New Roman" w:eastAsia="Times New Roman" w:hAnsi="Times New Roman" w:cs="Times New Roman"/>
          <w:sz w:val="36"/>
        </w:rPr>
        <w:t xml:space="preserve">Прокуратурой осуществляется постоянный надзор за расследованием ряда резонансных дел в </w:t>
      </w:r>
      <w:r>
        <w:rPr>
          <w:rFonts w:ascii="Times New Roman" w:eastAsia="Times New Roman" w:hAnsi="Times New Roman" w:cs="Times New Roman"/>
          <w:sz w:val="36"/>
        </w:rPr>
        <w:t>э</w:t>
      </w:r>
      <w:r w:rsidRPr="009F3E13">
        <w:rPr>
          <w:rFonts w:ascii="Times New Roman" w:eastAsia="Times New Roman" w:hAnsi="Times New Roman" w:cs="Times New Roman"/>
          <w:sz w:val="36"/>
        </w:rPr>
        <w:t>той сфере, где фигур</w:t>
      </w:r>
      <w:r>
        <w:rPr>
          <w:rFonts w:ascii="Times New Roman" w:eastAsia="Times New Roman" w:hAnsi="Times New Roman" w:cs="Times New Roman"/>
          <w:sz w:val="36"/>
        </w:rPr>
        <w:t>антами</w:t>
      </w:r>
      <w:r w:rsidRPr="009F3E13">
        <w:rPr>
          <w:rFonts w:ascii="Times New Roman" w:eastAsia="Times New Roman" w:hAnsi="Times New Roman" w:cs="Times New Roman"/>
          <w:sz w:val="36"/>
        </w:rPr>
        <w:t xml:space="preserve"> проходят должностные лица </w:t>
      </w:r>
      <w:r>
        <w:rPr>
          <w:rFonts w:ascii="Times New Roman" w:eastAsia="Times New Roman" w:hAnsi="Times New Roman" w:cs="Times New Roman"/>
          <w:sz w:val="36"/>
        </w:rPr>
        <w:t>органов местного самоуправления, государственной власти, а также недобросовестные подрядчики и поставщики.</w:t>
      </w:r>
    </w:p>
    <w:p w:rsidR="00183527" w:rsidRDefault="00183527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 w:rsidRPr="00925B16">
        <w:rPr>
          <w:rFonts w:ascii="Times New Roman" w:eastAsia="Times New Roman" w:hAnsi="Times New Roman" w:cs="Times New Roman"/>
          <w:b/>
          <w:sz w:val="36"/>
        </w:rPr>
        <w:t xml:space="preserve">         </w:t>
      </w:r>
      <w:r>
        <w:rPr>
          <w:rFonts w:ascii="Times New Roman" w:eastAsia="Times New Roman" w:hAnsi="Times New Roman" w:cs="Times New Roman"/>
          <w:b/>
          <w:sz w:val="36"/>
        </w:rPr>
        <w:t>-</w:t>
      </w:r>
      <w:r w:rsidRPr="00925B16">
        <w:rPr>
          <w:rFonts w:ascii="Times New Roman" w:eastAsia="Times New Roman" w:hAnsi="Times New Roman" w:cs="Times New Roman"/>
          <w:b/>
          <w:sz w:val="36"/>
        </w:rPr>
        <w:t xml:space="preserve">На официальном интернет-сайте прокуратуры республики размещалась информация о выявленных фактах ненадлежащего осуществления органами местного самоуправления муниципального земельного контроля? </w:t>
      </w:r>
      <w:r>
        <w:rPr>
          <w:rFonts w:ascii="Times New Roman" w:eastAsia="Times New Roman" w:hAnsi="Times New Roman" w:cs="Times New Roman"/>
          <w:b/>
          <w:sz w:val="36"/>
        </w:rPr>
        <w:t>С какими именно нарушениями пришлось столкнуться?</w:t>
      </w:r>
    </w:p>
    <w:p w:rsidR="00183527" w:rsidRPr="00925B16" w:rsidRDefault="00183527" w:rsidP="00EF1FA4">
      <w:pPr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EF1FA4" w:rsidRDefault="00EF1FA4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В сфере исполнения законодательства </w:t>
      </w:r>
      <w:r w:rsidR="00D94AC6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о государственной и муниципальной собственности, земельных правоотношений и градостроительства</w:t>
      </w:r>
      <w:r>
        <w:rPr>
          <w:rFonts w:ascii="Times New Roman" w:eastAsia="Times New Roman" w:hAnsi="Times New Roman" w:cs="Times New Roman"/>
          <w:color w:val="000000"/>
          <w:spacing w:val="-10"/>
          <w:sz w:val="3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прокурорами выявлено более 2.6 тыс. </w:t>
      </w:r>
      <w:r>
        <w:rPr>
          <w:rFonts w:ascii="Times New Roman" w:eastAsia="Times New Roman" w:hAnsi="Times New Roman" w:cs="Times New Roman"/>
          <w:sz w:val="36"/>
        </w:rPr>
        <w:t>нарушений закона                     в целях их устранения принят комплекс мер реагирования.</w:t>
      </w:r>
    </w:p>
    <w:p w:rsidR="00EF1FA4" w:rsidRDefault="00EF1FA4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Наиболее распространены факты неправомерного предоставления органами местного самоуправления земельных участков, расположенных в границах водных объектов и их береговых полос. За прошедший период </w:t>
      </w:r>
      <w:r w:rsidR="00D94AC6">
        <w:rPr>
          <w:rFonts w:ascii="Times New Roman" w:eastAsia="Times New Roman" w:hAnsi="Times New Roman" w:cs="Times New Roman"/>
          <w:sz w:val="36"/>
        </w:rPr>
        <w:t xml:space="preserve">                  </w:t>
      </w:r>
      <w:r>
        <w:rPr>
          <w:rFonts w:ascii="Times New Roman" w:eastAsia="Times New Roman" w:hAnsi="Times New Roman" w:cs="Times New Roman"/>
          <w:sz w:val="36"/>
        </w:rPr>
        <w:t xml:space="preserve">2024 года в суды предъявлено более 150 такого рода заявлений.                                     </w:t>
      </w:r>
    </w:p>
    <w:p w:rsidR="00EF1FA4" w:rsidRDefault="00EF1FA4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Кроме того, выявлены факты незаконного предоставления земельных участков сельскохозяйственного назначения для ведения КФХ с превышением установленной площади, несоразмерности земель, предоставленных для эксплуатации зданий, а также предоставления земельных участков при наличии на них объектов недвижимого </w:t>
      </w:r>
      <w:r>
        <w:rPr>
          <w:rFonts w:ascii="Times New Roman" w:eastAsia="Times New Roman" w:hAnsi="Times New Roman" w:cs="Times New Roman"/>
          <w:sz w:val="36"/>
        </w:rPr>
        <w:lastRenderedPageBreak/>
        <w:t xml:space="preserve">имущества, не принадлежащих лицу, которому предоставлен участок. </w:t>
      </w:r>
    </w:p>
    <w:p w:rsidR="00EF1FA4" w:rsidRDefault="00EF1FA4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Также нами проведена проверка более 600 участков, расположенных на территории Мамисон, порядка                           200 из них находятся в собственности государственных органов и </w:t>
      </w:r>
      <w:proofErr w:type="spellStart"/>
      <w:r>
        <w:rPr>
          <w:rFonts w:ascii="Times New Roman" w:eastAsia="Times New Roman" w:hAnsi="Times New Roman" w:cs="Times New Roman"/>
          <w:sz w:val="36"/>
        </w:rPr>
        <w:t>энергогенерирующих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компаний. Как результат установлено 24 факта незаконного отчуждения земельных участков, нами предъявлено 4 иска, один из которых                   по 21 участку. Кроме того, выявлено 12 незаконно предоставленных участков, категория земель</w:t>
      </w:r>
      <w:r w:rsidRPr="004E28BC"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по которым изменена неправомерно, указанные решения мы оспариваем                    в судебном порядке.</w:t>
      </w:r>
    </w:p>
    <w:p w:rsidR="00EF1FA4" w:rsidRDefault="00EF1FA4" w:rsidP="00EF1FA4">
      <w:pPr>
        <w:tabs>
          <w:tab w:val="left" w:pos="93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Всего в судебном порядке инициирован вопрос </w:t>
      </w:r>
      <w:r w:rsidR="00155084">
        <w:rPr>
          <w:rFonts w:ascii="Times New Roman" w:eastAsia="Times New Roman" w:hAnsi="Times New Roman" w:cs="Times New Roman"/>
          <w:sz w:val="3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</w:rPr>
        <w:t xml:space="preserve">о возврате в государственную и муниципальную собственность свыше </w:t>
      </w:r>
      <w:r w:rsidRPr="0069644E">
        <w:rPr>
          <w:rFonts w:ascii="Times New Roman" w:eastAsia="Times New Roman" w:hAnsi="Times New Roman" w:cs="Times New Roman"/>
          <w:sz w:val="36"/>
        </w:rPr>
        <w:t>700</w:t>
      </w:r>
      <w:r>
        <w:rPr>
          <w:rFonts w:ascii="Times New Roman" w:eastAsia="Times New Roman" w:hAnsi="Times New Roman" w:cs="Times New Roman"/>
          <w:sz w:val="36"/>
        </w:rPr>
        <w:t xml:space="preserve"> земельных участков.  </w:t>
      </w:r>
    </w:p>
    <w:p w:rsidR="00EF1FA4" w:rsidRDefault="00EF1FA4" w:rsidP="00EF1FA4">
      <w:pPr>
        <w:spacing w:after="0"/>
        <w:jc w:val="both"/>
        <w:rPr>
          <w:rFonts w:ascii="Times New Roman" w:eastAsia="Times New Roman" w:hAnsi="Times New Roman" w:cs="Times New Roman"/>
          <w:sz w:val="36"/>
        </w:rPr>
      </w:pPr>
    </w:p>
    <w:p w:rsidR="00EF1FA4" w:rsidRDefault="00EF1FA4" w:rsidP="00EF1FA4">
      <w:pPr>
        <w:jc w:val="both"/>
        <w:rPr>
          <w:rFonts w:ascii="Calibri" w:eastAsia="Calibri" w:hAnsi="Calibri" w:cs="Calibri"/>
          <w:b/>
          <w:color w:val="343434"/>
          <w:sz w:val="36"/>
          <w:shd w:val="clear" w:color="auto" w:fill="F8F8F8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         - Каковы результаты работы по контролю                         за соблюдением законодательства в сфере охраны природы?</w:t>
      </w:r>
    </w:p>
    <w:p w:rsidR="00EF1FA4" w:rsidRPr="00562B1B" w:rsidRDefault="00EF1FA4" w:rsidP="00EF1FA4">
      <w:pPr>
        <w:jc w:val="both"/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</w:pPr>
      <w:r w:rsidRPr="00FF4AC8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        -</w:t>
      </w:r>
      <w:r w:rsidRPr="00041347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В</w:t>
      </w:r>
      <w:r w:rsidRPr="00FF4AC8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опросы охраны окружающей среды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</w:t>
      </w:r>
      <w:r w:rsidR="00155084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и природопользования</w:t>
      </w:r>
      <w:r w:rsidRPr="00FF4AC8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являются п</w:t>
      </w:r>
      <w:r w:rsidRPr="00FF4AC8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редметом 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 xml:space="preserve">нашего </w:t>
      </w:r>
      <w:r w:rsidRPr="00FF4AC8"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пристального внимания</w:t>
      </w:r>
      <w:r>
        <w:rPr>
          <w:rFonts w:ascii="Times New Roman" w:eastAsia="Times New Roman" w:hAnsi="Times New Roman" w:cs="Times New Roman"/>
          <w:color w:val="000000"/>
          <w:sz w:val="36"/>
          <w:shd w:val="clear" w:color="auto" w:fill="FFFFFF"/>
        </w:rPr>
        <w:t>. В настоящий момент это направление надзорной деятельности я бы обозначил как одно из приоритетных.</w:t>
      </w:r>
    </w:p>
    <w:p w:rsidR="00EF1FA4" w:rsidRPr="00206807" w:rsidRDefault="00EF1FA4" w:rsidP="00EF1FA4">
      <w:pPr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</w:t>
      </w:r>
      <w:r w:rsidRPr="00562B1B">
        <w:rPr>
          <w:rFonts w:ascii="Times New Roman" w:eastAsia="Times New Roman" w:hAnsi="Times New Roman" w:cs="Times New Roman"/>
          <w:sz w:val="36"/>
        </w:rPr>
        <w:t>При осуществлении надзора в данной сфере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выявлено свыше 1.2 тыс. нарушений, по которым принято </w:t>
      </w:r>
      <w:r w:rsidRPr="00AF02DC">
        <w:rPr>
          <w:rFonts w:ascii="Times New Roman" w:eastAsia="Times New Roman" w:hAnsi="Times New Roman" w:cs="Times New Roman"/>
          <w:sz w:val="36"/>
        </w:rPr>
        <w:t>более 700 мер</w:t>
      </w:r>
      <w:r>
        <w:rPr>
          <w:rFonts w:ascii="Times New Roman" w:eastAsia="Times New Roman" w:hAnsi="Times New Roman" w:cs="Times New Roman"/>
          <w:sz w:val="36"/>
        </w:rPr>
        <w:t xml:space="preserve"> реагирования. Вскрыты факты неисполнения органами </w:t>
      </w:r>
      <w:proofErr w:type="spellStart"/>
      <w:r>
        <w:rPr>
          <w:rFonts w:ascii="Times New Roman" w:eastAsia="Times New Roman" w:hAnsi="Times New Roman" w:cs="Times New Roman"/>
          <w:sz w:val="36"/>
        </w:rPr>
        <w:t>Росрыболовства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обязанности по расчёту и взысканию ущерба, причиненного водным биоресурсам в результате осуществления добычи полезных ископаемых в водных объектах в отсутствие согласования с органами </w:t>
      </w:r>
      <w:proofErr w:type="spellStart"/>
      <w:r>
        <w:rPr>
          <w:rFonts w:ascii="Times New Roman" w:eastAsia="Times New Roman" w:hAnsi="Times New Roman" w:cs="Times New Roman"/>
          <w:sz w:val="36"/>
        </w:rPr>
        <w:t>Росрыболовства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. Предъявлено </w:t>
      </w:r>
      <w:r w:rsidRPr="00DA5918">
        <w:rPr>
          <w:rFonts w:ascii="Times New Roman" w:eastAsia="Times New Roman" w:hAnsi="Times New Roman" w:cs="Times New Roman"/>
          <w:sz w:val="36"/>
        </w:rPr>
        <w:t>9</w:t>
      </w:r>
      <w:r>
        <w:rPr>
          <w:rFonts w:ascii="Times New Roman" w:eastAsia="Times New Roman" w:hAnsi="Times New Roman" w:cs="Times New Roman"/>
          <w:sz w:val="36"/>
        </w:rPr>
        <w:t xml:space="preserve"> административных исковых </w:t>
      </w:r>
      <w:r>
        <w:rPr>
          <w:rFonts w:ascii="Times New Roman" w:eastAsia="Times New Roman" w:hAnsi="Times New Roman" w:cs="Times New Roman"/>
          <w:sz w:val="36"/>
        </w:rPr>
        <w:lastRenderedPageBreak/>
        <w:t>заявлений в суд о признании бездействия незаконным, возложении обязанности произвести расчет вреда и принять меры к его взысканию.</w:t>
      </w:r>
    </w:p>
    <w:p w:rsidR="00EF1FA4" w:rsidRDefault="00EF1FA4" w:rsidP="00EF1FA4">
      <w:pPr>
        <w:ind w:firstLine="993"/>
        <w:jc w:val="both"/>
        <w:rPr>
          <w:rFonts w:ascii="Calibri" w:eastAsia="Calibri" w:hAnsi="Calibri" w:cs="Calibri"/>
          <w:sz w:val="36"/>
          <w:shd w:val="clear" w:color="auto" w:fill="F8F8F8"/>
        </w:rPr>
      </w:pPr>
      <w:r>
        <w:rPr>
          <w:rFonts w:ascii="Times New Roman" w:eastAsia="Times New Roman" w:hAnsi="Times New Roman" w:cs="Times New Roman"/>
          <w:sz w:val="36"/>
        </w:rPr>
        <w:t xml:space="preserve">Выявлены многочисленные факты неисполнения </w:t>
      </w:r>
      <w:proofErr w:type="spellStart"/>
      <w:r>
        <w:rPr>
          <w:rFonts w:ascii="Times New Roman" w:eastAsia="Times New Roman" w:hAnsi="Times New Roman" w:cs="Times New Roman"/>
          <w:sz w:val="36"/>
        </w:rPr>
        <w:t>природопользователями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обязанности по постановке объектов, оказывающих негативное воздействие                           на окружающую среду, на государственный учёт, а также невнесения платы за оказанное негативное воздействие. Принятыми мерами в бюджеты разных уровней </w:t>
      </w:r>
      <w:proofErr w:type="spellStart"/>
      <w:r>
        <w:rPr>
          <w:rFonts w:ascii="Times New Roman" w:eastAsia="Times New Roman" w:hAnsi="Times New Roman" w:cs="Times New Roman"/>
          <w:sz w:val="36"/>
        </w:rPr>
        <w:t>природопользователями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уплачено более </w:t>
      </w:r>
      <w:r w:rsidRPr="00DA5918">
        <w:rPr>
          <w:rFonts w:ascii="Times New Roman" w:eastAsia="Times New Roman" w:hAnsi="Times New Roman" w:cs="Times New Roman"/>
          <w:sz w:val="36"/>
        </w:rPr>
        <w:t>400</w:t>
      </w:r>
      <w:r>
        <w:rPr>
          <w:rFonts w:ascii="Times New Roman" w:eastAsia="Times New Roman" w:hAnsi="Times New Roman" w:cs="Times New Roman"/>
          <w:sz w:val="36"/>
        </w:rPr>
        <w:t xml:space="preserve"> тысяч рублей. </w:t>
      </w:r>
    </w:p>
    <w:p w:rsidR="00EF1FA4" w:rsidRDefault="00EF1FA4" w:rsidP="00EF1FA4">
      <w:pPr>
        <w:ind w:firstLine="993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 требованию прокуратуры завершена работа                                                    по утверждению генеральных планов сельских поселений, расположенных в границах национального парка «Алания». Проекты генпланов согласованы с уполномоченными федеральными и региональными органами власти.</w:t>
      </w:r>
    </w:p>
    <w:p w:rsidR="00EF1FA4" w:rsidRPr="001F1599" w:rsidRDefault="001F1599" w:rsidP="00EF1FA4">
      <w:pPr>
        <w:ind w:firstLine="993"/>
        <w:jc w:val="both"/>
        <w:rPr>
          <w:rFonts w:ascii="Times New Roman" w:eastAsia="Times New Roman" w:hAnsi="Times New Roman" w:cs="Times New Roman"/>
          <w:b/>
          <w:sz w:val="36"/>
        </w:rPr>
      </w:pPr>
      <w:r w:rsidRPr="001F1599">
        <w:rPr>
          <w:rFonts w:ascii="Times New Roman" w:eastAsia="Times New Roman" w:hAnsi="Times New Roman" w:cs="Times New Roman"/>
          <w:b/>
          <w:sz w:val="36"/>
        </w:rPr>
        <w:t>-</w:t>
      </w:r>
      <w:r w:rsidR="00EF1FA4" w:rsidRPr="001F1599">
        <w:rPr>
          <w:rFonts w:ascii="Times New Roman" w:eastAsia="Times New Roman" w:hAnsi="Times New Roman" w:cs="Times New Roman"/>
          <w:b/>
          <w:sz w:val="36"/>
        </w:rPr>
        <w:t>Чему будет уделено внимание в дальнейшем?</w:t>
      </w:r>
    </w:p>
    <w:p w:rsidR="00EF1FA4" w:rsidRDefault="00EF1FA4" w:rsidP="00EF1FA4">
      <w:pPr>
        <w:ind w:firstLine="993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-Непреходящим приоритетом для органов прокуратуры остаются защита интересов граждан и государства. Планируется сосредоточить усилия на защите прав граждан в социальной сфере, на контроле останутся вопросы соблюдения законодательства при реализации национальных проектов, законности и эффективности расходования бюджетных средств, противодействия коррупции.</w:t>
      </w:r>
    </w:p>
    <w:p w:rsidR="009F311D" w:rsidRDefault="009F311D"/>
    <w:p w:rsidR="001F1599" w:rsidRDefault="001F1599"/>
    <w:p w:rsidR="001F1599" w:rsidRDefault="001F1599"/>
    <w:p w:rsidR="001F1599" w:rsidRDefault="001F1599"/>
    <w:p w:rsidR="001F1599" w:rsidRDefault="001F1599"/>
    <w:sectPr w:rsidR="001F1599" w:rsidSect="001835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9"/>
    <w:rsid w:val="00145E19"/>
    <w:rsid w:val="00155084"/>
    <w:rsid w:val="00183527"/>
    <w:rsid w:val="001D485F"/>
    <w:rsid w:val="001F1599"/>
    <w:rsid w:val="00332EA9"/>
    <w:rsid w:val="004C6B6E"/>
    <w:rsid w:val="005C6B3C"/>
    <w:rsid w:val="00750482"/>
    <w:rsid w:val="00764D19"/>
    <w:rsid w:val="009F311D"/>
    <w:rsid w:val="00B94A1C"/>
    <w:rsid w:val="00C378E8"/>
    <w:rsid w:val="00CA73D4"/>
    <w:rsid w:val="00D94AC6"/>
    <w:rsid w:val="00DF2F97"/>
    <w:rsid w:val="00EA4410"/>
    <w:rsid w:val="00EC1151"/>
    <w:rsid w:val="00EF1FA4"/>
    <w:rsid w:val="00F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13B45-FA56-4CEA-A210-314B1ED9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648440fe3178e5bumpedfont15">
    <w:name w:val="ad648440fe3178e5bumpedfont15"/>
    <w:basedOn w:val="a0"/>
    <w:rsid w:val="00EF1FA4"/>
  </w:style>
  <w:style w:type="paragraph" w:customStyle="1" w:styleId="a87daca6ad965902s6">
    <w:name w:val="a87daca6ad965902s6"/>
    <w:basedOn w:val="a"/>
    <w:rsid w:val="00EF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Kollegova</dc:creator>
  <cp:keywords/>
  <dc:description/>
  <cp:lastModifiedBy>Kollegova</cp:lastModifiedBy>
  <cp:revision>22</cp:revision>
  <dcterms:created xsi:type="dcterms:W3CDTF">2024-10-04T11:16:00Z</dcterms:created>
  <dcterms:modified xsi:type="dcterms:W3CDTF">2024-10-04T12:47:00Z</dcterms:modified>
</cp:coreProperties>
</file>