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D2" w:rsidRPr="00295F20" w:rsidRDefault="002466D2" w:rsidP="002466D2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466D2" w:rsidRDefault="002466D2" w:rsidP="002466D2">
      <w:pPr>
        <w:pStyle w:val="ConsPlusTitlePage"/>
      </w:pPr>
      <w:r>
        <w:br/>
      </w:r>
    </w:p>
    <w:p w:rsidR="002466D2" w:rsidRDefault="002466D2" w:rsidP="002466D2">
      <w:pPr>
        <w:pStyle w:val="ConsPlusNormal"/>
        <w:jc w:val="both"/>
      </w:pPr>
    </w:p>
    <w:p w:rsidR="002466D2" w:rsidRDefault="002466D2" w:rsidP="002466D2">
      <w:pPr>
        <w:pStyle w:val="ConsPlusTitle"/>
        <w:jc w:val="center"/>
      </w:pPr>
    </w:p>
    <w:p w:rsidR="002466D2" w:rsidRDefault="002466D2" w:rsidP="002466D2">
      <w:pPr>
        <w:pStyle w:val="ConsPlusTitle"/>
        <w:jc w:val="center"/>
      </w:pPr>
    </w:p>
    <w:p w:rsidR="002466D2" w:rsidRDefault="002466D2" w:rsidP="002466D2">
      <w:pPr>
        <w:pStyle w:val="ConsPlusTitle"/>
        <w:jc w:val="center"/>
      </w:pPr>
    </w:p>
    <w:p w:rsidR="002466D2" w:rsidRDefault="002466D2" w:rsidP="002466D2">
      <w:pPr>
        <w:pStyle w:val="ConsPlusTitle"/>
        <w:jc w:val="both"/>
        <w:rPr>
          <w:sz w:val="28"/>
          <w:szCs w:val="28"/>
        </w:rPr>
      </w:pPr>
    </w:p>
    <w:p w:rsidR="002466D2" w:rsidRPr="00821A23" w:rsidRDefault="002466D2" w:rsidP="002466D2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66D2" w:rsidRDefault="002466D2" w:rsidP="002466D2">
      <w:pPr>
        <w:pStyle w:val="ConsPlusTitle"/>
        <w:jc w:val="center"/>
      </w:pPr>
    </w:p>
    <w:p w:rsidR="002466D2" w:rsidRDefault="002466D2" w:rsidP="002466D2">
      <w:pPr>
        <w:pStyle w:val="ConsPlusTitle"/>
        <w:jc w:val="center"/>
      </w:pPr>
    </w:p>
    <w:p w:rsidR="002466D2" w:rsidRDefault="002466D2" w:rsidP="002466D2">
      <w:pPr>
        <w:pStyle w:val="ConsPlusTitle"/>
        <w:jc w:val="center"/>
      </w:pPr>
    </w:p>
    <w:p w:rsidR="002466D2" w:rsidRDefault="002466D2" w:rsidP="002466D2">
      <w:pPr>
        <w:pStyle w:val="ConsPlusTitle"/>
        <w:spacing w:line="240" w:lineRule="exact"/>
        <w:jc w:val="center"/>
        <w:rPr>
          <w:sz w:val="28"/>
          <w:szCs w:val="28"/>
        </w:rPr>
      </w:pPr>
      <w:r w:rsidRPr="00D33C3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принятия решения об осуществлении контроля за расходами </w:t>
      </w:r>
      <w:r w:rsidRPr="00D33C34">
        <w:rPr>
          <w:sz w:val="28"/>
          <w:szCs w:val="28"/>
        </w:rPr>
        <w:t>федеральны</w:t>
      </w:r>
      <w:r>
        <w:rPr>
          <w:sz w:val="28"/>
          <w:szCs w:val="28"/>
        </w:rPr>
        <w:t>х</w:t>
      </w:r>
      <w:r w:rsidRPr="00D33C34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D33C34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D33C34">
        <w:rPr>
          <w:sz w:val="28"/>
          <w:szCs w:val="28"/>
        </w:rPr>
        <w:t xml:space="preserve"> и ины</w:t>
      </w:r>
      <w:r>
        <w:rPr>
          <w:sz w:val="28"/>
          <w:szCs w:val="28"/>
        </w:rPr>
        <w:t>х</w:t>
      </w:r>
      <w:r w:rsidRPr="00D33C34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D33C34">
        <w:rPr>
          <w:sz w:val="28"/>
          <w:szCs w:val="28"/>
        </w:rPr>
        <w:t xml:space="preserve"> органов и </w:t>
      </w:r>
      <w:r>
        <w:rPr>
          <w:sz w:val="28"/>
          <w:szCs w:val="28"/>
        </w:rPr>
        <w:t>организаций</w:t>
      </w:r>
      <w:r w:rsidRPr="00D33C34">
        <w:rPr>
          <w:sz w:val="28"/>
          <w:szCs w:val="28"/>
        </w:rPr>
        <w:t xml:space="preserve"> прокуратуры Российской Федерации</w:t>
      </w:r>
      <w:r>
        <w:rPr>
          <w:sz w:val="28"/>
          <w:szCs w:val="28"/>
        </w:rPr>
        <w:t>, а также за расходами их супруг (супругов) и несовершеннолетних детей</w:t>
      </w:r>
      <w:r w:rsidR="00836EFC">
        <w:rPr>
          <w:sz w:val="28"/>
          <w:szCs w:val="28"/>
        </w:rPr>
        <w:t xml:space="preserve"> и</w:t>
      </w:r>
      <w:r w:rsidR="00426C01">
        <w:rPr>
          <w:sz w:val="28"/>
          <w:szCs w:val="28"/>
        </w:rPr>
        <w:t xml:space="preserve"> об </w:t>
      </w:r>
      <w:proofErr w:type="gramStart"/>
      <w:r w:rsidR="00426C01">
        <w:rPr>
          <w:sz w:val="28"/>
          <w:szCs w:val="28"/>
        </w:rPr>
        <w:t>уведомлении</w:t>
      </w:r>
      <w:proofErr w:type="gramEnd"/>
      <w:r w:rsidR="00426C01">
        <w:rPr>
          <w:sz w:val="28"/>
          <w:szCs w:val="28"/>
        </w:rPr>
        <w:t xml:space="preserve"> о принятом решении</w:t>
      </w:r>
      <w:r w:rsidR="008667D8">
        <w:rPr>
          <w:sz w:val="28"/>
          <w:szCs w:val="28"/>
        </w:rPr>
        <w:t xml:space="preserve"> и о внесении изменений в приказ </w:t>
      </w:r>
      <w:r w:rsidR="008667D8" w:rsidRPr="004F5732">
        <w:rPr>
          <w:sz w:val="28"/>
          <w:szCs w:val="28"/>
        </w:rPr>
        <w:t xml:space="preserve">Генерального прокурора Российской Федерации от </w:t>
      </w:r>
      <w:r w:rsidR="008667D8">
        <w:rPr>
          <w:sz w:val="28"/>
          <w:szCs w:val="28"/>
        </w:rPr>
        <w:t xml:space="preserve">26.12.2014 № 725  «Об утверждении Положения о порядке представления в органах и </w:t>
      </w:r>
      <w:proofErr w:type="gramStart"/>
      <w:r w:rsidR="008667D8">
        <w:rPr>
          <w:sz w:val="28"/>
          <w:szCs w:val="28"/>
        </w:rPr>
        <w:t>организациях</w:t>
      </w:r>
      <w:proofErr w:type="gramEnd"/>
      <w:r w:rsidR="008667D8">
        <w:rPr>
          <w:sz w:val="28"/>
          <w:szCs w:val="28"/>
        </w:rPr>
        <w:t xml:space="preserve"> прокуратуры Российской Федерации сведений о доходах, расходах, об имуществе и обязательствах имущественного характера и перечня должностных лиц органов и организаций прокура</w:t>
      </w:r>
      <w:bookmarkStart w:id="0" w:name="_GoBack"/>
      <w:bookmarkEnd w:id="0"/>
      <w:r w:rsidR="008667D8">
        <w:rPr>
          <w:sz w:val="28"/>
          <w:szCs w:val="28"/>
        </w:rPr>
        <w:t xml:space="preserve">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служебному поведению и </w:t>
      </w:r>
      <w:proofErr w:type="gramStart"/>
      <w:r w:rsidR="008667D8">
        <w:rPr>
          <w:sz w:val="28"/>
          <w:szCs w:val="28"/>
        </w:rPr>
        <w:t>контроль за</w:t>
      </w:r>
      <w:proofErr w:type="gramEnd"/>
      <w:r w:rsidR="008667D8">
        <w:rPr>
          <w:sz w:val="28"/>
          <w:szCs w:val="28"/>
        </w:rPr>
        <w:t xml:space="preserve"> расходами»</w:t>
      </w:r>
    </w:p>
    <w:p w:rsidR="002466D2" w:rsidRPr="00D33C34" w:rsidRDefault="002466D2" w:rsidP="002466D2">
      <w:pPr>
        <w:pStyle w:val="ConsPlusTitle"/>
        <w:jc w:val="center"/>
        <w:rPr>
          <w:sz w:val="28"/>
          <w:szCs w:val="28"/>
        </w:rPr>
      </w:pPr>
    </w:p>
    <w:p w:rsidR="002466D2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D33C34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 xml:space="preserve">положений </w:t>
      </w:r>
      <w:r w:rsidR="00CC1928">
        <w:rPr>
          <w:sz w:val="28"/>
          <w:szCs w:val="28"/>
        </w:rPr>
        <w:t>Ф</w:t>
      </w:r>
      <w:r>
        <w:rPr>
          <w:sz w:val="28"/>
          <w:szCs w:val="28"/>
        </w:rPr>
        <w:t>едеральн</w:t>
      </w:r>
      <w:r w:rsidR="00CC1928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CC1928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от 03.12.2012 </w:t>
      </w:r>
      <w:r w:rsidR="00CC192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</w:t>
      </w:r>
      <w:r w:rsidR="000F350E">
        <w:rPr>
          <w:sz w:val="28"/>
          <w:szCs w:val="28"/>
        </w:rPr>
        <w:t xml:space="preserve"> </w:t>
      </w:r>
      <w:r w:rsidR="00CC1928">
        <w:rPr>
          <w:sz w:val="28"/>
          <w:szCs w:val="28"/>
        </w:rPr>
        <w:t>и Указа Президента Российской Федерации</w:t>
      </w:r>
      <w:r w:rsidRPr="009573A6">
        <w:rPr>
          <w:sz w:val="28"/>
          <w:szCs w:val="28"/>
        </w:rPr>
        <w:t xml:space="preserve"> от </w:t>
      </w:r>
      <w:r>
        <w:rPr>
          <w:sz w:val="28"/>
          <w:szCs w:val="28"/>
        </w:rPr>
        <w:t>02.04.2013 №</w:t>
      </w:r>
      <w:hyperlink r:id="rId8" w:history="1">
        <w:r w:rsidRPr="009573A6">
          <w:rPr>
            <w:sz w:val="28"/>
            <w:szCs w:val="28"/>
          </w:rPr>
          <w:t xml:space="preserve"> 310</w:t>
        </w:r>
      </w:hyperlink>
      <w:r w:rsidRPr="009573A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573A6">
        <w:rPr>
          <w:sz w:val="28"/>
          <w:szCs w:val="28"/>
        </w:rPr>
        <w:t xml:space="preserve">О мерах по реализации отдельных положений Федерального закона </w:t>
      </w:r>
      <w:r>
        <w:rPr>
          <w:sz w:val="28"/>
          <w:szCs w:val="28"/>
        </w:rPr>
        <w:t>«</w:t>
      </w:r>
      <w:r w:rsidRPr="009573A6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 xml:space="preserve">», </w:t>
      </w:r>
      <w:r w:rsidRPr="00D33C3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пунктом 1 </w:t>
      </w:r>
      <w:hyperlink r:id="rId9" w:history="1">
        <w:r w:rsidRPr="00D33C34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>и</w:t>
        </w:r>
        <w:r w:rsidRPr="00D33C34">
          <w:rPr>
            <w:sz w:val="28"/>
            <w:szCs w:val="28"/>
          </w:rPr>
          <w:t xml:space="preserve"> 17</w:t>
        </w:r>
      </w:hyperlink>
      <w:r w:rsidRPr="00D33C34">
        <w:rPr>
          <w:sz w:val="28"/>
          <w:szCs w:val="28"/>
        </w:rPr>
        <w:t xml:space="preserve"> Федерального закона</w:t>
      </w:r>
      <w:proofErr w:type="gramEnd"/>
      <w:r w:rsidRPr="00D33C3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33C34">
        <w:rPr>
          <w:sz w:val="28"/>
          <w:szCs w:val="28"/>
        </w:rPr>
        <w:t>О прокуратуре Российской Федерации</w:t>
      </w:r>
      <w:r>
        <w:rPr>
          <w:sz w:val="28"/>
          <w:szCs w:val="28"/>
        </w:rPr>
        <w:t>»</w:t>
      </w:r>
      <w:r w:rsidRPr="00D33C34">
        <w:rPr>
          <w:sz w:val="28"/>
          <w:szCs w:val="28"/>
        </w:rPr>
        <w:t>,</w:t>
      </w:r>
    </w:p>
    <w:p w:rsidR="002466D2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466D2" w:rsidRDefault="002466D2" w:rsidP="002466D2">
      <w:pPr>
        <w:pStyle w:val="ConsPlusNormal"/>
        <w:ind w:firstLine="54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2466D2" w:rsidRPr="00D33C34" w:rsidRDefault="002466D2" w:rsidP="002466D2">
      <w:pPr>
        <w:pStyle w:val="ConsPlusNormal"/>
        <w:ind w:firstLine="540"/>
        <w:jc w:val="center"/>
        <w:rPr>
          <w:sz w:val="28"/>
          <w:szCs w:val="28"/>
        </w:rPr>
      </w:pPr>
    </w:p>
    <w:p w:rsidR="002466D2" w:rsidRPr="001329C7" w:rsidRDefault="002466D2" w:rsidP="002466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Pr="001329C7">
        <w:rPr>
          <w:b w:val="0"/>
          <w:sz w:val="28"/>
          <w:szCs w:val="28"/>
        </w:rPr>
        <w:t>1. Утвердить прилагаемый поряд</w:t>
      </w:r>
      <w:r>
        <w:rPr>
          <w:b w:val="0"/>
          <w:sz w:val="28"/>
          <w:szCs w:val="28"/>
        </w:rPr>
        <w:t>о</w:t>
      </w:r>
      <w:r w:rsidRPr="001329C7">
        <w:rPr>
          <w:b w:val="0"/>
          <w:sz w:val="28"/>
          <w:szCs w:val="28"/>
        </w:rPr>
        <w:t>к принятия решения об осуществлении контроля за расходами федеральных государственных служащих и иных работников органов и организаций прокуратуры Российской Федерации, а также за расходами их супруг (супругов) и несовершеннолетних детей</w:t>
      </w:r>
      <w:r w:rsidR="00426C01">
        <w:rPr>
          <w:b w:val="0"/>
          <w:sz w:val="28"/>
          <w:szCs w:val="28"/>
        </w:rPr>
        <w:t xml:space="preserve"> и об </w:t>
      </w:r>
      <w:proofErr w:type="gramStart"/>
      <w:r w:rsidR="00426C01">
        <w:rPr>
          <w:b w:val="0"/>
          <w:sz w:val="28"/>
          <w:szCs w:val="28"/>
        </w:rPr>
        <w:t>уведомлении</w:t>
      </w:r>
      <w:proofErr w:type="gramEnd"/>
      <w:r w:rsidR="00426C01">
        <w:rPr>
          <w:b w:val="0"/>
          <w:sz w:val="28"/>
          <w:szCs w:val="28"/>
        </w:rPr>
        <w:t xml:space="preserve"> о принятом решении</w:t>
      </w:r>
      <w:r>
        <w:rPr>
          <w:b w:val="0"/>
          <w:sz w:val="28"/>
          <w:szCs w:val="28"/>
        </w:rPr>
        <w:t>.</w:t>
      </w:r>
    </w:p>
    <w:p w:rsidR="00E52E8A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bookmarkStart w:id="1" w:name="P18"/>
      <w:bookmarkStart w:id="2" w:name="P20"/>
      <w:bookmarkEnd w:id="1"/>
      <w:bookmarkEnd w:id="2"/>
      <w:r>
        <w:rPr>
          <w:sz w:val="28"/>
          <w:szCs w:val="28"/>
        </w:rPr>
        <w:t>2</w:t>
      </w:r>
      <w:r w:rsidRPr="00652E9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Внести </w:t>
      </w:r>
      <w:r w:rsidRPr="004F5732">
        <w:rPr>
          <w:sz w:val="28"/>
          <w:szCs w:val="28"/>
        </w:rPr>
        <w:t xml:space="preserve">в приказ Генерального прокурора Российской Федерации от </w:t>
      </w:r>
      <w:r>
        <w:rPr>
          <w:sz w:val="28"/>
          <w:szCs w:val="28"/>
        </w:rPr>
        <w:t xml:space="preserve">26.12.2014 № 725  «Об утверждении Положения о порядке представления в органах и организациях прокуратуры Российской Федерации сведений о доходах, расходах, об имуществе и обязательствах имущественного характера и перечня 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</w:t>
      </w:r>
      <w:r>
        <w:rPr>
          <w:sz w:val="28"/>
          <w:szCs w:val="28"/>
        </w:rPr>
        <w:lastRenderedPageBreak/>
        <w:t>обязательствах имущественного характера</w:t>
      </w:r>
      <w:proofErr w:type="gramEnd"/>
      <w:r>
        <w:rPr>
          <w:sz w:val="28"/>
          <w:szCs w:val="28"/>
        </w:rPr>
        <w:t xml:space="preserve">, соблюдения требований к служебному поведению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расходами»</w:t>
      </w:r>
      <w:r w:rsidR="00E52E8A">
        <w:rPr>
          <w:sz w:val="28"/>
          <w:szCs w:val="28"/>
        </w:rPr>
        <w:t xml:space="preserve"> следующие изменения:</w:t>
      </w:r>
    </w:p>
    <w:p w:rsidR="00E52E8A" w:rsidRDefault="00E52E8A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наименовании и абзаце втором пункта 1</w:t>
      </w:r>
      <w:r w:rsidR="002466D2">
        <w:rPr>
          <w:sz w:val="28"/>
          <w:szCs w:val="28"/>
        </w:rPr>
        <w:t xml:space="preserve"> приказа </w:t>
      </w:r>
      <w:r>
        <w:rPr>
          <w:sz w:val="28"/>
          <w:szCs w:val="28"/>
        </w:rPr>
        <w:t>слова</w:t>
      </w:r>
      <w:r w:rsidR="004F3C3D">
        <w:rPr>
          <w:sz w:val="28"/>
          <w:szCs w:val="28"/>
        </w:rPr>
        <w:t xml:space="preserve"> «и </w:t>
      </w:r>
      <w:proofErr w:type="gramStart"/>
      <w:r w:rsidR="004F3C3D">
        <w:rPr>
          <w:sz w:val="28"/>
          <w:szCs w:val="28"/>
        </w:rPr>
        <w:t>контроль за</w:t>
      </w:r>
      <w:proofErr w:type="gramEnd"/>
      <w:r w:rsidR="004F3C3D">
        <w:rPr>
          <w:sz w:val="28"/>
          <w:szCs w:val="28"/>
        </w:rPr>
        <w:t xml:space="preserve"> расходами» исключить;</w:t>
      </w:r>
    </w:p>
    <w:p w:rsidR="00E07ED2" w:rsidRDefault="004F3C3D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перечне </w:t>
      </w:r>
      <w:r w:rsidR="00163BD2">
        <w:rPr>
          <w:sz w:val="28"/>
          <w:szCs w:val="28"/>
        </w:rPr>
        <w:t xml:space="preserve">должностных лиц органов и организаций прокуратуры Российской Федерации, по решению которых осуществляются проверка достоверности и полноты сведений о доходах, об имуществе и обязательствах имущественного характера, соблюдения требований к служебному поведению и </w:t>
      </w:r>
      <w:proofErr w:type="gramStart"/>
      <w:r w:rsidR="00163BD2">
        <w:rPr>
          <w:sz w:val="28"/>
          <w:szCs w:val="28"/>
        </w:rPr>
        <w:t>контроль за</w:t>
      </w:r>
      <w:proofErr w:type="gramEnd"/>
      <w:r w:rsidR="00163BD2">
        <w:rPr>
          <w:sz w:val="28"/>
          <w:szCs w:val="28"/>
        </w:rPr>
        <w:t xml:space="preserve"> расходами</w:t>
      </w:r>
      <w:r w:rsidR="00E07ED2">
        <w:rPr>
          <w:sz w:val="28"/>
          <w:szCs w:val="28"/>
        </w:rPr>
        <w:t>, утвержденном данным приказом:</w:t>
      </w:r>
    </w:p>
    <w:p w:rsidR="00E07ED2" w:rsidRDefault="00E07ED2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</w:t>
      </w:r>
      <w:r w:rsidR="002466D2">
        <w:rPr>
          <w:sz w:val="28"/>
          <w:szCs w:val="28"/>
        </w:rPr>
        <w:t xml:space="preserve"> «и </w:t>
      </w:r>
      <w:proofErr w:type="gramStart"/>
      <w:r w:rsidR="002466D2">
        <w:rPr>
          <w:sz w:val="28"/>
          <w:szCs w:val="28"/>
        </w:rPr>
        <w:t>контроль за</w:t>
      </w:r>
      <w:proofErr w:type="gramEnd"/>
      <w:r w:rsidR="002466D2">
        <w:rPr>
          <w:sz w:val="28"/>
          <w:szCs w:val="28"/>
        </w:rPr>
        <w:t xml:space="preserve"> расходами»</w:t>
      </w:r>
      <w:r>
        <w:rPr>
          <w:sz w:val="28"/>
          <w:szCs w:val="28"/>
        </w:rPr>
        <w:t xml:space="preserve"> исключить</w:t>
      </w:r>
      <w:r w:rsidR="00163BD2">
        <w:rPr>
          <w:sz w:val="28"/>
          <w:szCs w:val="28"/>
        </w:rPr>
        <w:t>;</w:t>
      </w:r>
    </w:p>
    <w:p w:rsidR="002466D2" w:rsidRDefault="00E07ED2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 w:rsidR="00163BD2">
        <w:rPr>
          <w:sz w:val="28"/>
          <w:szCs w:val="28"/>
        </w:rPr>
        <w:t xml:space="preserve"> слова «об осуществлении </w:t>
      </w:r>
      <w:proofErr w:type="gramStart"/>
      <w:r w:rsidR="00163BD2">
        <w:rPr>
          <w:sz w:val="28"/>
          <w:szCs w:val="28"/>
        </w:rPr>
        <w:t>контроля за</w:t>
      </w:r>
      <w:proofErr w:type="gramEnd"/>
      <w:r w:rsidR="00163BD2">
        <w:rPr>
          <w:sz w:val="28"/>
          <w:szCs w:val="28"/>
        </w:rPr>
        <w:t xml:space="preserve"> расходами»</w:t>
      </w:r>
      <w:r w:rsidR="0037023D">
        <w:rPr>
          <w:sz w:val="28"/>
          <w:szCs w:val="28"/>
        </w:rPr>
        <w:t xml:space="preserve"> исключить</w:t>
      </w:r>
      <w:r w:rsidR="002466D2">
        <w:rPr>
          <w:sz w:val="28"/>
          <w:szCs w:val="28"/>
        </w:rPr>
        <w:t>.</w:t>
      </w:r>
    </w:p>
    <w:p w:rsidR="002466D2" w:rsidRDefault="00935C40" w:rsidP="00935C4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466D2">
        <w:rPr>
          <w:sz w:val="28"/>
          <w:szCs w:val="28"/>
        </w:rPr>
        <w:t>3</w:t>
      </w:r>
      <w:r w:rsidR="002466D2" w:rsidRPr="00DD7AAE">
        <w:rPr>
          <w:sz w:val="28"/>
          <w:szCs w:val="28"/>
        </w:rPr>
        <w:t xml:space="preserve">. Настоящий приказ опубликовать в журнале </w:t>
      </w:r>
      <w:r w:rsidR="0037023D">
        <w:rPr>
          <w:sz w:val="28"/>
          <w:szCs w:val="28"/>
        </w:rPr>
        <w:t>«</w:t>
      </w:r>
      <w:r w:rsidR="002466D2" w:rsidRPr="00DD7AAE">
        <w:rPr>
          <w:sz w:val="28"/>
          <w:szCs w:val="28"/>
        </w:rPr>
        <w:t>Законность</w:t>
      </w:r>
      <w:r w:rsidR="0037023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35C40">
        <w:rPr>
          <w:color w:val="000000"/>
          <w:sz w:val="28"/>
          <w:szCs w:val="28"/>
        </w:rPr>
        <w:t>и разместить на официальном сайте Генеральной прокуратуры Российской Федерации в сети «Интернет».</w:t>
      </w:r>
    </w:p>
    <w:p w:rsidR="002466D2" w:rsidRPr="004F66F2" w:rsidRDefault="002466D2" w:rsidP="002466D2">
      <w:pPr>
        <w:pStyle w:val="ConsPlusNormal"/>
        <w:ind w:firstLine="540"/>
        <w:jc w:val="both"/>
        <w:rPr>
          <w:b/>
          <w:sz w:val="28"/>
          <w:szCs w:val="28"/>
        </w:rPr>
      </w:pPr>
      <w:bookmarkStart w:id="3" w:name="P24"/>
      <w:bookmarkEnd w:id="3"/>
      <w:r w:rsidRPr="00D33C34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</w:t>
      </w:r>
      <w:r w:rsidR="0037023D">
        <w:rPr>
          <w:sz w:val="28"/>
          <w:szCs w:val="28"/>
        </w:rPr>
        <w:t xml:space="preserve"> и</w:t>
      </w:r>
      <w:r w:rsidRPr="00D33C34">
        <w:rPr>
          <w:sz w:val="28"/>
          <w:szCs w:val="28"/>
        </w:rPr>
        <w:t xml:space="preserve"> отделов (на правах управлений) Генеральной прокуратуры Российской Федерации, </w:t>
      </w:r>
      <w:r w:rsidR="0037023D" w:rsidRPr="00D33C34">
        <w:rPr>
          <w:sz w:val="28"/>
          <w:szCs w:val="28"/>
        </w:rPr>
        <w:t xml:space="preserve">ректору </w:t>
      </w:r>
      <w:r w:rsidR="0037023D">
        <w:rPr>
          <w:sz w:val="28"/>
          <w:szCs w:val="28"/>
        </w:rPr>
        <w:t>Университета</w:t>
      </w:r>
      <w:r w:rsidR="0037023D" w:rsidRPr="00D33C34">
        <w:rPr>
          <w:sz w:val="28"/>
          <w:szCs w:val="28"/>
        </w:rPr>
        <w:t xml:space="preserve"> </w:t>
      </w:r>
      <w:r w:rsidR="0037023D">
        <w:rPr>
          <w:sz w:val="28"/>
          <w:szCs w:val="28"/>
        </w:rPr>
        <w:t xml:space="preserve">прокуратуры </w:t>
      </w:r>
      <w:r w:rsidR="0037023D" w:rsidRPr="00D33C34">
        <w:rPr>
          <w:sz w:val="28"/>
          <w:szCs w:val="28"/>
        </w:rPr>
        <w:t>Российской Федерации</w:t>
      </w:r>
      <w:r w:rsidR="0037023D">
        <w:rPr>
          <w:sz w:val="28"/>
          <w:szCs w:val="28"/>
        </w:rPr>
        <w:t xml:space="preserve">, </w:t>
      </w:r>
      <w:r w:rsidRPr="00D33C34">
        <w:rPr>
          <w:sz w:val="28"/>
          <w:szCs w:val="28"/>
        </w:rPr>
        <w:t>прокурорам субъектов Российской Федерации</w:t>
      </w:r>
      <w:r>
        <w:rPr>
          <w:sz w:val="28"/>
          <w:szCs w:val="28"/>
        </w:rPr>
        <w:t>,</w:t>
      </w:r>
      <w:r w:rsidRPr="00D33C34">
        <w:rPr>
          <w:sz w:val="28"/>
          <w:szCs w:val="28"/>
        </w:rPr>
        <w:t xml:space="preserve"> приравненным к ним </w:t>
      </w:r>
      <w:r>
        <w:rPr>
          <w:sz w:val="28"/>
          <w:szCs w:val="28"/>
        </w:rPr>
        <w:t xml:space="preserve">военным и иным </w:t>
      </w:r>
      <w:r w:rsidRPr="00D33C34">
        <w:rPr>
          <w:sz w:val="28"/>
          <w:szCs w:val="28"/>
        </w:rPr>
        <w:t>специализированны</w:t>
      </w:r>
      <w:r>
        <w:rPr>
          <w:sz w:val="28"/>
          <w:szCs w:val="28"/>
        </w:rPr>
        <w:t>м</w:t>
      </w:r>
      <w:r w:rsidRPr="00D33C34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>орам</w:t>
      </w:r>
      <w:r w:rsidRPr="00D33C34">
        <w:rPr>
          <w:sz w:val="28"/>
          <w:szCs w:val="28"/>
        </w:rPr>
        <w:t xml:space="preserve">, </w:t>
      </w:r>
      <w:proofErr w:type="gramStart"/>
      <w:r w:rsidRPr="00D33C34">
        <w:rPr>
          <w:sz w:val="28"/>
          <w:szCs w:val="28"/>
        </w:rPr>
        <w:t>прокурорам</w:t>
      </w:r>
      <w:proofErr w:type="gramEnd"/>
      <w:r w:rsidRPr="00D33C34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 </w:t>
      </w:r>
      <w:r w:rsidRPr="00D33C34">
        <w:rPr>
          <w:sz w:val="28"/>
          <w:szCs w:val="28"/>
        </w:rPr>
        <w:t xml:space="preserve">г. Межгорье и комплекса </w:t>
      </w:r>
      <w:r>
        <w:rPr>
          <w:sz w:val="28"/>
          <w:szCs w:val="28"/>
        </w:rPr>
        <w:t>«</w:t>
      </w:r>
      <w:r w:rsidRPr="00D33C34">
        <w:rPr>
          <w:sz w:val="28"/>
          <w:szCs w:val="28"/>
        </w:rPr>
        <w:t>Байконур</w:t>
      </w:r>
      <w:r>
        <w:rPr>
          <w:sz w:val="28"/>
          <w:szCs w:val="28"/>
        </w:rPr>
        <w:t>»</w:t>
      </w:r>
      <w:r w:rsidRPr="00D33C34">
        <w:rPr>
          <w:sz w:val="28"/>
          <w:szCs w:val="28"/>
        </w:rPr>
        <w:t>, которым довести его содержание до сведения подчиненных работников.</w:t>
      </w:r>
      <w:r>
        <w:rPr>
          <w:sz w:val="28"/>
          <w:szCs w:val="28"/>
        </w:rPr>
        <w:t xml:space="preserve"> </w:t>
      </w:r>
    </w:p>
    <w:p w:rsidR="002466D2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466D2" w:rsidRDefault="002466D2" w:rsidP="002466D2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прокурор</w:t>
      </w:r>
    </w:p>
    <w:p w:rsidR="002466D2" w:rsidRDefault="002466D2" w:rsidP="002466D2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2466D2" w:rsidRDefault="002466D2" w:rsidP="002466D2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2466D2" w:rsidRDefault="002466D2" w:rsidP="002466D2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действительный государственный</w:t>
      </w:r>
    </w:p>
    <w:p w:rsidR="002466D2" w:rsidRDefault="002466D2" w:rsidP="002466D2">
      <w:pPr>
        <w:pStyle w:val="ConsPlusNormal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советник юстиции                                                                                 Ю.Я. Чайка</w:t>
      </w:r>
    </w:p>
    <w:p w:rsidR="002466D2" w:rsidRPr="00D33C34" w:rsidRDefault="002466D2" w:rsidP="002466D2">
      <w:pPr>
        <w:pStyle w:val="ConsPlusNormal"/>
        <w:spacing w:line="240" w:lineRule="exact"/>
        <w:jc w:val="both"/>
        <w:rPr>
          <w:sz w:val="28"/>
          <w:szCs w:val="28"/>
        </w:rPr>
      </w:pPr>
    </w:p>
    <w:p w:rsidR="002466D2" w:rsidRDefault="002466D2" w:rsidP="002466D2">
      <w:pPr>
        <w:pStyle w:val="ConsPlusNormal"/>
        <w:rPr>
          <w:sz w:val="28"/>
          <w:szCs w:val="28"/>
        </w:rPr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Default="002466D2" w:rsidP="002466D2">
      <w:pPr>
        <w:pStyle w:val="ConsPlusNormal"/>
        <w:jc w:val="right"/>
      </w:pPr>
    </w:p>
    <w:p w:rsidR="002466D2" w:rsidRPr="00EB6386" w:rsidRDefault="002466D2" w:rsidP="002466D2">
      <w:pPr>
        <w:pStyle w:val="ConsPlusNormal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EB6386">
        <w:rPr>
          <w:sz w:val="28"/>
          <w:szCs w:val="28"/>
        </w:rPr>
        <w:t>УТВЕРЖДЕН</w:t>
      </w:r>
    </w:p>
    <w:p w:rsidR="002466D2" w:rsidRPr="00EB6386" w:rsidRDefault="002466D2" w:rsidP="002466D2">
      <w:pPr>
        <w:pStyle w:val="ConsPlusNormal"/>
        <w:spacing w:line="240" w:lineRule="exact"/>
        <w:ind w:left="6660"/>
        <w:rPr>
          <w:sz w:val="28"/>
          <w:szCs w:val="28"/>
        </w:rPr>
      </w:pPr>
    </w:p>
    <w:p w:rsidR="002466D2" w:rsidRPr="00EB6386" w:rsidRDefault="002466D2" w:rsidP="002466D2">
      <w:pPr>
        <w:pStyle w:val="ConsPlusNormal"/>
        <w:spacing w:line="240" w:lineRule="exact"/>
        <w:ind w:left="6372"/>
        <w:rPr>
          <w:sz w:val="28"/>
          <w:szCs w:val="28"/>
        </w:rPr>
      </w:pPr>
      <w:r w:rsidRPr="00EB6386">
        <w:rPr>
          <w:sz w:val="28"/>
          <w:szCs w:val="28"/>
        </w:rPr>
        <w:t>приказом</w:t>
      </w:r>
    </w:p>
    <w:p w:rsidR="002466D2" w:rsidRPr="00EB6386" w:rsidRDefault="002466D2" w:rsidP="002466D2">
      <w:pPr>
        <w:pStyle w:val="ConsPlusNormal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Pr="00EB6386">
        <w:rPr>
          <w:sz w:val="28"/>
          <w:szCs w:val="28"/>
        </w:rPr>
        <w:t xml:space="preserve">Генерального </w:t>
      </w:r>
      <w:r>
        <w:rPr>
          <w:sz w:val="28"/>
          <w:szCs w:val="28"/>
        </w:rPr>
        <w:t>п</w:t>
      </w:r>
      <w:r w:rsidRPr="00EB6386">
        <w:rPr>
          <w:sz w:val="28"/>
          <w:szCs w:val="28"/>
        </w:rPr>
        <w:t>рокурора</w:t>
      </w:r>
    </w:p>
    <w:p w:rsidR="002466D2" w:rsidRPr="00EB6386" w:rsidRDefault="002466D2" w:rsidP="002466D2">
      <w:pPr>
        <w:pStyle w:val="ConsPlusNormal"/>
        <w:spacing w:line="240" w:lineRule="exact"/>
        <w:rPr>
          <w:sz w:val="28"/>
          <w:szCs w:val="28"/>
        </w:rPr>
      </w:pPr>
      <w:r w:rsidRPr="00EB6386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EB6386">
        <w:rPr>
          <w:sz w:val="28"/>
          <w:szCs w:val="28"/>
        </w:rPr>
        <w:t>Российской Федерации</w:t>
      </w:r>
    </w:p>
    <w:p w:rsidR="002466D2" w:rsidRPr="00EB6386" w:rsidRDefault="002466D2" w:rsidP="002466D2">
      <w:pPr>
        <w:pStyle w:val="ConsPlusNormal"/>
        <w:spacing w:line="240" w:lineRule="exact"/>
        <w:rPr>
          <w:sz w:val="28"/>
          <w:szCs w:val="28"/>
        </w:rPr>
      </w:pPr>
    </w:p>
    <w:p w:rsidR="002466D2" w:rsidRDefault="002466D2" w:rsidP="002466D2">
      <w:pPr>
        <w:pStyle w:val="ConsPlusNormal"/>
        <w:spacing w:line="240" w:lineRule="exact"/>
        <w:rPr>
          <w:sz w:val="28"/>
          <w:szCs w:val="28"/>
        </w:rPr>
      </w:pPr>
      <w:r w:rsidRPr="00EB6386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EB6386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    </w:t>
      </w:r>
      <w:r w:rsidRPr="00EB6386">
        <w:rPr>
          <w:sz w:val="28"/>
          <w:szCs w:val="28"/>
        </w:rPr>
        <w:t xml:space="preserve">   </w:t>
      </w:r>
      <w:r>
        <w:rPr>
          <w:sz w:val="28"/>
          <w:szCs w:val="28"/>
        </w:rPr>
        <w:t>.</w:t>
      </w:r>
      <w:r w:rsidRPr="00EB638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B6386">
        <w:rPr>
          <w:sz w:val="28"/>
          <w:szCs w:val="28"/>
        </w:rPr>
        <w:t xml:space="preserve">   № </w:t>
      </w:r>
    </w:p>
    <w:p w:rsidR="002466D2" w:rsidRDefault="002466D2" w:rsidP="002466D2">
      <w:pPr>
        <w:pStyle w:val="ConsPlusNormal"/>
        <w:spacing w:line="240" w:lineRule="exact"/>
        <w:rPr>
          <w:sz w:val="28"/>
          <w:szCs w:val="28"/>
        </w:rPr>
      </w:pPr>
    </w:p>
    <w:p w:rsidR="002466D2" w:rsidRPr="00EB6386" w:rsidRDefault="002466D2" w:rsidP="002466D2">
      <w:pPr>
        <w:pStyle w:val="ConsPlusNormal"/>
        <w:spacing w:line="240" w:lineRule="exact"/>
        <w:rPr>
          <w:sz w:val="28"/>
          <w:szCs w:val="28"/>
        </w:rPr>
      </w:pPr>
    </w:p>
    <w:p w:rsidR="002466D2" w:rsidRPr="00EB6386" w:rsidRDefault="002466D2" w:rsidP="002466D2">
      <w:pPr>
        <w:pStyle w:val="ConsPlusNormal"/>
        <w:spacing w:line="240" w:lineRule="exact"/>
        <w:ind w:firstLine="540"/>
        <w:jc w:val="both"/>
        <w:rPr>
          <w:sz w:val="28"/>
          <w:szCs w:val="28"/>
        </w:rPr>
      </w:pPr>
    </w:p>
    <w:p w:rsidR="002466D2" w:rsidRDefault="002466D2" w:rsidP="002466D2">
      <w:pPr>
        <w:pStyle w:val="ConsPlusTitle"/>
        <w:spacing w:line="240" w:lineRule="exact"/>
        <w:jc w:val="center"/>
        <w:rPr>
          <w:sz w:val="28"/>
          <w:szCs w:val="28"/>
        </w:rPr>
      </w:pPr>
      <w:bookmarkStart w:id="4" w:name="P42"/>
      <w:bookmarkEnd w:id="4"/>
      <w:r>
        <w:rPr>
          <w:sz w:val="28"/>
          <w:szCs w:val="28"/>
        </w:rPr>
        <w:t>Порядок</w:t>
      </w:r>
    </w:p>
    <w:p w:rsidR="002466D2" w:rsidRDefault="002466D2" w:rsidP="002466D2">
      <w:pPr>
        <w:pStyle w:val="ConsPlusTitle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принятия решения об осуществлении контроля за расходами </w:t>
      </w:r>
      <w:r w:rsidRPr="00D33C34">
        <w:rPr>
          <w:sz w:val="28"/>
          <w:szCs w:val="28"/>
        </w:rPr>
        <w:t>федеральны</w:t>
      </w:r>
      <w:r>
        <w:rPr>
          <w:sz w:val="28"/>
          <w:szCs w:val="28"/>
        </w:rPr>
        <w:t>х</w:t>
      </w:r>
      <w:r w:rsidRPr="00D33C34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D33C34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D33C34">
        <w:rPr>
          <w:sz w:val="28"/>
          <w:szCs w:val="28"/>
        </w:rPr>
        <w:t xml:space="preserve"> и ины</w:t>
      </w:r>
      <w:r>
        <w:rPr>
          <w:sz w:val="28"/>
          <w:szCs w:val="28"/>
        </w:rPr>
        <w:t>х</w:t>
      </w:r>
      <w:r w:rsidRPr="00D33C34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ов</w:t>
      </w:r>
      <w:r w:rsidRPr="00D33C34">
        <w:rPr>
          <w:sz w:val="28"/>
          <w:szCs w:val="28"/>
        </w:rPr>
        <w:t xml:space="preserve"> органов и </w:t>
      </w:r>
      <w:r>
        <w:rPr>
          <w:sz w:val="28"/>
          <w:szCs w:val="28"/>
        </w:rPr>
        <w:t>организаций</w:t>
      </w:r>
      <w:r w:rsidRPr="00D33C34">
        <w:rPr>
          <w:sz w:val="28"/>
          <w:szCs w:val="28"/>
        </w:rPr>
        <w:t xml:space="preserve"> прокуратуры Российской Федерации</w:t>
      </w:r>
      <w:r>
        <w:rPr>
          <w:sz w:val="28"/>
          <w:szCs w:val="28"/>
        </w:rPr>
        <w:t>, а также за расходами их супруг (супругов) и несовершеннолетних детей</w:t>
      </w:r>
      <w:r w:rsidR="005A03C7">
        <w:rPr>
          <w:sz w:val="28"/>
          <w:szCs w:val="28"/>
        </w:rPr>
        <w:t xml:space="preserve"> и об </w:t>
      </w:r>
      <w:proofErr w:type="gramStart"/>
      <w:r w:rsidR="005A03C7">
        <w:rPr>
          <w:sz w:val="28"/>
          <w:szCs w:val="28"/>
        </w:rPr>
        <w:t>уведомлении</w:t>
      </w:r>
      <w:proofErr w:type="gramEnd"/>
      <w:r w:rsidR="005A03C7">
        <w:rPr>
          <w:sz w:val="28"/>
          <w:szCs w:val="28"/>
        </w:rPr>
        <w:t xml:space="preserve"> о принятом решении</w:t>
      </w:r>
    </w:p>
    <w:p w:rsidR="002466D2" w:rsidRDefault="002466D2" w:rsidP="002466D2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2466D2" w:rsidRPr="00EB6386" w:rsidRDefault="002466D2" w:rsidP="002466D2">
      <w:pPr>
        <w:pStyle w:val="ConsPlusNormal"/>
        <w:spacing w:line="240" w:lineRule="exact"/>
        <w:ind w:firstLine="540"/>
        <w:jc w:val="center"/>
        <w:rPr>
          <w:sz w:val="28"/>
          <w:szCs w:val="28"/>
        </w:rPr>
      </w:pPr>
    </w:p>
    <w:p w:rsidR="00E15FA5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</w:t>
      </w:r>
      <w:r w:rsidR="00F07E6A">
        <w:rPr>
          <w:sz w:val="28"/>
          <w:szCs w:val="28"/>
        </w:rPr>
        <w:t>п</w:t>
      </w:r>
      <w:r>
        <w:rPr>
          <w:sz w:val="28"/>
          <w:szCs w:val="28"/>
        </w:rPr>
        <w:t>орядок определяет процедуру принятия решения об осуществлении контроля за расходами федеральных государственных служащих и иных работников органов и организаций прокуратуры Российской Федерации, включенных в перечень должностей</w:t>
      </w:r>
      <w:r w:rsidR="005A03C7">
        <w:rPr>
          <w:sz w:val="28"/>
          <w:szCs w:val="28"/>
        </w:rPr>
        <w:t xml:space="preserve"> </w:t>
      </w:r>
      <w:r w:rsidR="00F9273D" w:rsidRPr="005539AB">
        <w:rPr>
          <w:sz w:val="28"/>
          <w:szCs w:val="28"/>
        </w:rPr>
        <w:t>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="00F9273D" w:rsidRPr="005539AB">
        <w:rPr>
          <w:sz w:val="28"/>
          <w:szCs w:val="28"/>
        </w:rPr>
        <w:t>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, утвержденный приказом Генерального прокурора Российской Федерации от 29.10.2015</w:t>
      </w:r>
      <w:r w:rsidR="005A03C7">
        <w:rPr>
          <w:sz w:val="28"/>
          <w:szCs w:val="28"/>
        </w:rPr>
        <w:t xml:space="preserve"> </w:t>
      </w:r>
      <w:r>
        <w:rPr>
          <w:sz w:val="28"/>
          <w:szCs w:val="28"/>
        </w:rPr>
        <w:t>№ 603</w:t>
      </w:r>
      <w:r w:rsidR="00C84B79">
        <w:rPr>
          <w:sz w:val="28"/>
          <w:szCs w:val="28"/>
        </w:rPr>
        <w:t xml:space="preserve"> (за исключением должностных лиц, включенных в пункт 4 перечня)</w:t>
      </w:r>
      <w:r>
        <w:rPr>
          <w:sz w:val="28"/>
          <w:szCs w:val="28"/>
        </w:rPr>
        <w:t xml:space="preserve">,  </w:t>
      </w:r>
      <w:r w:rsidR="00E15FA5">
        <w:rPr>
          <w:sz w:val="28"/>
          <w:szCs w:val="28"/>
        </w:rPr>
        <w:t xml:space="preserve">а также за расходами их супруг (супругов) и несовершеннолетних детей и об </w:t>
      </w:r>
      <w:proofErr w:type="gramStart"/>
      <w:r w:rsidR="00E15FA5">
        <w:rPr>
          <w:sz w:val="28"/>
          <w:szCs w:val="28"/>
        </w:rPr>
        <w:t>уведомлении</w:t>
      </w:r>
      <w:proofErr w:type="gramEnd"/>
      <w:r w:rsidR="00E15FA5">
        <w:rPr>
          <w:sz w:val="28"/>
          <w:szCs w:val="28"/>
        </w:rPr>
        <w:t xml:space="preserve"> о принятом решении.</w:t>
      </w:r>
    </w:p>
    <w:p w:rsidR="002466D2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об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расходами </w:t>
      </w:r>
      <w:r w:rsidRPr="007816F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принима</w:t>
      </w:r>
      <w:r w:rsidR="00234699">
        <w:rPr>
          <w:sz w:val="28"/>
          <w:szCs w:val="28"/>
        </w:rPr>
        <w:t>ют</w:t>
      </w:r>
      <w:r>
        <w:rPr>
          <w:sz w:val="28"/>
          <w:szCs w:val="28"/>
        </w:rPr>
        <w:t>:</w:t>
      </w:r>
    </w:p>
    <w:p w:rsidR="002466D2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Генеральны</w:t>
      </w:r>
      <w:r w:rsidR="00234699">
        <w:rPr>
          <w:sz w:val="28"/>
          <w:szCs w:val="28"/>
        </w:rPr>
        <w:t>й</w:t>
      </w:r>
      <w:r>
        <w:rPr>
          <w:sz w:val="28"/>
          <w:szCs w:val="28"/>
        </w:rPr>
        <w:t xml:space="preserve"> прокурор Российской Федерации – в отношении прокурорских работников Генеральной прокуратуры Российской Федерации, федеральных государственных гражданских служащих категории «руководители» высшей группы должностей гражданской службы в Генеральной прокуратуре Российской Федерации, </w:t>
      </w:r>
      <w:r w:rsidR="00B67C8D">
        <w:rPr>
          <w:sz w:val="28"/>
          <w:szCs w:val="28"/>
        </w:rPr>
        <w:t xml:space="preserve">заместителей прокуроров субъектов Российской Федерации, приравненных к ним иных специализированных прокуроров, </w:t>
      </w:r>
      <w:r>
        <w:rPr>
          <w:sz w:val="28"/>
          <w:szCs w:val="28"/>
        </w:rPr>
        <w:t xml:space="preserve">ректора, проректоров, </w:t>
      </w:r>
      <w:r w:rsidR="0024717B">
        <w:rPr>
          <w:sz w:val="28"/>
          <w:szCs w:val="28"/>
        </w:rPr>
        <w:t>проректора – директора Н</w:t>
      </w:r>
      <w:r w:rsidR="006069A8">
        <w:rPr>
          <w:sz w:val="28"/>
          <w:szCs w:val="28"/>
        </w:rPr>
        <w:t>аучно-исследовательского института</w:t>
      </w:r>
      <w:r w:rsidR="002471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директоров и заместителей директоров институтов </w:t>
      </w:r>
      <w:r w:rsidRPr="00032F1C">
        <w:rPr>
          <w:sz w:val="28"/>
          <w:szCs w:val="28"/>
        </w:rPr>
        <w:t>(филиалов)</w:t>
      </w:r>
      <w:r w:rsidR="00E33675">
        <w:rPr>
          <w:sz w:val="28"/>
          <w:szCs w:val="28"/>
        </w:rPr>
        <w:t xml:space="preserve"> Университета  прокуратуры Российской Федерации</w:t>
      </w:r>
      <w:r w:rsidR="0024717B">
        <w:rPr>
          <w:sz w:val="28"/>
          <w:szCs w:val="28"/>
        </w:rPr>
        <w:t>;</w:t>
      </w:r>
      <w:proofErr w:type="gramEnd"/>
    </w:p>
    <w:p w:rsidR="002466D2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234699">
        <w:rPr>
          <w:sz w:val="28"/>
          <w:szCs w:val="28"/>
        </w:rPr>
        <w:t>ь</w:t>
      </w:r>
      <w:r>
        <w:rPr>
          <w:sz w:val="28"/>
          <w:szCs w:val="28"/>
        </w:rPr>
        <w:t xml:space="preserve"> Генерального прокурора Российской Федерации, курирующи</w:t>
      </w:r>
      <w:r w:rsidR="00234699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работу с кадрами</w:t>
      </w:r>
      <w:r w:rsidR="00777571">
        <w:rPr>
          <w:sz w:val="28"/>
          <w:szCs w:val="28"/>
        </w:rPr>
        <w:t>,</w:t>
      </w:r>
      <w:r>
        <w:rPr>
          <w:sz w:val="28"/>
          <w:szCs w:val="28"/>
        </w:rPr>
        <w:t xml:space="preserve"> – в отношении федеральных государственных гражданских служащих Генеральной прокуратуры Российской Федерации, </w:t>
      </w:r>
      <w:r w:rsidR="00107CF3">
        <w:rPr>
          <w:sz w:val="28"/>
          <w:szCs w:val="28"/>
        </w:rPr>
        <w:t xml:space="preserve">в том числе федеральных государственных гражданских служащих управления Генеральной прокуратуры Российской Федерации в Центральном федеральном округе, </w:t>
      </w:r>
      <w:r>
        <w:rPr>
          <w:sz w:val="28"/>
          <w:szCs w:val="28"/>
        </w:rPr>
        <w:t xml:space="preserve">за исключением </w:t>
      </w:r>
      <w:r>
        <w:rPr>
          <w:sz w:val="28"/>
          <w:szCs w:val="28"/>
        </w:rPr>
        <w:lastRenderedPageBreak/>
        <w:t>федеральных государственных гражданских служащих, указанных в подпункте «а»</w:t>
      </w:r>
      <w:r w:rsidR="002C5F1A">
        <w:rPr>
          <w:sz w:val="28"/>
          <w:szCs w:val="28"/>
        </w:rPr>
        <w:t xml:space="preserve"> настоящего пункта</w:t>
      </w:r>
      <w:r>
        <w:rPr>
          <w:sz w:val="28"/>
          <w:szCs w:val="28"/>
        </w:rPr>
        <w:t xml:space="preserve">,  прокурорских работников </w:t>
      </w:r>
      <w:proofErr w:type="gramStart"/>
      <w:r>
        <w:rPr>
          <w:sz w:val="28"/>
          <w:szCs w:val="28"/>
        </w:rPr>
        <w:t>прокуратур</w:t>
      </w:r>
      <w:proofErr w:type="gramEnd"/>
      <w:r>
        <w:rPr>
          <w:sz w:val="28"/>
          <w:szCs w:val="28"/>
        </w:rPr>
        <w:t xml:space="preserve"> ЗАТО г. Межгорье и комплекса «Байконур»;</w:t>
      </w:r>
    </w:p>
    <w:p w:rsidR="002466D2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заместители Генерального прокурора Российской Федерации, к компетенции которых отнесены вопросы управлений Генеральной прокуратуры Российской Федерации в федеральных округах</w:t>
      </w:r>
      <w:r w:rsidR="00777571">
        <w:rPr>
          <w:sz w:val="28"/>
          <w:szCs w:val="28"/>
        </w:rPr>
        <w:t>,</w:t>
      </w:r>
      <w:r>
        <w:rPr>
          <w:sz w:val="28"/>
          <w:szCs w:val="28"/>
        </w:rPr>
        <w:t xml:space="preserve"> – в отношении федеральных государственных гражданских служащих соответствующих управлений, за исключением   федеральных государственных гражданских служащих управления Генеральной прокуратуры Российской Федерации в Центральном федеральном округе;</w:t>
      </w:r>
    </w:p>
    <w:p w:rsidR="002466D2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Генерального прокурора Российской Федерации – Главный военный прокурор – в отношении федеральных государственных служащих органов военной прокуратуры;</w:t>
      </w:r>
    </w:p>
    <w:p w:rsidR="000A4352" w:rsidRPr="002343A8" w:rsidRDefault="002343A8" w:rsidP="002466D2">
      <w:pPr>
        <w:pStyle w:val="ConsPlusNormal"/>
        <w:ind w:firstLine="540"/>
        <w:jc w:val="both"/>
        <w:rPr>
          <w:sz w:val="28"/>
          <w:szCs w:val="28"/>
        </w:rPr>
      </w:pPr>
      <w:r w:rsidRPr="002343A8">
        <w:rPr>
          <w:sz w:val="28"/>
          <w:szCs w:val="28"/>
        </w:rPr>
        <w:t xml:space="preserve">прокуроры субъектов Российской Федерации, приравненные к ним </w:t>
      </w:r>
      <w:r w:rsidR="00777571">
        <w:rPr>
          <w:sz w:val="28"/>
          <w:szCs w:val="28"/>
        </w:rPr>
        <w:t xml:space="preserve">военные и </w:t>
      </w:r>
      <w:r w:rsidRPr="002343A8">
        <w:rPr>
          <w:sz w:val="28"/>
          <w:szCs w:val="28"/>
        </w:rPr>
        <w:t>иные специализированные прокуроры</w:t>
      </w:r>
      <w:r w:rsidR="000A4352" w:rsidRPr="002343A8">
        <w:rPr>
          <w:sz w:val="28"/>
          <w:szCs w:val="28"/>
        </w:rPr>
        <w:t xml:space="preserve"> – в отношении федеральных государственных служащих, проходящих службу в соответствующих  прокуратурах, за исключением своих заместит</w:t>
      </w:r>
      <w:r w:rsidR="00107CF3" w:rsidRPr="002343A8">
        <w:rPr>
          <w:sz w:val="28"/>
          <w:szCs w:val="28"/>
        </w:rPr>
        <w:t>е</w:t>
      </w:r>
      <w:r w:rsidR="000A4352" w:rsidRPr="002343A8">
        <w:rPr>
          <w:sz w:val="28"/>
          <w:szCs w:val="28"/>
        </w:rPr>
        <w:t>лей;</w:t>
      </w:r>
    </w:p>
    <w:p w:rsidR="00BF5643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ректор </w:t>
      </w:r>
      <w:r w:rsidR="0061489E">
        <w:rPr>
          <w:sz w:val="28"/>
          <w:szCs w:val="28"/>
        </w:rPr>
        <w:t>Университета</w:t>
      </w:r>
      <w:r>
        <w:rPr>
          <w:sz w:val="28"/>
          <w:szCs w:val="28"/>
        </w:rPr>
        <w:t xml:space="preserve"> прокуратуры Российской Федерации – </w:t>
      </w:r>
      <w:r w:rsidRPr="00455087">
        <w:rPr>
          <w:sz w:val="28"/>
          <w:szCs w:val="28"/>
        </w:rPr>
        <w:t xml:space="preserve"> в отношении прокурорских работников</w:t>
      </w:r>
      <w:r>
        <w:rPr>
          <w:sz w:val="28"/>
          <w:szCs w:val="28"/>
        </w:rPr>
        <w:t xml:space="preserve">, </w:t>
      </w:r>
      <w:r w:rsidRPr="00455087">
        <w:rPr>
          <w:sz w:val="28"/>
          <w:szCs w:val="28"/>
        </w:rPr>
        <w:t xml:space="preserve">за исключением указанных в </w:t>
      </w:r>
      <w:r>
        <w:rPr>
          <w:sz w:val="28"/>
          <w:szCs w:val="28"/>
        </w:rPr>
        <w:t>подпункте «а»</w:t>
      </w:r>
      <w:r w:rsidR="00101786">
        <w:rPr>
          <w:sz w:val="28"/>
          <w:szCs w:val="28"/>
        </w:rPr>
        <w:t xml:space="preserve"> настоящего пункта</w:t>
      </w:r>
      <w:r>
        <w:rPr>
          <w:sz w:val="28"/>
          <w:szCs w:val="28"/>
        </w:rPr>
        <w:t>,</w:t>
      </w:r>
      <w:r w:rsidRPr="00455087">
        <w:rPr>
          <w:sz w:val="28"/>
          <w:szCs w:val="28"/>
        </w:rPr>
        <w:t xml:space="preserve"> и иных работников </w:t>
      </w:r>
      <w:r w:rsidR="00CF3255">
        <w:rPr>
          <w:sz w:val="28"/>
          <w:szCs w:val="28"/>
        </w:rPr>
        <w:t xml:space="preserve">Университета </w:t>
      </w:r>
      <w:r w:rsidRPr="00455087">
        <w:rPr>
          <w:sz w:val="28"/>
          <w:szCs w:val="28"/>
        </w:rPr>
        <w:t xml:space="preserve"> </w:t>
      </w:r>
      <w:r w:rsidR="00DD1FAE">
        <w:rPr>
          <w:sz w:val="28"/>
          <w:szCs w:val="28"/>
        </w:rPr>
        <w:t>прокурат</w:t>
      </w:r>
      <w:r w:rsidR="00E84559">
        <w:rPr>
          <w:sz w:val="28"/>
          <w:szCs w:val="28"/>
        </w:rPr>
        <w:t>ур</w:t>
      </w:r>
      <w:r w:rsidR="00DD1FAE">
        <w:rPr>
          <w:sz w:val="28"/>
          <w:szCs w:val="28"/>
        </w:rPr>
        <w:t xml:space="preserve">ы </w:t>
      </w:r>
      <w:r w:rsidRPr="00455087">
        <w:rPr>
          <w:sz w:val="28"/>
          <w:szCs w:val="28"/>
        </w:rPr>
        <w:t xml:space="preserve">Российской Федерации, замещающих должности, </w:t>
      </w:r>
      <w:r w:rsidRPr="005539AB">
        <w:rPr>
          <w:sz w:val="28"/>
          <w:szCs w:val="28"/>
        </w:rPr>
        <w:t xml:space="preserve">предусмотренные </w:t>
      </w:r>
      <w:hyperlink r:id="rId10" w:history="1">
        <w:r w:rsidRPr="005539AB">
          <w:rPr>
            <w:sz w:val="28"/>
            <w:szCs w:val="28"/>
          </w:rPr>
          <w:t>разделом 3</w:t>
        </w:r>
      </w:hyperlink>
      <w:r w:rsidRPr="005539AB">
        <w:rPr>
          <w:sz w:val="28"/>
          <w:szCs w:val="28"/>
        </w:rPr>
        <w:t xml:space="preserve">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</w:t>
      </w:r>
      <w:proofErr w:type="gramEnd"/>
      <w:r w:rsidRPr="005539AB">
        <w:rPr>
          <w:sz w:val="28"/>
          <w:szCs w:val="28"/>
        </w:rP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детей, утвержденного приказом Генерального прокурора Российской Федерации от 29.10.2015 N 603.</w:t>
      </w:r>
      <w:r w:rsidR="00B057C6">
        <w:rPr>
          <w:sz w:val="28"/>
          <w:szCs w:val="28"/>
        </w:rPr>
        <w:t xml:space="preserve"> </w:t>
      </w:r>
    </w:p>
    <w:p w:rsidR="002466D2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 об осуществлении контроля за расходами прокурорских работников  подразделений органов прокуратуры Российской Федерации  по надзору за исполнением законодательства о противодействии коррупции и прокурорских работников по обеспечению собственной безопасности и физической защиты прокуратур субъектов Российской Федерации, приравненных к ним специализированных прокуратур принимается с учетом особенностей, установленных организационно-распорядительными документами Генеральной прокуратуры Российской Федерации.</w:t>
      </w:r>
      <w:proofErr w:type="gramEnd"/>
    </w:p>
    <w:p w:rsidR="002466D2" w:rsidRPr="00B73C19" w:rsidRDefault="002466D2" w:rsidP="002466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осуществлении контроля за расходами </w:t>
      </w:r>
      <w:r w:rsidR="00A003D1"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служащего и</w:t>
      </w:r>
      <w:r w:rsidR="000F2DB0"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A003D1"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работника органов и организаций прокуратуры Российской Федерации </w:t>
      </w:r>
      <w:r w:rsidR="00BB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</w:t>
      </w:r>
      <w:r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резолюции на докладной записке, подготовленной структурным подразделением и (или) должностным лицом, ответственным за работу по профилактике коррупционных и иных правонарушений,</w:t>
      </w:r>
      <w:r w:rsidR="00A003D1"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 в отношении каждого</w:t>
      </w:r>
      <w:r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B13"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должностного лица </w:t>
      </w:r>
      <w:r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материалам, содержащим достаточную информацию, </w:t>
      </w:r>
      <w:r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поступившую в соответствии с </w:t>
      </w:r>
      <w:hyperlink r:id="rId11" w:history="1">
        <w:r w:rsidRPr="00B67B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4</w:t>
        </w:r>
        <w:proofErr w:type="gramEnd"/>
      </w:hyperlink>
      <w:r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03.12.2012 </w:t>
      </w:r>
      <w:r w:rsidR="00A003D1"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230-ФЗ</w:t>
      </w:r>
      <w:r w:rsidR="00BB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7EE" w:rsidRPr="00BB17EE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 w:rsidR="00BB17EE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230-ФЗ)</w:t>
      </w:r>
      <w:r w:rsidR="005D5CC0" w:rsidRPr="00B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том, что </w:t>
      </w:r>
      <w:r w:rsidR="00776D0E" w:rsidRPr="00BB17E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BB17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6D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73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супругой</w:t>
      </w:r>
      <w:r w:rsidR="00B67B13" w:rsidRPr="00B7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C19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(супругом) и (или) несовершеннолетними детьми в течение календарного года, предшествующего году представления сведений (далее</w:t>
      </w:r>
      <w:r w:rsidR="00BB1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B7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отчетный период), совершены сделки (совершена сделка) по приобретению земельного участка, другого объекта недвижимости, транспортного средства, ценных бумаг</w:t>
      </w:r>
      <w:proofErr w:type="gramEnd"/>
      <w:r w:rsidRPr="00B7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акций (долей участия, паев в уставных (складочных) капиталах организаций) на общую сумму, превышающую общий доход </w:t>
      </w:r>
      <w:r w:rsidR="005D5CC0" w:rsidRPr="00B7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служащего или </w:t>
      </w:r>
      <w:r w:rsidR="00604443" w:rsidRPr="00B7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иного </w:t>
      </w:r>
      <w:r w:rsidR="005D5CC0" w:rsidRPr="00B73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="000F2DB0" w:rsidRPr="00B7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3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супруги (супруга) за три последних года, предшествующих отчетному периоду.</w:t>
      </w:r>
    </w:p>
    <w:p w:rsidR="003C4C40" w:rsidRDefault="003C4C40" w:rsidP="002466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анонимного характера не может служить основанием для принятия решения об осуществлении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расходами.</w:t>
      </w:r>
    </w:p>
    <w:p w:rsidR="0075196D" w:rsidRDefault="002466D2" w:rsidP="002466D2">
      <w:pPr>
        <w:pStyle w:val="ConsPlusNormal"/>
        <w:ind w:firstLine="540"/>
        <w:jc w:val="both"/>
        <w:rPr>
          <w:sz w:val="28"/>
          <w:szCs w:val="28"/>
        </w:rPr>
      </w:pPr>
      <w:r w:rsidRPr="007F2D77">
        <w:rPr>
          <w:sz w:val="28"/>
          <w:szCs w:val="28"/>
        </w:rPr>
        <w:t xml:space="preserve">4. </w:t>
      </w:r>
      <w:proofErr w:type="gramStart"/>
      <w:r w:rsidR="0075196D">
        <w:rPr>
          <w:sz w:val="28"/>
          <w:szCs w:val="28"/>
        </w:rPr>
        <w:t>С</w:t>
      </w:r>
      <w:r w:rsidR="0075196D" w:rsidRPr="007F2D77">
        <w:rPr>
          <w:sz w:val="28"/>
          <w:szCs w:val="28"/>
        </w:rPr>
        <w:t>труктурн</w:t>
      </w:r>
      <w:r w:rsidR="0075196D">
        <w:rPr>
          <w:sz w:val="28"/>
          <w:szCs w:val="28"/>
        </w:rPr>
        <w:t>ое</w:t>
      </w:r>
      <w:r w:rsidR="0075196D" w:rsidRPr="007F2D77">
        <w:rPr>
          <w:sz w:val="28"/>
          <w:szCs w:val="28"/>
        </w:rPr>
        <w:t xml:space="preserve"> подразделение и (или) должностн</w:t>
      </w:r>
      <w:r w:rsidR="0075196D">
        <w:rPr>
          <w:sz w:val="28"/>
          <w:szCs w:val="28"/>
        </w:rPr>
        <w:t>ое</w:t>
      </w:r>
      <w:r w:rsidR="0075196D" w:rsidRPr="007F2D77">
        <w:rPr>
          <w:sz w:val="28"/>
          <w:szCs w:val="28"/>
        </w:rPr>
        <w:t xml:space="preserve"> лицо, ответственн</w:t>
      </w:r>
      <w:r w:rsidR="0075196D">
        <w:rPr>
          <w:sz w:val="28"/>
          <w:szCs w:val="28"/>
        </w:rPr>
        <w:t>ое</w:t>
      </w:r>
      <w:r w:rsidR="0075196D" w:rsidRPr="007F2D77">
        <w:rPr>
          <w:sz w:val="28"/>
          <w:szCs w:val="28"/>
        </w:rPr>
        <w:t xml:space="preserve"> за работу по профилактике коррупционных и иных правонарушений</w:t>
      </w:r>
      <w:r w:rsidR="00360AB9">
        <w:rPr>
          <w:sz w:val="28"/>
          <w:szCs w:val="28"/>
        </w:rPr>
        <w:t xml:space="preserve">, не позднее чем через два рабочих дня со дня получения решения об осуществлении контроля за расходами лица, замещающего одну из должностей, указанных </w:t>
      </w:r>
      <w:r w:rsidR="00776D0E">
        <w:rPr>
          <w:sz w:val="28"/>
          <w:szCs w:val="28"/>
        </w:rPr>
        <w:t xml:space="preserve">в </w:t>
      </w:r>
      <w:r w:rsidR="00360AB9">
        <w:rPr>
          <w:sz w:val="28"/>
          <w:szCs w:val="28"/>
        </w:rPr>
        <w:t>пункт</w:t>
      </w:r>
      <w:r w:rsidR="00776D0E">
        <w:rPr>
          <w:sz w:val="28"/>
          <w:szCs w:val="28"/>
        </w:rPr>
        <w:t>е</w:t>
      </w:r>
      <w:r w:rsidR="00360AB9">
        <w:rPr>
          <w:sz w:val="28"/>
          <w:szCs w:val="28"/>
        </w:rPr>
        <w:t xml:space="preserve"> 2 настоящего </w:t>
      </w:r>
      <w:r w:rsidR="00DB422A">
        <w:rPr>
          <w:sz w:val="28"/>
          <w:szCs w:val="28"/>
        </w:rPr>
        <w:t>п</w:t>
      </w:r>
      <w:r w:rsidR="00360AB9">
        <w:rPr>
          <w:sz w:val="28"/>
          <w:szCs w:val="28"/>
        </w:rPr>
        <w:t>орядка, а также за расходами его супруги (супруга) и несовершеннолетних детей обязано уведомить его в письменной форме о принятом</w:t>
      </w:r>
      <w:proofErr w:type="gramEnd"/>
      <w:r w:rsidR="00360AB9">
        <w:rPr>
          <w:sz w:val="28"/>
          <w:szCs w:val="28"/>
        </w:rPr>
        <w:t xml:space="preserve"> </w:t>
      </w:r>
      <w:proofErr w:type="gramStart"/>
      <w:r w:rsidR="00360AB9">
        <w:rPr>
          <w:sz w:val="28"/>
          <w:szCs w:val="28"/>
        </w:rPr>
        <w:t>решении</w:t>
      </w:r>
      <w:proofErr w:type="gramEnd"/>
      <w:r w:rsidR="00360AB9">
        <w:rPr>
          <w:sz w:val="28"/>
          <w:szCs w:val="28"/>
        </w:rPr>
        <w:t xml:space="preserve"> и о необходимости представить сведения</w:t>
      </w:r>
      <w:r w:rsidR="00DB422A">
        <w:rPr>
          <w:sz w:val="28"/>
          <w:szCs w:val="28"/>
        </w:rPr>
        <w:t>,</w:t>
      </w:r>
      <w:r w:rsidR="00360AB9">
        <w:rPr>
          <w:sz w:val="28"/>
          <w:szCs w:val="28"/>
        </w:rPr>
        <w:t xml:space="preserve"> предусмотренные пунктом 1 части 4 статьи 4 </w:t>
      </w:r>
      <w:r w:rsidR="00881E94">
        <w:rPr>
          <w:sz w:val="28"/>
          <w:szCs w:val="28"/>
        </w:rPr>
        <w:t xml:space="preserve"> </w:t>
      </w:r>
      <w:r w:rsidR="00DB422A">
        <w:rPr>
          <w:sz w:val="28"/>
          <w:szCs w:val="28"/>
        </w:rPr>
        <w:t>Федерального з</w:t>
      </w:r>
      <w:r w:rsidR="00881E94">
        <w:rPr>
          <w:sz w:val="28"/>
          <w:szCs w:val="28"/>
        </w:rPr>
        <w:t>акона № 230-ФЗ.</w:t>
      </w:r>
    </w:p>
    <w:p w:rsidR="002466D2" w:rsidRDefault="00881E94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2466D2" w:rsidRPr="00BD67AB">
        <w:rPr>
          <w:sz w:val="28"/>
          <w:szCs w:val="28"/>
        </w:rPr>
        <w:t xml:space="preserve">Доклад о результатах осуществления контроля за расходами </w:t>
      </w:r>
      <w:r w:rsidR="002466D2" w:rsidRPr="00B73C19">
        <w:rPr>
          <w:sz w:val="28"/>
          <w:szCs w:val="28"/>
        </w:rPr>
        <w:t xml:space="preserve">лица, замещающего одну из должностей, указанных в </w:t>
      </w:r>
      <w:r w:rsidR="00A003D1" w:rsidRPr="00B73C19">
        <w:rPr>
          <w:sz w:val="28"/>
          <w:szCs w:val="28"/>
        </w:rPr>
        <w:t>пункт</w:t>
      </w:r>
      <w:r w:rsidR="00B73C19" w:rsidRPr="00B73C19">
        <w:rPr>
          <w:sz w:val="28"/>
          <w:szCs w:val="28"/>
        </w:rPr>
        <w:t>е</w:t>
      </w:r>
      <w:r w:rsidR="00A003D1" w:rsidRPr="00B73C19">
        <w:rPr>
          <w:sz w:val="28"/>
          <w:szCs w:val="28"/>
        </w:rPr>
        <w:t xml:space="preserve"> 2 </w:t>
      </w:r>
      <w:r w:rsidR="002466D2" w:rsidRPr="00B73C19">
        <w:rPr>
          <w:sz w:val="28"/>
          <w:szCs w:val="28"/>
        </w:rPr>
        <w:t xml:space="preserve">настоящего </w:t>
      </w:r>
      <w:r w:rsidR="00E33AEB">
        <w:rPr>
          <w:sz w:val="28"/>
          <w:szCs w:val="28"/>
        </w:rPr>
        <w:t>порядка</w:t>
      </w:r>
      <w:r w:rsidR="002466D2" w:rsidRPr="00B73C19">
        <w:rPr>
          <w:sz w:val="28"/>
          <w:szCs w:val="28"/>
        </w:rPr>
        <w:t xml:space="preserve">, а также за расходами его супруги (супруга) и несовершеннолетних детей </w:t>
      </w:r>
      <w:r w:rsidR="002466D2" w:rsidRPr="00BD67AB">
        <w:rPr>
          <w:sz w:val="28"/>
          <w:szCs w:val="28"/>
        </w:rPr>
        <w:t xml:space="preserve">представляется </w:t>
      </w:r>
      <w:r w:rsidR="00E33AEB">
        <w:rPr>
          <w:sz w:val="28"/>
          <w:szCs w:val="28"/>
        </w:rPr>
        <w:t xml:space="preserve">структурным </w:t>
      </w:r>
      <w:r w:rsidR="002466D2" w:rsidRPr="00BD67AB">
        <w:rPr>
          <w:sz w:val="28"/>
          <w:szCs w:val="28"/>
        </w:rPr>
        <w:t>подразделением или должностным лицом, ответственным</w:t>
      </w:r>
      <w:r w:rsidR="00E33AEB">
        <w:rPr>
          <w:sz w:val="28"/>
          <w:szCs w:val="28"/>
        </w:rPr>
        <w:t xml:space="preserve"> за работу по</w:t>
      </w:r>
      <w:r w:rsidR="002466D2" w:rsidRPr="00BD67AB">
        <w:rPr>
          <w:sz w:val="28"/>
          <w:szCs w:val="28"/>
        </w:rPr>
        <w:t xml:space="preserve"> профилактик</w:t>
      </w:r>
      <w:r w:rsidR="00E33AEB">
        <w:rPr>
          <w:sz w:val="28"/>
          <w:szCs w:val="28"/>
        </w:rPr>
        <w:t>е</w:t>
      </w:r>
      <w:r w:rsidR="002466D2" w:rsidRPr="00BD67AB">
        <w:rPr>
          <w:sz w:val="28"/>
          <w:szCs w:val="28"/>
        </w:rPr>
        <w:t xml:space="preserve"> коррупционных и иных правонарушений, лицу, принявшему решение об осуществлении контроля за расходами.</w:t>
      </w:r>
      <w:proofErr w:type="gramEnd"/>
    </w:p>
    <w:p w:rsidR="00881E94" w:rsidRDefault="00881E94" w:rsidP="002466D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Лицо, принявшее решение об осуществлении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расходами,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результаты, полученные в ходе осуществления контроля за расходами, на ее заседании.</w:t>
      </w: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Pr="0001396A" w:rsidRDefault="00217D52" w:rsidP="00217D52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1396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139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7D52" w:rsidRDefault="00217D52" w:rsidP="00217D5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396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13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D52" w:rsidRDefault="00217D52" w:rsidP="00217D5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17D52" w:rsidRPr="008C3AE3" w:rsidRDefault="00217D52" w:rsidP="00217D5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D0E3C">
        <w:rPr>
          <w:rFonts w:ascii="Times New Roman" w:hAnsi="Times New Roman" w:cs="Times New Roman"/>
          <w:sz w:val="28"/>
          <w:szCs w:val="28"/>
        </w:rPr>
        <w:t xml:space="preserve">  </w:t>
      </w:r>
      <w:r w:rsidRPr="00CD0E3C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217D52" w:rsidRDefault="00217D52" w:rsidP="00217D52">
      <w:pPr>
        <w:rPr>
          <w:rFonts w:ascii="Times New Roman" w:hAnsi="Times New Roman" w:cs="Times New Roman"/>
          <w:sz w:val="24"/>
          <w:szCs w:val="24"/>
        </w:rPr>
      </w:pPr>
      <w:r w:rsidRPr="008C3A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217D52" w:rsidRDefault="00217D52" w:rsidP="00217D5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217D52" w:rsidRPr="0093468A" w:rsidRDefault="00217D52" w:rsidP="0021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прокурор отдела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зам. начальника управления          начальник управления</w:t>
      </w:r>
    </w:p>
    <w:p w:rsidR="00217D52" w:rsidRPr="0093468A" w:rsidRDefault="00217D52" w:rsidP="00217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Умпелева</w:t>
      </w:r>
      <w:proofErr w:type="spellEnd"/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И.А. Манаков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В.А. Селезнев</w:t>
      </w:r>
    </w:p>
    <w:p w:rsidR="00217D52" w:rsidRDefault="00217D52" w:rsidP="00217D52">
      <w:pPr>
        <w:spacing w:after="0" w:line="240" w:lineRule="auto"/>
        <w:jc w:val="both"/>
      </w:pP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93468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29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 w:val="28"/>
          <w:szCs w:val="28"/>
        </w:rPr>
      </w:pPr>
    </w:p>
    <w:p w:rsidR="00217D52" w:rsidRDefault="00217D52" w:rsidP="002466D2">
      <w:pPr>
        <w:pStyle w:val="ConsPlusNormal"/>
        <w:ind w:firstLine="540"/>
        <w:jc w:val="both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217D52">
        <w:rPr>
          <w:szCs w:val="24"/>
        </w:rPr>
        <w:t>Корректор</w:t>
      </w:r>
    </w:p>
    <w:p w:rsidR="00217D52" w:rsidRDefault="00217D52" w:rsidP="002466D2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__________________</w:t>
      </w:r>
    </w:p>
    <w:p w:rsidR="00217D52" w:rsidRDefault="00217D52" w:rsidP="002466D2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.07.2018</w:t>
      </w:r>
    </w:p>
    <w:p w:rsidR="00E32290" w:rsidRPr="00217D52" w:rsidRDefault="00E32290" w:rsidP="002466D2">
      <w:pPr>
        <w:pStyle w:val="ConsPlusNormal"/>
        <w:ind w:firstLine="540"/>
        <w:jc w:val="both"/>
        <w:rPr>
          <w:szCs w:val="24"/>
        </w:rPr>
      </w:pPr>
    </w:p>
    <w:sectPr w:rsidR="00E32290" w:rsidRPr="00217D52" w:rsidSect="00A74BA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40" w:rsidRDefault="00461FE0">
      <w:pPr>
        <w:spacing w:after="0" w:line="240" w:lineRule="auto"/>
      </w:pPr>
      <w:r>
        <w:separator/>
      </w:r>
    </w:p>
  </w:endnote>
  <w:endnote w:type="continuationSeparator" w:id="0">
    <w:p w:rsidR="00D43340" w:rsidRDefault="0046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40" w:rsidRDefault="00461FE0">
      <w:pPr>
        <w:spacing w:after="0" w:line="240" w:lineRule="auto"/>
      </w:pPr>
      <w:r>
        <w:separator/>
      </w:r>
    </w:p>
  </w:footnote>
  <w:footnote w:type="continuationSeparator" w:id="0">
    <w:p w:rsidR="00D43340" w:rsidRDefault="0046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132410"/>
      <w:docPartObj>
        <w:docPartGallery w:val="Page Numbers (Top of Page)"/>
        <w:docPartUnique/>
      </w:docPartObj>
    </w:sdtPr>
    <w:sdtEndPr/>
    <w:sdtContent>
      <w:p w:rsidR="00A74BA9" w:rsidRDefault="000A43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AF8">
          <w:rPr>
            <w:noProof/>
          </w:rPr>
          <w:t>6</w:t>
        </w:r>
        <w:r>
          <w:fldChar w:fldCharType="end"/>
        </w:r>
      </w:p>
    </w:sdtContent>
  </w:sdt>
  <w:p w:rsidR="00A74BA9" w:rsidRDefault="00B97A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D2"/>
    <w:rsid w:val="00032F1C"/>
    <w:rsid w:val="000A4352"/>
    <w:rsid w:val="000F2DB0"/>
    <w:rsid w:val="000F350E"/>
    <w:rsid w:val="00101786"/>
    <w:rsid w:val="00107CF3"/>
    <w:rsid w:val="00155E70"/>
    <w:rsid w:val="00163BD2"/>
    <w:rsid w:val="001959F3"/>
    <w:rsid w:val="001C2A11"/>
    <w:rsid w:val="001C2A41"/>
    <w:rsid w:val="001C4506"/>
    <w:rsid w:val="00217D52"/>
    <w:rsid w:val="002343A8"/>
    <w:rsid w:val="00234699"/>
    <w:rsid w:val="00241C18"/>
    <w:rsid w:val="002466D2"/>
    <w:rsid w:val="0024717B"/>
    <w:rsid w:val="002C5F1A"/>
    <w:rsid w:val="002E638A"/>
    <w:rsid w:val="00360AB9"/>
    <w:rsid w:val="0037023D"/>
    <w:rsid w:val="003C4C40"/>
    <w:rsid w:val="00426C01"/>
    <w:rsid w:val="004438A3"/>
    <w:rsid w:val="00447E2D"/>
    <w:rsid w:val="00461FE0"/>
    <w:rsid w:val="004F3C3D"/>
    <w:rsid w:val="005539AB"/>
    <w:rsid w:val="005879D1"/>
    <w:rsid w:val="005A03C7"/>
    <w:rsid w:val="005A33CD"/>
    <w:rsid w:val="005D5CC0"/>
    <w:rsid w:val="005D7613"/>
    <w:rsid w:val="005F5E99"/>
    <w:rsid w:val="00604443"/>
    <w:rsid w:val="006069A8"/>
    <w:rsid w:val="0061489E"/>
    <w:rsid w:val="0065681E"/>
    <w:rsid w:val="00701B6F"/>
    <w:rsid w:val="00723935"/>
    <w:rsid w:val="0075196D"/>
    <w:rsid w:val="00776D0E"/>
    <w:rsid w:val="00777571"/>
    <w:rsid w:val="007816F0"/>
    <w:rsid w:val="007E02A1"/>
    <w:rsid w:val="00800230"/>
    <w:rsid w:val="00804315"/>
    <w:rsid w:val="00836EFC"/>
    <w:rsid w:val="008667D8"/>
    <w:rsid w:val="00881E94"/>
    <w:rsid w:val="008E16D8"/>
    <w:rsid w:val="0093387B"/>
    <w:rsid w:val="00935C40"/>
    <w:rsid w:val="00A003D1"/>
    <w:rsid w:val="00A203DD"/>
    <w:rsid w:val="00A60C83"/>
    <w:rsid w:val="00AA3983"/>
    <w:rsid w:val="00B057C6"/>
    <w:rsid w:val="00B67B13"/>
    <w:rsid w:val="00B67C8D"/>
    <w:rsid w:val="00B73C19"/>
    <w:rsid w:val="00B97AF8"/>
    <w:rsid w:val="00BA6397"/>
    <w:rsid w:val="00BB17EE"/>
    <w:rsid w:val="00BF5643"/>
    <w:rsid w:val="00C84B79"/>
    <w:rsid w:val="00CC1928"/>
    <w:rsid w:val="00CF3255"/>
    <w:rsid w:val="00D43340"/>
    <w:rsid w:val="00DB422A"/>
    <w:rsid w:val="00DD1FAE"/>
    <w:rsid w:val="00DE47B2"/>
    <w:rsid w:val="00E07ED2"/>
    <w:rsid w:val="00E15FA5"/>
    <w:rsid w:val="00E32290"/>
    <w:rsid w:val="00E33675"/>
    <w:rsid w:val="00E33AEB"/>
    <w:rsid w:val="00E52E8A"/>
    <w:rsid w:val="00E66848"/>
    <w:rsid w:val="00E84559"/>
    <w:rsid w:val="00EA3458"/>
    <w:rsid w:val="00F07E6A"/>
    <w:rsid w:val="00F76396"/>
    <w:rsid w:val="00F9273D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46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246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6D2"/>
  </w:style>
  <w:style w:type="paragraph" w:styleId="a5">
    <w:name w:val="Balloon Text"/>
    <w:basedOn w:val="a"/>
    <w:link w:val="a6"/>
    <w:uiPriority w:val="99"/>
    <w:semiHidden/>
    <w:unhideWhenUsed/>
    <w:rsid w:val="0078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46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246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6D2"/>
  </w:style>
  <w:style w:type="paragraph" w:styleId="a5">
    <w:name w:val="Balloon Text"/>
    <w:basedOn w:val="a"/>
    <w:link w:val="a6"/>
    <w:uiPriority w:val="99"/>
    <w:semiHidden/>
    <w:unhideWhenUsed/>
    <w:rsid w:val="00781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2C9E331FA18890C9DE8CAAA85F412F8F4BECA2DA0B3DB6E02878D989EE79FBB8572D0EEC2C8C2079WE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CDA3585F8D10BB0265DE2D7C0B3DD6947B9FE8C8665706BF95015F3BB8170752E2D3B564DDB5DF187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A4A104FC197E34AF480167B2FF1579F9D1D20D7102B9CEF3C5FE983ED9738FC7EAFA94480683DAFB3t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D762346430BB02F659BE72A13BFFF0DA78BE33B77820D0FE2E5556CD047F22313FE4B543A4BFE5Y2H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A3E28-B44E-45CC-B649-1592997F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1916</Words>
  <Characters>10922</Characters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2018-07-03T07:55:00Z</cp:lastPrinted>
  <dcterms:created xsi:type="dcterms:W3CDTF">2018-07-12T11:54:00Z</dcterms:created>
  <dcterms:modified xsi:type="dcterms:W3CDTF">2018-07-12T11:54:00Z</dcterms:modified>
</cp:coreProperties>
</file>