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9E" w:rsidRPr="00D645EF" w:rsidRDefault="00984F9E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984F9E" w:rsidRDefault="00984F9E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984F9E" w:rsidRDefault="00984F9E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84F9E" w:rsidRPr="00B4272D" w:rsidRDefault="00984F9E" w:rsidP="00B4272D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 xml:space="preserve">В главное управление кадров Генеральной прокуратуры </w:t>
      </w:r>
      <w:r w:rsidRPr="00B4272D">
        <w:rPr>
          <w:b/>
          <w:szCs w:val="26"/>
        </w:rPr>
        <w:t xml:space="preserve"> Российской Федерации</w:t>
      </w:r>
    </w:p>
    <w:p w:rsidR="00984F9E" w:rsidRDefault="00984F9E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984F9E" w:rsidRPr="00324188" w:rsidRDefault="00984F9E" w:rsidP="00324958">
      <w:pPr>
        <w:jc w:val="center"/>
        <w:rPr>
          <w:b/>
          <w:bCs/>
          <w:sz w:val="20"/>
          <w:szCs w:val="26"/>
        </w:rPr>
      </w:pPr>
    </w:p>
    <w:p w:rsidR="00984F9E" w:rsidRPr="00324188" w:rsidRDefault="00984F9E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FootnoteReference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FootnoteReference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984F9E" w:rsidRPr="00D123D6" w:rsidRDefault="00984F9E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 xml:space="preserve">Я, Иванов Петр Иванович, 15 октября </w:t>
      </w:r>
      <w:smartTag w:uri="urn:schemas-microsoft-com:office:smarttags" w:element="metricconverter">
        <w:smartTagPr>
          <w:attr w:name="ProductID" w:val="1968 г"/>
        </w:smartTagPr>
        <w:r w:rsidRPr="00D123D6">
          <w:rPr>
            <w:b/>
            <w:sz w:val="22"/>
          </w:rPr>
          <w:t>1968 г</w:t>
        </w:r>
      </w:smartTag>
      <w:r w:rsidRPr="00D123D6">
        <w:rPr>
          <w:b/>
          <w:sz w:val="22"/>
        </w:rPr>
        <w:t>.р.,</w:t>
      </w:r>
    </w:p>
    <w:p w:rsidR="00984F9E" w:rsidRPr="00D123D6" w:rsidRDefault="00984F9E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984F9E" w:rsidRPr="00D123D6" w:rsidRDefault="00984F9E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 xml:space="preserve">паспорт 40 05 152684, выдан </w:t>
      </w:r>
      <w:r>
        <w:rPr>
          <w:b/>
          <w:sz w:val="22"/>
        </w:rPr>
        <w:t xml:space="preserve">12.03.2003 г. </w:t>
      </w:r>
      <w:r w:rsidRPr="00D123D6">
        <w:rPr>
          <w:b/>
          <w:sz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984F9E" w:rsidRPr="00E7574F" w:rsidRDefault="00984F9E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984F9E" w:rsidRPr="00FF1F63" w:rsidRDefault="00984F9E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984F9E" w:rsidRPr="00DC2838" w:rsidRDefault="00984F9E" w:rsidP="00A97FA3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Генеральная прокуратура Российской Федерации</w:t>
      </w:r>
    </w:p>
    <w:p w:rsidR="00984F9E" w:rsidRDefault="00984F9E" w:rsidP="00324958">
      <w:pPr>
        <w:pBdr>
          <w:top w:val="single" w:sz="4" w:space="1" w:color="auto"/>
        </w:pBdr>
        <w:rPr>
          <w:sz w:val="2"/>
          <w:szCs w:val="2"/>
        </w:rPr>
      </w:pPr>
    </w:p>
    <w:p w:rsidR="00984F9E" w:rsidRPr="00E7574F" w:rsidRDefault="00984F9E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984F9E" w:rsidRPr="009C36FA" w:rsidRDefault="00984F9E" w:rsidP="00324958">
      <w:pPr>
        <w:tabs>
          <w:tab w:val="left" w:pos="9837"/>
        </w:tabs>
      </w:pPr>
      <w:r w:rsidRPr="00A97FA3">
        <w:rPr>
          <w:b/>
        </w:rPr>
        <w:t>Должность</w:t>
      </w:r>
      <w:r w:rsidRPr="009C36FA">
        <w:tab/>
        <w:t>,</w:t>
      </w:r>
    </w:p>
    <w:p w:rsidR="00984F9E" w:rsidRPr="00E7574F" w:rsidRDefault="00984F9E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984F9E" w:rsidRPr="00324188" w:rsidRDefault="00984F9E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W w:w="0" w:type="auto"/>
        <w:tblLook w:val="00A0"/>
      </w:tblPr>
      <w:tblGrid>
        <w:gridCol w:w="3510"/>
        <w:gridCol w:w="6343"/>
      </w:tblGrid>
      <w:tr w:rsidR="00984F9E" w:rsidRPr="009C36FA" w:rsidTr="00CC7F4B">
        <w:tc>
          <w:tcPr>
            <w:tcW w:w="3510" w:type="dxa"/>
          </w:tcPr>
          <w:p w:rsidR="00984F9E" w:rsidRPr="009C36FA" w:rsidRDefault="00984F9E" w:rsidP="00CC7F4B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84F9E" w:rsidRPr="00CC7F4B" w:rsidRDefault="00984F9E" w:rsidP="00CC7F4B">
            <w:pPr>
              <w:tabs>
                <w:tab w:val="right" w:pos="9921"/>
              </w:tabs>
              <w:rPr>
                <w:b/>
                <w:sz w:val="22"/>
              </w:rPr>
            </w:pPr>
            <w:smartTag w:uri="urn:schemas-microsoft-com:office:smarttags" w:element="metricconverter">
              <w:smartTagPr>
                <w:attr w:name="ProductID" w:val="194100, г"/>
              </w:smartTagPr>
              <w:r w:rsidRPr="00CC7F4B">
                <w:rPr>
                  <w:b/>
                  <w:sz w:val="22"/>
                </w:rPr>
                <w:t>194100, г</w:t>
              </w:r>
            </w:smartTag>
            <w:r w:rsidRPr="00CC7F4B">
              <w:rPr>
                <w:b/>
                <w:sz w:val="22"/>
              </w:rPr>
              <w:t xml:space="preserve">. Санкт-Петербург, ул. Белоостровская, д. 1, кв. 1 </w:t>
            </w:r>
          </w:p>
        </w:tc>
      </w:tr>
    </w:tbl>
    <w:p w:rsidR="00984F9E" w:rsidRPr="00E7574F" w:rsidRDefault="00984F9E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984F9E" w:rsidRPr="00324188" w:rsidRDefault="00984F9E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984F9E" w:rsidRPr="00D123D6" w:rsidRDefault="00984F9E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 xml:space="preserve">(регистрация по месту пребывания – </w:t>
      </w:r>
      <w:smartTag w:uri="urn:schemas-microsoft-com:office:smarttags" w:element="metricconverter">
        <w:smartTagPr>
          <w:attr w:name="ProductID" w:val="103274, г"/>
        </w:smartTagPr>
        <w:r w:rsidRPr="00D123D6">
          <w:rPr>
            <w:b/>
            <w:sz w:val="22"/>
          </w:rPr>
          <w:t>10327</w:t>
        </w:r>
        <w:r w:rsidRPr="00D123D6">
          <w:rPr>
            <w:b/>
            <w:color w:val="000000"/>
            <w:sz w:val="20"/>
            <w:szCs w:val="21"/>
          </w:rPr>
          <w:t xml:space="preserve">4, </w:t>
        </w:r>
        <w:r w:rsidRPr="00D123D6">
          <w:rPr>
            <w:b/>
            <w:sz w:val="22"/>
          </w:rPr>
          <w:t>г</w:t>
        </w:r>
      </w:smartTag>
      <w:r w:rsidRPr="00D123D6">
        <w:rPr>
          <w:b/>
          <w:sz w:val="22"/>
        </w:rPr>
        <w:t xml:space="preserve">. Москва, Краснопресненская наб., д. 15, </w:t>
      </w:r>
    </w:p>
    <w:p w:rsidR="00984F9E" w:rsidRPr="00D123D6" w:rsidRDefault="00984F9E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984F9E" w:rsidRPr="00324188" w:rsidRDefault="00984F9E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984F9E" w:rsidRPr="00FF1F63" w:rsidRDefault="00984F9E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984F9E" w:rsidRPr="00D123D6" w:rsidRDefault="00984F9E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</w:t>
      </w:r>
      <w:smartTag w:uri="urn:schemas-microsoft-com:office:smarttags" w:element="metricconverter">
        <w:smartTagPr>
          <w:attr w:name="ProductID" w:val="1970 г"/>
        </w:smartTagPr>
        <w:r w:rsidRPr="00D123D6">
          <w:rPr>
            <w:b/>
            <w:sz w:val="22"/>
          </w:rPr>
          <w:t>1970 г</w:t>
        </w:r>
      </w:smartTag>
      <w:r w:rsidRPr="00D123D6">
        <w:rPr>
          <w:b/>
          <w:sz w:val="22"/>
        </w:rPr>
        <w:t xml:space="preserve">.р., паспорт 45 05 152684, </w:t>
      </w:r>
    </w:p>
    <w:p w:rsidR="00984F9E" w:rsidRPr="00D123D6" w:rsidRDefault="00984F9E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984F9E" w:rsidRPr="00E7574F" w:rsidRDefault="00984F9E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984F9E" w:rsidRPr="00324188" w:rsidRDefault="00984F9E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smartTag w:uri="urn:schemas-microsoft-com:office:smarttags" w:element="metricconverter">
        <w:smartTagPr>
          <w:attr w:name="ProductID" w:val="103274, г"/>
        </w:smartTagPr>
        <w:r w:rsidRPr="00D123D6">
          <w:rPr>
            <w:b/>
            <w:sz w:val="22"/>
          </w:rPr>
          <w:t>10327</w:t>
        </w:r>
        <w:r w:rsidRPr="00D123D6">
          <w:rPr>
            <w:b/>
            <w:color w:val="000000"/>
            <w:sz w:val="20"/>
            <w:szCs w:val="21"/>
          </w:rPr>
          <w:t xml:space="preserve">4, </w:t>
        </w:r>
        <w:r w:rsidRPr="00D123D6">
          <w:rPr>
            <w:b/>
            <w:sz w:val="22"/>
          </w:rPr>
          <w:t>г</w:t>
        </w:r>
      </w:smartTag>
      <w:r w:rsidRPr="00D123D6">
        <w:rPr>
          <w:b/>
          <w:sz w:val="22"/>
        </w:rPr>
        <w:t>. Москва, Краснопресненская наб., д. 15, кв. 10</w:t>
      </w:r>
    </w:p>
    <w:p w:rsidR="00984F9E" w:rsidRPr="00E7574F" w:rsidRDefault="00984F9E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984F9E" w:rsidRPr="00D123D6" w:rsidRDefault="00984F9E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                                </w:t>
      </w:r>
      <w:r w:rsidRPr="00D123D6">
        <w:rPr>
          <w:b/>
          <w:sz w:val="22"/>
        </w:rPr>
        <w:t>ООО «АВС»</w:t>
      </w:r>
      <w:r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984F9E" w:rsidRPr="00E7574F" w:rsidRDefault="00984F9E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984F9E" w:rsidRPr="00324188" w:rsidRDefault="00984F9E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W w:w="10563" w:type="dxa"/>
        <w:tblLayout w:type="fixed"/>
        <w:tblLook w:val="00A0"/>
      </w:tblPr>
      <w:tblGrid>
        <w:gridCol w:w="2235"/>
        <w:gridCol w:w="1701"/>
        <w:gridCol w:w="567"/>
        <w:gridCol w:w="2409"/>
        <w:gridCol w:w="567"/>
        <w:gridCol w:w="3084"/>
      </w:tblGrid>
      <w:tr w:rsidR="00984F9E" w:rsidTr="00CC7F4B">
        <w:tc>
          <w:tcPr>
            <w:tcW w:w="3936" w:type="dxa"/>
            <w:gridSpan w:val="2"/>
          </w:tcPr>
          <w:p w:rsidR="00984F9E" w:rsidRPr="00CC7F4B" w:rsidRDefault="00984F9E" w:rsidP="00CC7F4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CC7F4B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84F9E" w:rsidRPr="00CC7F4B" w:rsidRDefault="00984F9E" w:rsidP="00CC7F4B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984F9E" w:rsidRPr="00CC7F4B" w:rsidRDefault="00984F9E" w:rsidP="00CC7F4B">
            <w:pPr>
              <w:spacing w:line="240" w:lineRule="atLeast"/>
              <w:ind w:right="34"/>
              <w:jc w:val="both"/>
              <w:rPr>
                <w:sz w:val="26"/>
                <w:szCs w:val="26"/>
              </w:rPr>
            </w:pPr>
            <w:r w:rsidRPr="00CC7F4B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984F9E" w:rsidRPr="00CC7F4B" w:rsidRDefault="00984F9E" w:rsidP="00CC7F4B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84" w:type="dxa"/>
          </w:tcPr>
          <w:p w:rsidR="00984F9E" w:rsidRPr="00CC7F4B" w:rsidRDefault="00984F9E" w:rsidP="00CC7F4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CC7F4B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984F9E" w:rsidTr="00CC7F4B">
        <w:tc>
          <w:tcPr>
            <w:tcW w:w="2235" w:type="dxa"/>
          </w:tcPr>
          <w:p w:rsidR="00984F9E" w:rsidRPr="00CC7F4B" w:rsidRDefault="00984F9E" w:rsidP="00CC7F4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CC7F4B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984F9E" w:rsidRPr="00CC7F4B" w:rsidRDefault="00984F9E" w:rsidP="00CC7F4B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CC7F4B">
              <w:rPr>
                <w:b/>
                <w:sz w:val="22"/>
                <w:szCs w:val="26"/>
              </w:rPr>
              <w:t>Ивановой Анне Борисовне</w:t>
            </w:r>
          </w:p>
        </w:tc>
      </w:tr>
    </w:tbl>
    <w:p w:rsidR="00984F9E" w:rsidRPr="00E7574F" w:rsidRDefault="00984F9E" w:rsidP="00324958">
      <w:pPr>
        <w:spacing w:line="24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984F9E" w:rsidRPr="00317294" w:rsidRDefault="00984F9E" w:rsidP="00324958">
      <w:pPr>
        <w:rPr>
          <w:sz w:val="16"/>
          <w:szCs w:val="16"/>
        </w:rPr>
      </w:pPr>
    </w:p>
    <w:p w:rsidR="00984F9E" w:rsidRPr="00D752FD" w:rsidRDefault="00984F9E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0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984F9E" w:rsidRPr="00D752FD" w:rsidTr="00CC7F4B">
        <w:tc>
          <w:tcPr>
            <w:tcW w:w="5334" w:type="dxa"/>
          </w:tcPr>
          <w:p w:rsidR="00984F9E" w:rsidRPr="00CC7F4B" w:rsidRDefault="00984F9E" w:rsidP="00CC7F4B">
            <w:pPr>
              <w:ind w:right="-108"/>
              <w:jc w:val="both"/>
              <w:rPr>
                <w:sz w:val="26"/>
                <w:szCs w:val="26"/>
              </w:rPr>
            </w:pPr>
            <w:r w:rsidRPr="00CC7F4B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CC7F4B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984F9E" w:rsidRPr="00CC7F4B" w:rsidRDefault="00984F9E" w:rsidP="00CC7F4B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984F9E" w:rsidRPr="00CC7F4B" w:rsidRDefault="00984F9E" w:rsidP="00CC7F4B">
            <w:pPr>
              <w:ind w:left="-90"/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984F9E" w:rsidRPr="00CC7F4B" w:rsidRDefault="00984F9E" w:rsidP="00CC7F4B">
            <w:pPr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984F9E" w:rsidRPr="00CC7F4B" w:rsidRDefault="00984F9E" w:rsidP="00CC7F4B">
            <w:pPr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C7F4B">
                <w:rPr>
                  <w:b/>
                  <w:sz w:val="26"/>
                  <w:szCs w:val="26"/>
                </w:rPr>
                <w:t>2017 г</w:t>
              </w:r>
            </w:smartTag>
            <w:r w:rsidRPr="00CC7F4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85" w:type="dxa"/>
          </w:tcPr>
          <w:p w:rsidR="00984F9E" w:rsidRPr="00CC7F4B" w:rsidRDefault="00984F9E" w:rsidP="00CC7F4B">
            <w:pPr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984F9E" w:rsidRPr="00CC7F4B" w:rsidRDefault="00984F9E" w:rsidP="00CC7F4B">
            <w:pPr>
              <w:jc w:val="both"/>
              <w:rPr>
                <w:b/>
                <w:sz w:val="26"/>
                <w:szCs w:val="26"/>
              </w:rPr>
            </w:pPr>
            <w:r w:rsidRPr="00CC7F4B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84F9E" w:rsidRDefault="00984F9E" w:rsidP="00324958">
      <w:pPr>
        <w:jc w:val="both"/>
      </w:pPr>
    </w:p>
    <w:p w:rsidR="00984F9E" w:rsidRDefault="00984F9E" w:rsidP="00324958">
      <w:pPr>
        <w:jc w:val="both"/>
      </w:pPr>
    </w:p>
    <w:p w:rsidR="00984F9E" w:rsidRDefault="00984F9E" w:rsidP="00324958">
      <w:pPr>
        <w:jc w:val="both"/>
      </w:pPr>
    </w:p>
    <w:p w:rsidR="00984F9E" w:rsidRDefault="00984F9E" w:rsidP="00324958">
      <w:pPr>
        <w:jc w:val="both"/>
      </w:pPr>
    </w:p>
    <w:p w:rsidR="00984F9E" w:rsidRDefault="00984F9E" w:rsidP="00324958">
      <w:pPr>
        <w:jc w:val="both"/>
      </w:pPr>
    </w:p>
    <w:p w:rsidR="00984F9E" w:rsidRDefault="00984F9E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268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984F9E" w:rsidRDefault="00984F9E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984F9E" w:rsidRDefault="00984F9E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984F9E" w:rsidRPr="001453EA" w:rsidTr="005B4430">
        <w:tc>
          <w:tcPr>
            <w:tcW w:w="595" w:type="dxa"/>
          </w:tcPr>
          <w:p w:rsidR="00984F9E" w:rsidRPr="001453EA" w:rsidRDefault="00984F9E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984F9E" w:rsidRPr="001453EA" w:rsidRDefault="00984F9E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984F9E" w:rsidRPr="001453EA" w:rsidRDefault="00984F9E" w:rsidP="001E7366">
            <w:pPr>
              <w:jc w:val="center"/>
            </w:pPr>
            <w:r w:rsidRPr="001453EA">
              <w:t>3</w:t>
            </w:r>
          </w:p>
        </w:tc>
      </w:tr>
      <w:tr w:rsidR="00984F9E" w:rsidTr="005B4430">
        <w:trPr>
          <w:trHeight w:val="429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984F9E" w:rsidRPr="00324188" w:rsidRDefault="00984F9E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984F9E" w:rsidRPr="00324188" w:rsidRDefault="00984F9E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984F9E" w:rsidRPr="00D123D6" w:rsidRDefault="00984F9E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500 000,00</w:t>
            </w:r>
          </w:p>
          <w:p w:rsidR="00984F9E" w:rsidRPr="00D123D6" w:rsidRDefault="00984F9E" w:rsidP="001E7366">
            <w:pPr>
              <w:jc w:val="center"/>
              <w:rPr>
                <w:b/>
              </w:rPr>
            </w:pPr>
          </w:p>
        </w:tc>
      </w:tr>
      <w:tr w:rsidR="00984F9E" w:rsidTr="005B4430">
        <w:trPr>
          <w:trHeight w:val="414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984F9E" w:rsidRDefault="00984F9E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984F9E" w:rsidRPr="00D123D6" w:rsidRDefault="00984F9E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984F9E" w:rsidTr="005B4430">
        <w:trPr>
          <w:trHeight w:val="428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984F9E" w:rsidRDefault="00984F9E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984F9E" w:rsidRPr="00D123D6" w:rsidRDefault="00984F9E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984F9E" w:rsidTr="005B4430">
        <w:trPr>
          <w:trHeight w:val="406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984F9E" w:rsidRPr="00324188" w:rsidRDefault="00984F9E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984F9E" w:rsidRPr="00D123D6" w:rsidRDefault="00984F9E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984F9E" w:rsidTr="005B4430">
        <w:trPr>
          <w:trHeight w:val="560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84F9E" w:rsidRPr="00D123D6" w:rsidRDefault="00984F9E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984F9E" w:rsidTr="005B4430">
        <w:tc>
          <w:tcPr>
            <w:tcW w:w="595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984F9E" w:rsidRDefault="00984F9E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84F9E" w:rsidRPr="00D123D6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84F9E" w:rsidRDefault="00984F9E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84F9E" w:rsidRDefault="00984F9E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984F9E" w:rsidRPr="00D123D6" w:rsidRDefault="00984F9E" w:rsidP="001E7366">
            <w:pPr>
              <w:jc w:val="center"/>
            </w:pPr>
            <w:r>
              <w:t>нет</w:t>
            </w:r>
          </w:p>
        </w:tc>
      </w:tr>
      <w:tr w:rsidR="00984F9E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84F9E" w:rsidRDefault="00984F9E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84F9E" w:rsidRDefault="00984F9E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984F9E" w:rsidRPr="00D123D6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tcBorders>
              <w:top w:val="nil"/>
            </w:tcBorders>
            <w:vAlign w:val="bottom"/>
          </w:tcPr>
          <w:p w:rsidR="00984F9E" w:rsidRDefault="00984F9E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984F9E" w:rsidRPr="00E7574F" w:rsidRDefault="00984F9E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84F9E" w:rsidRPr="00D123D6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vAlign w:val="bottom"/>
          </w:tcPr>
          <w:p w:rsidR="00984F9E" w:rsidRDefault="00984F9E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984F9E" w:rsidRPr="00324188" w:rsidRDefault="00984F9E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984F9E" w:rsidRPr="00D123D6" w:rsidRDefault="00984F9E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984F9E" w:rsidRDefault="00984F9E" w:rsidP="00324958">
      <w:r>
        <w:t>_________________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984F9E" w:rsidRPr="004841AB" w:rsidRDefault="00984F9E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205"/>
        <w:gridCol w:w="1547"/>
        <w:gridCol w:w="3735"/>
        <w:gridCol w:w="2146"/>
      </w:tblGrid>
      <w:tr w:rsidR="00984F9E" w:rsidTr="00CC7F4B">
        <w:tc>
          <w:tcPr>
            <w:tcW w:w="540" w:type="dxa"/>
          </w:tcPr>
          <w:p w:rsidR="00984F9E" w:rsidRDefault="00984F9E" w:rsidP="00CC7F4B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 xml:space="preserve">Сумма сделки </w:t>
            </w:r>
          </w:p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Основание приобретения</w:t>
            </w:r>
            <w:r w:rsidRPr="00CC7F4B">
              <w:rPr>
                <w:vertAlign w:val="superscript"/>
              </w:rPr>
              <w:t>2</w:t>
            </w:r>
          </w:p>
        </w:tc>
      </w:tr>
      <w:tr w:rsidR="00984F9E" w:rsidRPr="001453EA" w:rsidTr="00CC7F4B">
        <w:tc>
          <w:tcPr>
            <w:tcW w:w="540" w:type="dxa"/>
          </w:tcPr>
          <w:p w:rsidR="00984F9E" w:rsidRPr="001453EA" w:rsidRDefault="00984F9E" w:rsidP="00CC7F4B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2</w:t>
            </w:r>
          </w:p>
        </w:tc>
        <w:tc>
          <w:tcPr>
            <w:tcW w:w="1547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3</w:t>
            </w:r>
          </w:p>
        </w:tc>
        <w:tc>
          <w:tcPr>
            <w:tcW w:w="3735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4</w:t>
            </w:r>
          </w:p>
        </w:tc>
        <w:tc>
          <w:tcPr>
            <w:tcW w:w="2146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5</w:t>
            </w:r>
          </w:p>
        </w:tc>
      </w:tr>
      <w:tr w:rsidR="00984F9E" w:rsidTr="00CC7F4B">
        <w:tc>
          <w:tcPr>
            <w:tcW w:w="540" w:type="dxa"/>
            <w:tcBorders>
              <w:bottom w:val="nil"/>
            </w:tcBorders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984F9E" w:rsidRPr="00CC7F4B" w:rsidRDefault="00984F9E" w:rsidP="001E7366">
            <w:pPr>
              <w:rPr>
                <w:bCs/>
              </w:rPr>
            </w:pPr>
            <w:r w:rsidRPr="00CC7F4B">
              <w:rPr>
                <w:bCs/>
              </w:rPr>
              <w:t>Земельные участки:</w:t>
            </w:r>
          </w:p>
          <w:p w:rsidR="00984F9E" w:rsidRPr="00CC7F4B" w:rsidRDefault="00984F9E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</w:tr>
      <w:tr w:rsidR="00984F9E" w:rsidTr="00CC7F4B">
        <w:tc>
          <w:tcPr>
            <w:tcW w:w="540" w:type="dxa"/>
            <w:tcBorders>
              <w:bottom w:val="nil"/>
            </w:tcBorders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984F9E" w:rsidRPr="00CC7F4B" w:rsidRDefault="00984F9E" w:rsidP="001E7366">
            <w:pPr>
              <w:rPr>
                <w:bCs/>
              </w:rPr>
            </w:pPr>
            <w:r w:rsidRPr="00CC7F4B"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</w:tr>
      <w:tr w:rsidR="00984F9E" w:rsidTr="00CC7F4B">
        <w:tc>
          <w:tcPr>
            <w:tcW w:w="540" w:type="dxa"/>
            <w:tcBorders>
              <w:top w:val="nil"/>
              <w:bottom w:val="nil"/>
            </w:tcBorders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84F9E" w:rsidRPr="00CC7F4B" w:rsidRDefault="00984F9E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984F9E" w:rsidRPr="00CC7F4B" w:rsidRDefault="00984F9E" w:rsidP="00CC7F4B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984F9E" w:rsidRPr="00CC7F4B" w:rsidRDefault="00984F9E" w:rsidP="00CC7F4B">
            <w:pPr>
              <w:jc w:val="both"/>
              <w:rPr>
                <w:bCs/>
              </w:rPr>
            </w:pPr>
          </w:p>
        </w:tc>
      </w:tr>
      <w:tr w:rsidR="00984F9E" w:rsidTr="00CC7F4B">
        <w:tc>
          <w:tcPr>
            <w:tcW w:w="540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3</w:t>
            </w:r>
          </w:p>
        </w:tc>
        <w:tc>
          <w:tcPr>
            <w:tcW w:w="2205" w:type="dxa"/>
          </w:tcPr>
          <w:p w:rsidR="00984F9E" w:rsidRPr="00CC7F4B" w:rsidRDefault="00984F9E" w:rsidP="001E7366">
            <w:pPr>
              <w:rPr>
                <w:bCs/>
              </w:rPr>
            </w:pPr>
            <w:r w:rsidRPr="00CC7F4B">
              <w:rPr>
                <w:bCs/>
              </w:rPr>
              <w:t>Транспортные средства:</w:t>
            </w:r>
          </w:p>
          <w:p w:rsidR="00984F9E" w:rsidRPr="00CC7F4B" w:rsidRDefault="00984F9E" w:rsidP="001E7366">
            <w:pPr>
              <w:rPr>
                <w:bCs/>
              </w:rPr>
            </w:pPr>
          </w:p>
        </w:tc>
        <w:tc>
          <w:tcPr>
            <w:tcW w:w="1547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нет</w:t>
            </w:r>
          </w:p>
        </w:tc>
        <w:tc>
          <w:tcPr>
            <w:tcW w:w="3735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2146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</w:tr>
      <w:tr w:rsidR="00984F9E" w:rsidTr="00CC7F4B">
        <w:tc>
          <w:tcPr>
            <w:tcW w:w="540" w:type="dxa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4</w:t>
            </w:r>
          </w:p>
        </w:tc>
        <w:tc>
          <w:tcPr>
            <w:tcW w:w="2205" w:type="dxa"/>
          </w:tcPr>
          <w:p w:rsidR="00984F9E" w:rsidRPr="00CC7F4B" w:rsidRDefault="00984F9E" w:rsidP="001E7366">
            <w:pPr>
              <w:rPr>
                <w:bCs/>
              </w:rPr>
            </w:pPr>
            <w:r w:rsidRPr="00CC7F4B">
              <w:rPr>
                <w:bCs/>
              </w:rPr>
              <w:t>Ценные бумаги:</w:t>
            </w:r>
          </w:p>
          <w:p w:rsidR="00984F9E" w:rsidRPr="00CC7F4B" w:rsidRDefault="00984F9E" w:rsidP="001E7366">
            <w:pPr>
              <w:rPr>
                <w:bCs/>
              </w:rPr>
            </w:pPr>
          </w:p>
        </w:tc>
        <w:tc>
          <w:tcPr>
            <w:tcW w:w="1547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  <w:r w:rsidRPr="00CC7F4B">
              <w:rPr>
                <w:bCs/>
              </w:rPr>
              <w:t>нет</w:t>
            </w:r>
          </w:p>
        </w:tc>
        <w:tc>
          <w:tcPr>
            <w:tcW w:w="3735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  <w:tc>
          <w:tcPr>
            <w:tcW w:w="2146" w:type="dxa"/>
            <w:vAlign w:val="center"/>
          </w:tcPr>
          <w:p w:rsidR="00984F9E" w:rsidRPr="00CC7F4B" w:rsidRDefault="00984F9E" w:rsidP="00CC7F4B">
            <w:pPr>
              <w:jc w:val="center"/>
              <w:rPr>
                <w:bCs/>
              </w:rPr>
            </w:pPr>
          </w:p>
        </w:tc>
      </w:tr>
    </w:tbl>
    <w:p w:rsidR="00984F9E" w:rsidRDefault="00984F9E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984F9E" w:rsidRPr="004841AB" w:rsidRDefault="00984F9E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6" w:history="1">
        <w:r w:rsidRPr="000C1299">
          <w:rPr>
            <w:rStyle w:val="a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984F9E" w:rsidRPr="004841AB" w:rsidRDefault="00984F9E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984F9E" w:rsidRPr="004841AB" w:rsidRDefault="00984F9E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84F9E" w:rsidRDefault="00984F9E" w:rsidP="00324958">
      <w:pPr>
        <w:pageBreakBefore/>
        <w:ind w:firstLine="567"/>
        <w:rPr>
          <w:b/>
          <w:bCs/>
        </w:rPr>
      </w:pPr>
      <w:r>
        <w:rPr>
          <w:b/>
          <w:bCs/>
        </w:rPr>
        <w:t>Раздел 3. Сведения об имуществе</w:t>
      </w:r>
    </w:p>
    <w:p w:rsidR="00984F9E" w:rsidRDefault="00984F9E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843"/>
        <w:gridCol w:w="2410"/>
        <w:gridCol w:w="992"/>
        <w:gridCol w:w="2410"/>
      </w:tblGrid>
      <w:tr w:rsidR="00984F9E" w:rsidTr="004841AB">
        <w:tc>
          <w:tcPr>
            <w:tcW w:w="454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984F9E" w:rsidRDefault="00984F9E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984F9E" w:rsidRDefault="00984F9E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984F9E" w:rsidRDefault="00984F9E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984F9E" w:rsidRDefault="00984F9E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984F9E" w:rsidRDefault="00984F9E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984F9E" w:rsidRPr="001453EA" w:rsidTr="004841AB">
        <w:tc>
          <w:tcPr>
            <w:tcW w:w="454" w:type="dxa"/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984F9E" w:rsidRPr="001453EA" w:rsidRDefault="00984F9E" w:rsidP="001E7366">
            <w:pPr>
              <w:jc w:val="center"/>
            </w:pPr>
            <w:r w:rsidRPr="001453EA">
              <w:t>6</w:t>
            </w:r>
          </w:p>
        </w:tc>
      </w:tr>
      <w:tr w:rsidR="00984F9E" w:rsidTr="004841AB">
        <w:tc>
          <w:tcPr>
            <w:tcW w:w="454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4841AB">
        <w:tc>
          <w:tcPr>
            <w:tcW w:w="454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Петраково, ДНТ «Строитель», уч. № </w:t>
            </w:r>
            <w:r>
              <w:rPr>
                <w:b/>
                <w:sz w:val="22"/>
              </w:rPr>
              <w:t>30</w:t>
            </w:r>
          </w:p>
          <w:p w:rsidR="00984F9E" w:rsidRPr="006E06F6" w:rsidRDefault="00984F9E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Default="00984F9E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984F9E" w:rsidRDefault="00984F9E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Pr="006E06F6">
              <w:rPr>
                <w:b/>
                <w:bCs/>
                <w:sz w:val="22"/>
              </w:rPr>
              <w:t>АА 46156</w:t>
            </w:r>
            <w:r>
              <w:rPr>
                <w:b/>
                <w:bCs/>
                <w:sz w:val="22"/>
              </w:rPr>
              <w:t>8</w:t>
            </w:r>
            <w:r w:rsidRPr="006E06F6">
              <w:rPr>
                <w:b/>
                <w:bCs/>
                <w:sz w:val="22"/>
              </w:rPr>
              <w:t xml:space="preserve"> </w:t>
            </w:r>
          </w:p>
          <w:p w:rsidR="00984F9E" w:rsidRDefault="00984F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1-1177 от 20.05.2009г.</w:t>
            </w:r>
          </w:p>
          <w:p w:rsidR="00984F9E" w:rsidRPr="006E06F6" w:rsidRDefault="00984F9E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984F9E" w:rsidTr="004841AB">
        <w:tc>
          <w:tcPr>
            <w:tcW w:w="454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984F9E" w:rsidRPr="00DB1049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984F9E" w:rsidRPr="00636558" w:rsidRDefault="00984F9E" w:rsidP="001E7366">
            <w:pPr>
              <w:jc w:val="center"/>
              <w:rPr>
                <w:highlight w:val="yellow"/>
              </w:rPr>
            </w:pPr>
          </w:p>
        </w:tc>
      </w:tr>
      <w:tr w:rsidR="00984F9E" w:rsidTr="004841AB">
        <w:tc>
          <w:tcPr>
            <w:tcW w:w="454" w:type="dxa"/>
            <w:tcBorders>
              <w:top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ind w:left="57"/>
              <w:rPr>
                <w:b/>
              </w:rPr>
            </w:pPr>
          </w:p>
          <w:p w:rsidR="00984F9E" w:rsidRPr="006E06F6" w:rsidRDefault="00984F9E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</w:p>
          <w:p w:rsidR="00984F9E" w:rsidRPr="006E06F6" w:rsidRDefault="00984F9E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Петраково, ДНТ «Строитель», уч. № </w:t>
            </w:r>
            <w:r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  <w:highlight w:val="yellow"/>
              </w:rPr>
            </w:pPr>
          </w:p>
          <w:p w:rsidR="00984F9E" w:rsidRDefault="00984F9E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984F9E" w:rsidRDefault="00984F9E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50 АА</w:t>
            </w:r>
            <w:r w:rsidRPr="006E06F6">
              <w:rPr>
                <w:b/>
                <w:bCs/>
                <w:sz w:val="22"/>
              </w:rPr>
              <w:t xml:space="preserve"> 46156</w:t>
            </w:r>
            <w:r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 xml:space="preserve"> </w:t>
            </w:r>
          </w:p>
          <w:p w:rsidR="00984F9E" w:rsidRDefault="00984F9E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984F9E" w:rsidRPr="006E06F6" w:rsidRDefault="00984F9E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984F9E" w:rsidTr="004841AB">
        <w:tc>
          <w:tcPr>
            <w:tcW w:w="454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Pr="00636558" w:rsidRDefault="00984F9E" w:rsidP="001E7366">
            <w:pPr>
              <w:jc w:val="center"/>
              <w:rPr>
                <w:highlight w:val="yellow"/>
              </w:rPr>
            </w:pPr>
          </w:p>
        </w:tc>
      </w:tr>
      <w:tr w:rsidR="00984F9E" w:rsidTr="004841AB">
        <w:tc>
          <w:tcPr>
            <w:tcW w:w="454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4F9E" w:rsidRPr="006E06F6" w:rsidRDefault="00984F9E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</w:pPr>
            <w:smartTag w:uri="urn:schemas-microsoft-com:office:smarttags" w:element="metricconverter">
              <w:smartTagPr>
                <w:attr w:name="ProductID" w:val="103274, г"/>
              </w:smartTagPr>
              <w:r w:rsidRPr="006E06F6">
                <w:rPr>
                  <w:b/>
                  <w:sz w:val="22"/>
                </w:rPr>
                <w:t>10327</w:t>
              </w:r>
              <w:r w:rsidRPr="006E06F6">
                <w:rPr>
                  <w:b/>
                  <w:color w:val="000000"/>
                  <w:sz w:val="22"/>
                  <w:szCs w:val="21"/>
                </w:rPr>
                <w:t xml:space="preserve">4, </w:t>
              </w:r>
              <w:r w:rsidRPr="006E06F6">
                <w:rPr>
                  <w:b/>
                  <w:sz w:val="22"/>
                </w:rPr>
                <w:t>г</w:t>
              </w:r>
            </w:smartTag>
            <w:r w:rsidRPr="006E06F6">
              <w:rPr>
                <w:b/>
                <w:sz w:val="22"/>
              </w:rPr>
              <w:t>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Default="00984F9E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984F9E" w:rsidRDefault="00984F9E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Pr="006E06F6">
              <w:rPr>
                <w:b/>
                <w:bCs/>
                <w:sz w:val="22"/>
              </w:rPr>
              <w:t xml:space="preserve">АА 236851 </w:t>
            </w:r>
          </w:p>
          <w:p w:rsidR="00984F9E" w:rsidRDefault="00984F9E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984F9E" w:rsidRPr="006E06F6" w:rsidRDefault="00984F9E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984F9E" w:rsidTr="004841AB">
        <w:tc>
          <w:tcPr>
            <w:tcW w:w="454" w:type="dxa"/>
            <w:tcBorders>
              <w:top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4F9E" w:rsidRDefault="00984F9E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36558" w:rsidRDefault="00984F9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984F9E" w:rsidTr="004841AB">
        <w:tc>
          <w:tcPr>
            <w:tcW w:w="454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Pr="00636558" w:rsidRDefault="00984F9E" w:rsidP="001E7366">
            <w:pPr>
              <w:jc w:val="center"/>
              <w:rPr>
                <w:highlight w:val="yellow"/>
              </w:rPr>
            </w:pPr>
          </w:p>
        </w:tc>
      </w:tr>
      <w:tr w:rsidR="00984F9E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F9E" w:rsidRPr="00636558" w:rsidRDefault="00984F9E" w:rsidP="00D36C9E">
            <w:pPr>
              <w:jc w:val="center"/>
              <w:rPr>
                <w:highlight w:val="yellow"/>
              </w:rPr>
            </w:pPr>
          </w:p>
        </w:tc>
      </w:tr>
      <w:tr w:rsidR="00984F9E" w:rsidTr="004841AB">
        <w:tc>
          <w:tcPr>
            <w:tcW w:w="454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84F9E" w:rsidRPr="00636558" w:rsidRDefault="00984F9E" w:rsidP="001E7366">
            <w:pPr>
              <w:jc w:val="center"/>
              <w:rPr>
                <w:highlight w:val="yellow"/>
              </w:rPr>
            </w:pPr>
          </w:p>
        </w:tc>
      </w:tr>
      <w:tr w:rsidR="00984F9E" w:rsidTr="004841AB">
        <w:tc>
          <w:tcPr>
            <w:tcW w:w="454" w:type="dxa"/>
            <w:tcBorders>
              <w:top w:val="nil"/>
            </w:tcBorders>
            <w:vAlign w:val="bottom"/>
          </w:tcPr>
          <w:p w:rsidR="00984F9E" w:rsidRDefault="00984F9E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984F9E" w:rsidRDefault="00984F9E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</w:tcPr>
          <w:p w:rsidR="00984F9E" w:rsidRPr="00636558" w:rsidRDefault="00984F9E" w:rsidP="00D36C9E">
            <w:pPr>
              <w:jc w:val="center"/>
              <w:rPr>
                <w:highlight w:val="yellow"/>
              </w:rPr>
            </w:pPr>
          </w:p>
        </w:tc>
      </w:tr>
    </w:tbl>
    <w:p w:rsidR="00984F9E" w:rsidRDefault="00984F9E" w:rsidP="00324958">
      <w:r>
        <w:t>_________________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4841AB">
          <w:rPr>
            <w:rStyle w:val="a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984F9E" w:rsidRDefault="00984F9E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984F9E" w:rsidRDefault="00984F9E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984F9E" w:rsidRDefault="00984F9E" w:rsidP="001E7366">
            <w:pPr>
              <w:jc w:val="center"/>
            </w:pPr>
            <w:r>
              <w:t>Место регистрации</w:t>
            </w:r>
          </w:p>
        </w:tc>
      </w:tr>
      <w:tr w:rsidR="00984F9E" w:rsidRPr="001453EA" w:rsidTr="005B4430">
        <w:tc>
          <w:tcPr>
            <w:tcW w:w="595" w:type="dxa"/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984F9E" w:rsidRPr="001453EA" w:rsidRDefault="00984F9E" w:rsidP="001E7366">
            <w:pPr>
              <w:jc w:val="center"/>
            </w:pPr>
            <w:r w:rsidRPr="001453EA">
              <w:t>4</w:t>
            </w:r>
          </w:p>
        </w:tc>
      </w:tr>
      <w:tr w:rsidR="00984F9E" w:rsidTr="005B4430">
        <w:tc>
          <w:tcPr>
            <w:tcW w:w="595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tcBorders>
              <w:top w:val="nil"/>
              <w:bottom w:val="nil"/>
            </w:tcBorders>
          </w:tcPr>
          <w:p w:rsidR="00984F9E" w:rsidRDefault="00984F9E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984F9E" w:rsidRPr="006E06F6" w:rsidRDefault="00984F9E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r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 xml:space="preserve">ктавия,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E06F6">
                <w:rPr>
                  <w:b/>
                  <w:sz w:val="22"/>
                </w:rPr>
                <w:t>2009 г</w:t>
              </w:r>
            </w:smartTag>
            <w:r w:rsidRPr="006E06F6">
              <w:rPr>
                <w:b/>
                <w:sz w:val="22"/>
              </w:rPr>
              <w:t>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984F9E" w:rsidTr="005B4430">
        <w:tc>
          <w:tcPr>
            <w:tcW w:w="595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Мототранспортные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  <w:tcBorders>
              <w:bottom w:val="nil"/>
            </w:tcBorders>
          </w:tcPr>
          <w:p w:rsidR="00984F9E" w:rsidRDefault="00984F9E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984F9E" w:rsidRDefault="00984F9E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984F9E" w:rsidRDefault="00984F9E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vAlign w:val="center"/>
          </w:tcPr>
          <w:p w:rsidR="00984F9E" w:rsidRDefault="00984F9E" w:rsidP="001E7366">
            <w:pPr>
              <w:jc w:val="center"/>
            </w:pPr>
          </w:p>
        </w:tc>
      </w:tr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984F9E" w:rsidRDefault="00984F9E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vAlign w:val="center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vAlign w:val="center"/>
          </w:tcPr>
          <w:p w:rsidR="00984F9E" w:rsidRDefault="00984F9E" w:rsidP="001E7366">
            <w:pPr>
              <w:jc w:val="center"/>
            </w:pPr>
          </w:p>
        </w:tc>
      </w:tr>
    </w:tbl>
    <w:p w:rsidR="00984F9E" w:rsidRDefault="00984F9E" w:rsidP="00324958">
      <w:r>
        <w:t>_________________</w:t>
      </w:r>
    </w:p>
    <w:p w:rsidR="00984F9E" w:rsidRPr="004841AB" w:rsidRDefault="00984F9E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560"/>
        <w:gridCol w:w="1275"/>
        <w:gridCol w:w="1418"/>
        <w:gridCol w:w="1843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984F9E" w:rsidRDefault="00984F9E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984F9E" w:rsidRDefault="00984F9E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984F9E" w:rsidRDefault="00984F9E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984F9E" w:rsidRDefault="00984F9E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984F9E" w:rsidRDefault="00984F9E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984F9E" w:rsidRDefault="00984F9E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984F9E" w:rsidRPr="0058631A" w:rsidTr="005B4430">
        <w:tc>
          <w:tcPr>
            <w:tcW w:w="595" w:type="dxa"/>
          </w:tcPr>
          <w:p w:rsidR="00984F9E" w:rsidRPr="0058631A" w:rsidRDefault="00984F9E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984F9E" w:rsidRPr="0058631A" w:rsidRDefault="00984F9E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984F9E" w:rsidRPr="0058631A" w:rsidRDefault="00984F9E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984F9E" w:rsidRPr="0058631A" w:rsidRDefault="00984F9E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984F9E" w:rsidRPr="0058631A" w:rsidRDefault="00984F9E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984F9E" w:rsidRPr="0058631A" w:rsidRDefault="00984F9E" w:rsidP="001E7366">
            <w:pPr>
              <w:jc w:val="center"/>
            </w:pPr>
            <w:r w:rsidRPr="0058631A">
              <w:t>6</w:t>
            </w:r>
          </w:p>
        </w:tc>
      </w:tr>
      <w:tr w:rsidR="00984F9E" w:rsidTr="005B4430">
        <w:trPr>
          <w:trHeight w:val="443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984F9E" w:rsidRPr="00DC2838" w:rsidRDefault="00984F9E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984F9E" w:rsidRPr="006E06F6" w:rsidRDefault="00984F9E" w:rsidP="0047563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7997, г"/>
              </w:smartTagPr>
              <w:r>
                <w:rPr>
                  <w:b/>
                  <w:sz w:val="22"/>
                </w:rPr>
                <w:t>117997, г</w:t>
              </w:r>
            </w:smartTag>
            <w:r>
              <w:rPr>
                <w:b/>
                <w:sz w:val="22"/>
              </w:rPr>
              <w:t>. Москва, ул. Вавилова, д. 19</w:t>
            </w:r>
          </w:p>
        </w:tc>
        <w:tc>
          <w:tcPr>
            <w:tcW w:w="1560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текущий, рубль</w:t>
            </w:r>
          </w:p>
        </w:tc>
        <w:tc>
          <w:tcPr>
            <w:tcW w:w="1275" w:type="dxa"/>
          </w:tcPr>
          <w:p w:rsidR="00984F9E" w:rsidRPr="006E06F6" w:rsidRDefault="00984F9E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984F9E" w:rsidTr="005B4430">
        <w:trPr>
          <w:trHeight w:val="408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984F9E" w:rsidRPr="00DC2838" w:rsidRDefault="00984F9E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984F9E" w:rsidRPr="006E06F6" w:rsidRDefault="00984F9E" w:rsidP="00475639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17997, г"/>
              </w:smartTagPr>
              <w:r>
                <w:rPr>
                  <w:b/>
                  <w:sz w:val="22"/>
                </w:rPr>
                <w:t>117997, г</w:t>
              </w:r>
            </w:smartTag>
            <w:r>
              <w:rPr>
                <w:b/>
                <w:sz w:val="22"/>
              </w:rPr>
              <w:t>. Москва, ул. Вавилова, д. 19</w:t>
            </w:r>
          </w:p>
        </w:tc>
        <w:tc>
          <w:tcPr>
            <w:tcW w:w="1560" w:type="dxa"/>
          </w:tcPr>
          <w:p w:rsidR="00984F9E" w:rsidRPr="006E06F6" w:rsidRDefault="00984F9E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984F9E" w:rsidRPr="006E06F6" w:rsidRDefault="00984F9E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984F9E" w:rsidRPr="006E06F6" w:rsidRDefault="00984F9E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984F9E" w:rsidTr="005B4430">
        <w:trPr>
          <w:trHeight w:val="408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984F9E" w:rsidRPr="00DC2838" w:rsidRDefault="00984F9E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smartTag w:uri="urn:schemas-microsoft-com:office:smarttags" w:element="metricconverter">
              <w:smartTagPr>
                <w:attr w:name="ProductID" w:val="190000, г"/>
              </w:smartTagPr>
              <w:r>
                <w:rPr>
                  <w:b/>
                  <w:sz w:val="22"/>
                </w:rPr>
                <w:t xml:space="preserve">190000, </w:t>
              </w:r>
              <w:r w:rsidRPr="00DC2838">
                <w:rPr>
                  <w:b/>
                  <w:sz w:val="22"/>
                </w:rPr>
                <w:t>г</w:t>
              </w:r>
            </w:smartTag>
            <w:r w:rsidRPr="00DC2838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984F9E" w:rsidRPr="00DC2838" w:rsidRDefault="00984F9E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984F9E" w:rsidRPr="00DC2838" w:rsidRDefault="00984F9E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984F9E" w:rsidRPr="00DC2838" w:rsidRDefault="00984F9E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984F9E" w:rsidRPr="00DC2838" w:rsidRDefault="00984F9E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843" w:type="dxa"/>
          </w:tcPr>
          <w:p w:rsidR="00984F9E" w:rsidRPr="00DC2838" w:rsidRDefault="00984F9E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984F9E" w:rsidRDefault="00984F9E" w:rsidP="00324958">
      <w:r>
        <w:t>______</w:t>
      </w:r>
    </w:p>
    <w:p w:rsidR="00984F9E" w:rsidRPr="004841AB" w:rsidRDefault="00984F9E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984F9E" w:rsidRPr="004841AB" w:rsidRDefault="00984F9E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984F9E" w:rsidRPr="004841AB" w:rsidRDefault="00984F9E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984F9E" w:rsidRDefault="00984F9E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559"/>
        <w:gridCol w:w="2021"/>
        <w:gridCol w:w="1807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984F9E" w:rsidRDefault="00984F9E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984F9E" w:rsidRDefault="00984F9E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984F9E" w:rsidRDefault="00984F9E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984F9E" w:rsidRDefault="00984F9E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984F9E" w:rsidRDefault="00984F9E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984F9E" w:rsidRDefault="00984F9E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984F9E" w:rsidRPr="0058631A" w:rsidTr="005B4430">
        <w:tc>
          <w:tcPr>
            <w:tcW w:w="595" w:type="dxa"/>
          </w:tcPr>
          <w:p w:rsidR="00984F9E" w:rsidRPr="0058631A" w:rsidRDefault="00984F9E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984F9E" w:rsidRPr="0058631A" w:rsidRDefault="00984F9E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984F9E" w:rsidRPr="0058631A" w:rsidRDefault="00984F9E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984F9E" w:rsidRPr="0058631A" w:rsidRDefault="00984F9E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984F9E" w:rsidRPr="0058631A" w:rsidRDefault="00984F9E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984F9E" w:rsidRPr="0058631A" w:rsidRDefault="00984F9E" w:rsidP="001E7366">
            <w:pPr>
              <w:jc w:val="center"/>
            </w:pPr>
            <w:r w:rsidRPr="0058631A">
              <w:t>6</w:t>
            </w:r>
          </w:p>
        </w:tc>
      </w:tr>
      <w:tr w:rsidR="00984F9E" w:rsidTr="005B4430">
        <w:trPr>
          <w:trHeight w:val="404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1559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2021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1807" w:type="dxa"/>
          </w:tcPr>
          <w:p w:rsidR="00984F9E" w:rsidRPr="006B18A6" w:rsidRDefault="00984F9E" w:rsidP="001E7366">
            <w:pPr>
              <w:jc w:val="center"/>
            </w:pPr>
          </w:p>
        </w:tc>
      </w:tr>
    </w:tbl>
    <w:p w:rsidR="00984F9E" w:rsidRDefault="00984F9E" w:rsidP="00324958">
      <w:pPr>
        <w:rPr>
          <w:sz w:val="18"/>
        </w:rPr>
      </w:pPr>
    </w:p>
    <w:p w:rsidR="00984F9E" w:rsidRPr="004841AB" w:rsidRDefault="00984F9E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807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984F9E" w:rsidRDefault="00984F9E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984F9E" w:rsidRDefault="00984F9E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984F9E" w:rsidRDefault="00984F9E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984F9E" w:rsidRDefault="00984F9E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984F9E" w:rsidRDefault="00984F9E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984F9E" w:rsidRPr="00825458" w:rsidTr="005B4430">
        <w:tc>
          <w:tcPr>
            <w:tcW w:w="595" w:type="dxa"/>
          </w:tcPr>
          <w:p w:rsidR="00984F9E" w:rsidRPr="00825458" w:rsidRDefault="00984F9E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84F9E" w:rsidRPr="00825458" w:rsidRDefault="00984F9E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84F9E" w:rsidRPr="00825458" w:rsidRDefault="00984F9E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84F9E" w:rsidRPr="00825458" w:rsidRDefault="00984F9E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84F9E" w:rsidRPr="00825458" w:rsidRDefault="00984F9E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984F9E" w:rsidRPr="00825458" w:rsidRDefault="00984F9E" w:rsidP="001E7366">
            <w:pPr>
              <w:jc w:val="center"/>
            </w:pPr>
            <w:r w:rsidRPr="00825458">
              <w:t>6</w:t>
            </w:r>
          </w:p>
        </w:tc>
      </w:tr>
      <w:tr w:rsidR="00984F9E" w:rsidTr="005B4430">
        <w:trPr>
          <w:trHeight w:val="502"/>
        </w:trPr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984F9E" w:rsidRDefault="00984F9E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1830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1454" w:type="dxa"/>
          </w:tcPr>
          <w:p w:rsidR="00984F9E" w:rsidRDefault="00984F9E" w:rsidP="001E7366">
            <w:pPr>
              <w:jc w:val="center"/>
            </w:pPr>
          </w:p>
        </w:tc>
        <w:tc>
          <w:tcPr>
            <w:tcW w:w="1807" w:type="dxa"/>
          </w:tcPr>
          <w:p w:rsidR="00984F9E" w:rsidRDefault="00984F9E" w:rsidP="001E7366">
            <w:pPr>
              <w:jc w:val="center"/>
            </w:pPr>
          </w:p>
        </w:tc>
      </w:tr>
    </w:tbl>
    <w:p w:rsidR="00984F9E" w:rsidRDefault="00984F9E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84F9E" w:rsidRDefault="00984F9E" w:rsidP="00324958">
      <w:pPr>
        <w:ind w:firstLine="567"/>
        <w:jc w:val="both"/>
        <w:rPr>
          <w:b/>
        </w:rPr>
      </w:pPr>
    </w:p>
    <w:p w:rsidR="00984F9E" w:rsidRDefault="00984F9E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>
        <w:rPr>
          <w:b/>
          <w:u w:val="single"/>
        </w:rPr>
        <w:t>0</w:t>
      </w:r>
      <w:r>
        <w:t>_____</w:t>
      </w:r>
    </w:p>
    <w:p w:rsidR="00984F9E" w:rsidRDefault="00984F9E" w:rsidP="00324958">
      <w:pPr>
        <w:ind w:firstLine="567"/>
        <w:jc w:val="both"/>
        <w:rPr>
          <w:b/>
          <w:bCs/>
        </w:rPr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984F9E" w:rsidRDefault="00984F9E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560"/>
        <w:gridCol w:w="1842"/>
        <w:gridCol w:w="2552"/>
        <w:gridCol w:w="2410"/>
        <w:gridCol w:w="1134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984F9E" w:rsidRDefault="00984F9E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984F9E" w:rsidRDefault="00984F9E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984F9E" w:rsidRDefault="00984F9E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984F9E" w:rsidRDefault="00984F9E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984F9E" w:rsidRDefault="00984F9E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984F9E" w:rsidRPr="003A143F" w:rsidTr="005B4430">
        <w:tc>
          <w:tcPr>
            <w:tcW w:w="595" w:type="dxa"/>
          </w:tcPr>
          <w:p w:rsidR="00984F9E" w:rsidRPr="003A143F" w:rsidRDefault="00984F9E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984F9E" w:rsidRPr="003A143F" w:rsidRDefault="00984F9E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984F9E" w:rsidRPr="003A143F" w:rsidRDefault="00984F9E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984F9E" w:rsidRPr="003A143F" w:rsidRDefault="00984F9E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984F9E" w:rsidRPr="003A143F" w:rsidRDefault="00984F9E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984F9E" w:rsidRPr="003A143F" w:rsidRDefault="00984F9E" w:rsidP="001E7366">
            <w:pPr>
              <w:jc w:val="center"/>
            </w:pPr>
            <w:r w:rsidRPr="003A143F">
              <w:t>6</w:t>
            </w:r>
          </w:p>
        </w:tc>
      </w:tr>
      <w:tr w:rsidR="00984F9E" w:rsidTr="005B4430">
        <w:trPr>
          <w:trHeight w:val="376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984F9E" w:rsidRPr="006E06F6" w:rsidRDefault="00984F9E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>
              <w:rPr>
                <w:b/>
                <w:sz w:val="22"/>
              </w:rPr>
              <w:t xml:space="preserve"> супругом </w:t>
            </w:r>
            <w:r w:rsidRPr="006E06F6">
              <w:rPr>
                <w:b/>
                <w:sz w:val="22"/>
              </w:rPr>
              <w:t>Ивановым П</w:t>
            </w:r>
            <w:r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984F9E" w:rsidRPr="006E06F6" w:rsidRDefault="00984F9E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984F9E" w:rsidRPr="006E06F6" w:rsidRDefault="00984F9E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984F9E" w:rsidTr="005B4430">
        <w:trPr>
          <w:trHeight w:val="423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984F9E" w:rsidRPr="006E06F6" w:rsidRDefault="00984F9E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>
              <w:rPr>
                <w:b/>
                <w:sz w:val="22"/>
              </w:rPr>
              <w:t xml:space="preserve">супругом </w:t>
            </w:r>
            <w:r w:rsidRPr="006E06F6">
              <w:rPr>
                <w:b/>
                <w:sz w:val="22"/>
              </w:rPr>
              <w:t>Ивановым П</w:t>
            </w:r>
            <w:r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984F9E" w:rsidRPr="006E06F6" w:rsidRDefault="00984F9E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984F9E" w:rsidRPr="006E06F6" w:rsidRDefault="00984F9E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Белоостровская, </w:t>
            </w:r>
          </w:p>
          <w:p w:rsidR="00984F9E" w:rsidRPr="006E06F6" w:rsidRDefault="00984F9E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984F9E" w:rsidTr="005B4430">
        <w:trPr>
          <w:trHeight w:val="423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984F9E" w:rsidRPr="006E06F6" w:rsidRDefault="00984F9E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984F9E" w:rsidRPr="006E06F6" w:rsidRDefault="00984F9E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>
              <w:rPr>
                <w:b/>
                <w:sz w:val="22"/>
              </w:rPr>
              <w:t xml:space="preserve">супругом </w:t>
            </w:r>
            <w:r w:rsidRPr="006E06F6">
              <w:rPr>
                <w:b/>
                <w:sz w:val="22"/>
              </w:rPr>
              <w:t>Ивановым П</w:t>
            </w:r>
            <w:r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984F9E" w:rsidRPr="006E06F6" w:rsidRDefault="00984F9E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984F9E" w:rsidRPr="006E06F6" w:rsidRDefault="00984F9E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пр-д, вл. 14</w:t>
            </w:r>
          </w:p>
        </w:tc>
        <w:tc>
          <w:tcPr>
            <w:tcW w:w="1134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984F9E" w:rsidRDefault="00984F9E" w:rsidP="00324958">
      <w:r>
        <w:t>_________________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984F9E" w:rsidRPr="004841AB" w:rsidRDefault="00984F9E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984F9E" w:rsidRDefault="00984F9E" w:rsidP="00324958">
      <w:pPr>
        <w:ind w:firstLine="567"/>
        <w:jc w:val="both"/>
      </w:pPr>
    </w:p>
    <w:p w:rsidR="00984F9E" w:rsidRDefault="00984F9E" w:rsidP="00324958">
      <w:pPr>
        <w:ind w:firstLine="567"/>
        <w:jc w:val="both"/>
      </w:pP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984F9E" w:rsidRDefault="00984F9E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2127"/>
        <w:gridCol w:w="1984"/>
        <w:gridCol w:w="1985"/>
        <w:gridCol w:w="1701"/>
      </w:tblGrid>
      <w:tr w:rsidR="00984F9E" w:rsidTr="005B4430">
        <w:tc>
          <w:tcPr>
            <w:tcW w:w="595" w:type="dxa"/>
          </w:tcPr>
          <w:p w:rsidR="00984F9E" w:rsidRDefault="00984F9E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984F9E" w:rsidRDefault="00984F9E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984F9E" w:rsidRDefault="00984F9E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84F9E" w:rsidRDefault="00984F9E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984F9E" w:rsidRDefault="00984F9E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984F9E" w:rsidRDefault="00984F9E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984F9E" w:rsidRPr="00315151" w:rsidTr="005B4430">
        <w:tc>
          <w:tcPr>
            <w:tcW w:w="595" w:type="dxa"/>
          </w:tcPr>
          <w:p w:rsidR="00984F9E" w:rsidRPr="00315151" w:rsidRDefault="00984F9E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984F9E" w:rsidRPr="00315151" w:rsidRDefault="00984F9E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</w:tcPr>
          <w:p w:rsidR="00984F9E" w:rsidRPr="00315151" w:rsidRDefault="00984F9E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</w:tcPr>
          <w:p w:rsidR="00984F9E" w:rsidRPr="00315151" w:rsidRDefault="00984F9E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</w:tcPr>
          <w:p w:rsidR="00984F9E" w:rsidRPr="00315151" w:rsidRDefault="00984F9E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984F9E" w:rsidRPr="00315151" w:rsidRDefault="00984F9E" w:rsidP="001E7366">
            <w:pPr>
              <w:jc w:val="center"/>
            </w:pPr>
            <w:r w:rsidRPr="00315151">
              <w:t>6</w:t>
            </w:r>
          </w:p>
        </w:tc>
      </w:tr>
      <w:tr w:rsidR="00984F9E" w:rsidTr="005B4430">
        <w:trPr>
          <w:trHeight w:val="388"/>
        </w:trPr>
        <w:tc>
          <w:tcPr>
            <w:tcW w:w="595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(созаемщик супруг </w:t>
            </w: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П.И.)</w:t>
            </w:r>
          </w:p>
        </w:tc>
        <w:tc>
          <w:tcPr>
            <w:tcW w:w="2127" w:type="dxa"/>
          </w:tcPr>
          <w:p w:rsidR="00984F9E" w:rsidRPr="00DC2838" w:rsidRDefault="00984F9E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984F9E" w:rsidRPr="006E06F6" w:rsidRDefault="00984F9E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</w:tcPr>
          <w:p w:rsidR="00984F9E" w:rsidRPr="006E06F6" w:rsidRDefault="00984F9E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>
              <w:rPr>
                <w:b/>
                <w:bCs/>
                <w:sz w:val="22"/>
              </w:rPr>
              <w:t>7</w:t>
            </w:r>
          </w:p>
          <w:p w:rsidR="00984F9E" w:rsidRPr="006E06F6" w:rsidRDefault="00984F9E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</w:tcPr>
          <w:p w:rsidR="00984F9E" w:rsidRDefault="00984F9E" w:rsidP="00D855C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1 500 000 / </w:t>
            </w:r>
          </w:p>
          <w:p w:rsidR="00984F9E" w:rsidRPr="006E06F6" w:rsidRDefault="00984F9E" w:rsidP="00D855C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7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(сумма основного долга и проценты до гонца срока погашения кредита)</w:t>
            </w:r>
          </w:p>
        </w:tc>
        <w:tc>
          <w:tcPr>
            <w:tcW w:w="1701" w:type="dxa"/>
          </w:tcPr>
          <w:p w:rsidR="00984F9E" w:rsidRPr="006E06F6" w:rsidRDefault="00984F9E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984F9E" w:rsidRDefault="00984F9E" w:rsidP="00262A88">
      <w:r>
        <w:t>_________________</w:t>
      </w:r>
    </w:p>
    <w:p w:rsidR="00984F9E" w:rsidRPr="004841AB" w:rsidRDefault="00984F9E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984F9E" w:rsidRPr="004841AB" w:rsidRDefault="00984F9E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984F9E" w:rsidRPr="004841AB" w:rsidRDefault="00984F9E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84F9E" w:rsidRPr="004841AB" w:rsidRDefault="00984F9E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84F9E" w:rsidRPr="004841AB" w:rsidRDefault="00984F9E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84F9E" w:rsidRDefault="00984F9E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984F9E" w:rsidRDefault="00984F9E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1"/>
        <w:gridCol w:w="2693"/>
        <w:gridCol w:w="2918"/>
        <w:gridCol w:w="3141"/>
      </w:tblGrid>
      <w:tr w:rsidR="00984F9E" w:rsidTr="007567FC">
        <w:tc>
          <w:tcPr>
            <w:tcW w:w="486" w:type="pct"/>
            <w:vAlign w:val="center"/>
          </w:tcPr>
          <w:p w:rsidR="00984F9E" w:rsidRDefault="00984F9E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984F9E" w:rsidRDefault="00984F9E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984F9E" w:rsidRDefault="00984F9E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984F9E" w:rsidRDefault="00984F9E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984F9E" w:rsidRPr="00315151" w:rsidTr="007567FC">
        <w:tc>
          <w:tcPr>
            <w:tcW w:w="486" w:type="pct"/>
          </w:tcPr>
          <w:p w:rsidR="00984F9E" w:rsidRPr="00315151" w:rsidRDefault="00984F9E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984F9E" w:rsidRPr="00315151" w:rsidRDefault="00984F9E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984F9E" w:rsidRPr="00315151" w:rsidRDefault="00984F9E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984F9E" w:rsidRPr="00315151" w:rsidRDefault="00984F9E" w:rsidP="007567FC">
            <w:pPr>
              <w:jc w:val="center"/>
            </w:pPr>
            <w:r w:rsidRPr="00315151">
              <w:t>4</w:t>
            </w:r>
          </w:p>
        </w:tc>
      </w:tr>
      <w:tr w:rsidR="00984F9E" w:rsidTr="007567FC">
        <w:trPr>
          <w:trHeight w:val="388"/>
        </w:trPr>
        <w:tc>
          <w:tcPr>
            <w:tcW w:w="486" w:type="pct"/>
          </w:tcPr>
          <w:p w:rsidR="00984F9E" w:rsidRDefault="00984F9E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984F9E" w:rsidRPr="0077260F" w:rsidRDefault="00984F9E" w:rsidP="007567FC">
            <w:pPr>
              <w:ind w:left="57"/>
            </w:pPr>
            <w:r w:rsidRPr="0077260F">
              <w:t>Земельные участки:</w:t>
            </w:r>
          </w:p>
          <w:p w:rsidR="00984F9E" w:rsidRPr="0077260F" w:rsidRDefault="00984F9E" w:rsidP="007567FC">
            <w:pPr>
              <w:ind w:left="57"/>
            </w:pPr>
            <w:r w:rsidRPr="0077260F">
              <w:t>1)</w:t>
            </w:r>
          </w:p>
          <w:p w:rsidR="00984F9E" w:rsidRDefault="00984F9E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84F9E" w:rsidRDefault="00984F9E" w:rsidP="007567FC">
            <w:pPr>
              <w:jc w:val="center"/>
            </w:pPr>
          </w:p>
        </w:tc>
        <w:tc>
          <w:tcPr>
            <w:tcW w:w="1621" w:type="pct"/>
          </w:tcPr>
          <w:p w:rsidR="00984F9E" w:rsidRDefault="00984F9E" w:rsidP="007567FC">
            <w:pPr>
              <w:jc w:val="center"/>
            </w:pPr>
          </w:p>
        </w:tc>
      </w:tr>
      <w:tr w:rsidR="00984F9E" w:rsidTr="007567FC">
        <w:trPr>
          <w:trHeight w:val="436"/>
        </w:trPr>
        <w:tc>
          <w:tcPr>
            <w:tcW w:w="486" w:type="pct"/>
          </w:tcPr>
          <w:p w:rsidR="00984F9E" w:rsidRDefault="00984F9E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984F9E" w:rsidRPr="0077260F" w:rsidRDefault="00984F9E" w:rsidP="007567FC">
            <w:pPr>
              <w:ind w:left="57"/>
            </w:pPr>
            <w:r w:rsidRPr="0077260F">
              <w:t>Иное недвижимое имущество:</w:t>
            </w:r>
          </w:p>
          <w:p w:rsidR="00984F9E" w:rsidRPr="0077260F" w:rsidRDefault="00984F9E" w:rsidP="007567FC">
            <w:pPr>
              <w:ind w:left="57"/>
            </w:pPr>
            <w:r w:rsidRPr="0077260F">
              <w:t>1)</w:t>
            </w:r>
          </w:p>
          <w:p w:rsidR="00984F9E" w:rsidRDefault="00984F9E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84F9E" w:rsidRDefault="00984F9E" w:rsidP="007567FC">
            <w:pPr>
              <w:jc w:val="center"/>
            </w:pPr>
          </w:p>
        </w:tc>
        <w:tc>
          <w:tcPr>
            <w:tcW w:w="1621" w:type="pct"/>
          </w:tcPr>
          <w:p w:rsidR="00984F9E" w:rsidRDefault="00984F9E" w:rsidP="007567FC">
            <w:pPr>
              <w:jc w:val="center"/>
            </w:pPr>
          </w:p>
        </w:tc>
      </w:tr>
      <w:tr w:rsidR="00984F9E" w:rsidTr="007567FC">
        <w:trPr>
          <w:trHeight w:val="436"/>
        </w:trPr>
        <w:tc>
          <w:tcPr>
            <w:tcW w:w="486" w:type="pct"/>
          </w:tcPr>
          <w:p w:rsidR="00984F9E" w:rsidRDefault="00984F9E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984F9E" w:rsidRPr="0077260F" w:rsidRDefault="00984F9E" w:rsidP="007567FC">
            <w:pPr>
              <w:ind w:left="57"/>
            </w:pPr>
            <w:r w:rsidRPr="0077260F">
              <w:t>Транспортные средства:</w:t>
            </w:r>
          </w:p>
          <w:p w:rsidR="00984F9E" w:rsidRPr="0077260F" w:rsidRDefault="00984F9E" w:rsidP="007567FC">
            <w:pPr>
              <w:ind w:left="57"/>
            </w:pPr>
            <w:r w:rsidRPr="0077260F">
              <w:t>1)</w:t>
            </w:r>
          </w:p>
          <w:p w:rsidR="00984F9E" w:rsidRPr="0077260F" w:rsidRDefault="00984F9E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84F9E" w:rsidRDefault="00984F9E" w:rsidP="007567FC">
            <w:pPr>
              <w:jc w:val="center"/>
            </w:pPr>
          </w:p>
        </w:tc>
        <w:tc>
          <w:tcPr>
            <w:tcW w:w="1621" w:type="pct"/>
          </w:tcPr>
          <w:p w:rsidR="00984F9E" w:rsidRDefault="00984F9E" w:rsidP="007567FC">
            <w:pPr>
              <w:jc w:val="center"/>
            </w:pPr>
          </w:p>
        </w:tc>
      </w:tr>
      <w:tr w:rsidR="00984F9E" w:rsidTr="007567FC">
        <w:trPr>
          <w:trHeight w:val="426"/>
        </w:trPr>
        <w:tc>
          <w:tcPr>
            <w:tcW w:w="486" w:type="pct"/>
          </w:tcPr>
          <w:p w:rsidR="00984F9E" w:rsidRDefault="00984F9E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984F9E" w:rsidRPr="0077260F" w:rsidRDefault="00984F9E" w:rsidP="007567FC">
            <w:pPr>
              <w:ind w:left="57"/>
            </w:pPr>
            <w:r w:rsidRPr="0077260F">
              <w:t>Ценные бумаги:</w:t>
            </w:r>
          </w:p>
          <w:p w:rsidR="00984F9E" w:rsidRPr="0077260F" w:rsidRDefault="00984F9E" w:rsidP="007567FC">
            <w:pPr>
              <w:ind w:left="57"/>
            </w:pPr>
            <w:r w:rsidRPr="0077260F">
              <w:t>1)</w:t>
            </w:r>
          </w:p>
          <w:p w:rsidR="00984F9E" w:rsidRDefault="00984F9E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84F9E" w:rsidRDefault="00984F9E" w:rsidP="007567FC">
            <w:pPr>
              <w:jc w:val="center"/>
            </w:pPr>
          </w:p>
        </w:tc>
        <w:tc>
          <w:tcPr>
            <w:tcW w:w="1621" w:type="pct"/>
          </w:tcPr>
          <w:p w:rsidR="00984F9E" w:rsidRDefault="00984F9E" w:rsidP="007567FC">
            <w:pPr>
              <w:jc w:val="center"/>
            </w:pPr>
          </w:p>
        </w:tc>
      </w:tr>
    </w:tbl>
    <w:p w:rsidR="00984F9E" w:rsidRDefault="00984F9E" w:rsidP="00262A88">
      <w:r>
        <w:t>_________________</w:t>
      </w:r>
    </w:p>
    <w:p w:rsidR="00984F9E" w:rsidRPr="006D13CB" w:rsidRDefault="00984F9E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984F9E" w:rsidRPr="006D13CB" w:rsidRDefault="00984F9E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984F9E" w:rsidRPr="006D13CB" w:rsidRDefault="00984F9E" w:rsidP="00262A88">
      <w:pPr>
        <w:rPr>
          <w:sz w:val="12"/>
        </w:rPr>
      </w:pPr>
    </w:p>
    <w:p w:rsidR="00984F9E" w:rsidRDefault="00984F9E" w:rsidP="00262A88">
      <w:pPr>
        <w:ind w:firstLine="567"/>
      </w:pPr>
      <w:r>
        <w:t>Достоверность и полноту настоящих сведений подтверждаю.</w:t>
      </w:r>
    </w:p>
    <w:p w:rsidR="00984F9E" w:rsidRDefault="00984F9E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984F9E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F9E" w:rsidRDefault="00984F9E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F9E" w:rsidRDefault="00984F9E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F9E" w:rsidRDefault="00984F9E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F9E" w:rsidRDefault="00984F9E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F9E" w:rsidRDefault="00984F9E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F9E" w:rsidRDefault="00984F9E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F9E" w:rsidRDefault="00984F9E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F9E" w:rsidRDefault="00984F9E" w:rsidP="007567FC">
            <w:pPr>
              <w:jc w:val="center"/>
            </w:pPr>
          </w:p>
        </w:tc>
      </w:tr>
      <w:tr w:rsidR="00984F9E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84F9E" w:rsidRDefault="00984F9E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984F9E" w:rsidRDefault="00984F9E" w:rsidP="00262A88">
      <w:pPr>
        <w:spacing w:before="240"/>
      </w:pPr>
    </w:p>
    <w:p w:rsidR="00984F9E" w:rsidRPr="004841AB" w:rsidRDefault="00984F9E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984F9E" w:rsidRPr="004841AB" w:rsidSect="00324958">
      <w:pgSz w:w="11906" w:h="16838"/>
      <w:pgMar w:top="510" w:right="851" w:bottom="51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9E" w:rsidRDefault="00984F9E" w:rsidP="00324958">
      <w:r>
        <w:separator/>
      </w:r>
    </w:p>
  </w:endnote>
  <w:endnote w:type="continuationSeparator" w:id="0">
    <w:p w:rsidR="00984F9E" w:rsidRDefault="00984F9E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9E" w:rsidRDefault="00984F9E" w:rsidP="00324958">
      <w:r>
        <w:separator/>
      </w:r>
    </w:p>
  </w:footnote>
  <w:footnote w:type="continuationSeparator" w:id="0">
    <w:p w:rsidR="00984F9E" w:rsidRDefault="00984F9E" w:rsidP="00324958">
      <w:r>
        <w:continuationSeparator/>
      </w:r>
    </w:p>
  </w:footnote>
  <w:footnote w:id="1">
    <w:p w:rsidR="00984F9E" w:rsidRDefault="00984F9E" w:rsidP="00324958">
      <w:pPr>
        <w:pStyle w:val="FootnoteText"/>
        <w:ind w:firstLine="567"/>
        <w:jc w:val="both"/>
      </w:pPr>
      <w:r w:rsidRPr="004841AB">
        <w:rPr>
          <w:rStyle w:val="FootnoteReference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984F9E" w:rsidRDefault="00984F9E" w:rsidP="00324958">
      <w:pPr>
        <w:pStyle w:val="FootnoteText"/>
        <w:ind w:firstLine="567"/>
        <w:jc w:val="both"/>
      </w:pPr>
      <w:r w:rsidRPr="004841AB">
        <w:rPr>
          <w:rStyle w:val="FootnoteReference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35878"/>
    <w:rsid w:val="001453E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315151"/>
    <w:rsid w:val="00317294"/>
    <w:rsid w:val="00324188"/>
    <w:rsid w:val="00324958"/>
    <w:rsid w:val="00341ED7"/>
    <w:rsid w:val="00342889"/>
    <w:rsid w:val="00347DB3"/>
    <w:rsid w:val="00390796"/>
    <w:rsid w:val="003A143F"/>
    <w:rsid w:val="003D5607"/>
    <w:rsid w:val="003F38B0"/>
    <w:rsid w:val="00414DF6"/>
    <w:rsid w:val="00422CE2"/>
    <w:rsid w:val="00431F63"/>
    <w:rsid w:val="0044582C"/>
    <w:rsid w:val="00464D0D"/>
    <w:rsid w:val="00475549"/>
    <w:rsid w:val="00475639"/>
    <w:rsid w:val="004841AB"/>
    <w:rsid w:val="004C2F08"/>
    <w:rsid w:val="004D0210"/>
    <w:rsid w:val="004E2B86"/>
    <w:rsid w:val="0057602C"/>
    <w:rsid w:val="00582BDA"/>
    <w:rsid w:val="0058631A"/>
    <w:rsid w:val="005B4430"/>
    <w:rsid w:val="00606720"/>
    <w:rsid w:val="00616291"/>
    <w:rsid w:val="00636558"/>
    <w:rsid w:val="00642597"/>
    <w:rsid w:val="006A3633"/>
    <w:rsid w:val="006A3B69"/>
    <w:rsid w:val="006B18A6"/>
    <w:rsid w:val="006B7FC4"/>
    <w:rsid w:val="006C6277"/>
    <w:rsid w:val="006D13CB"/>
    <w:rsid w:val="006E06F6"/>
    <w:rsid w:val="00712979"/>
    <w:rsid w:val="007567FC"/>
    <w:rsid w:val="0077260F"/>
    <w:rsid w:val="0081406C"/>
    <w:rsid w:val="00825458"/>
    <w:rsid w:val="008A5870"/>
    <w:rsid w:val="008B6016"/>
    <w:rsid w:val="008C6D5E"/>
    <w:rsid w:val="008D74D4"/>
    <w:rsid w:val="008F5B92"/>
    <w:rsid w:val="008F6BF8"/>
    <w:rsid w:val="009118E4"/>
    <w:rsid w:val="00973637"/>
    <w:rsid w:val="00984F9E"/>
    <w:rsid w:val="009C36FA"/>
    <w:rsid w:val="009F075E"/>
    <w:rsid w:val="00A10EA0"/>
    <w:rsid w:val="00A757BB"/>
    <w:rsid w:val="00A97B54"/>
    <w:rsid w:val="00A97FA3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3374A"/>
    <w:rsid w:val="00C56557"/>
    <w:rsid w:val="00C6534D"/>
    <w:rsid w:val="00CA1C76"/>
    <w:rsid w:val="00CC7F4B"/>
    <w:rsid w:val="00D01F2D"/>
    <w:rsid w:val="00D123D6"/>
    <w:rsid w:val="00D36C9E"/>
    <w:rsid w:val="00D466CA"/>
    <w:rsid w:val="00D5193C"/>
    <w:rsid w:val="00D645EF"/>
    <w:rsid w:val="00D752FD"/>
    <w:rsid w:val="00D855CF"/>
    <w:rsid w:val="00DB1049"/>
    <w:rsid w:val="00DC2838"/>
    <w:rsid w:val="00DC67FC"/>
    <w:rsid w:val="00E12C57"/>
    <w:rsid w:val="00E505EA"/>
    <w:rsid w:val="00E7574F"/>
    <w:rsid w:val="00E81F24"/>
    <w:rsid w:val="00E86F41"/>
    <w:rsid w:val="00ED11D2"/>
    <w:rsid w:val="00F15820"/>
    <w:rsid w:val="00F36841"/>
    <w:rsid w:val="00F7323E"/>
    <w:rsid w:val="00FB4CE4"/>
    <w:rsid w:val="00FC2934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495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495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324958"/>
    <w:rPr>
      <w:rFonts w:cs="Times New Roman"/>
      <w:vertAlign w:val="superscript"/>
    </w:rPr>
  </w:style>
  <w:style w:type="character" w:customStyle="1" w:styleId="a">
    <w:name w:val="Гипертекстовая ссылка"/>
    <w:basedOn w:val="DefaultParagraphFont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2088</Words>
  <Characters>11908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dmitrichenko.a</cp:lastModifiedBy>
  <cp:revision>13</cp:revision>
  <cp:lastPrinted>2015-02-24T11:36:00Z</cp:lastPrinted>
  <dcterms:created xsi:type="dcterms:W3CDTF">2018-06-15T05:21:00Z</dcterms:created>
  <dcterms:modified xsi:type="dcterms:W3CDTF">2019-01-31T09:25:00Z</dcterms:modified>
</cp:coreProperties>
</file>