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 при поступлении на федеральную государственную службу в органы и организации прокуратуры Российской Федерации и назначении на должность прокурорского работника представляются: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листок по учету кадров;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автобиография;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(рапорт) на имя Генерального прокурора Российской Федерации, прокурора субъекта Российской Федерации или приравненного к нему прокурора специализированной прокуратуры, ректора, директора института (филиала) Университета Генеральной прокуратуры Российской Федерации о приеме на федеральную государственную службу и назначении на должность;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об образовании с зачетной и оценочной ведомостью, о присвоении ученого звания или ученой степени (при наличии) и их копии;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удостоверения о награждении государственными наградами, наградами прокуратуры Российской Федерации и иными наградами (если таковые имеются) и их копии;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общегражданский и его копия;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Российской Федерации, удостоверяющий личность гражданина Российской Федерации за пределами территории Российской Федерации, и его копия;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 и их копии;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финансово-лицевого счета (карточки учета), выписка из домовой книги или единый жилищный документ;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о наличии (об отсутствии) заболевания,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работника, по форме, утвержденной постановлением Правительства Российской Федерации от 26.08.2013 N 733;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из психоневрологического и наркологического диспансеров об отсутствии (наличии) заболеваний, препятствующих прохождению службы;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 постановке физического лица на учет в налоговом органе по месту жительства на территории Российской Федерации и его копия;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страховое свидетельство обязательного пенсионного страхования и его копия;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полис обязательного медицинского страхования и его копия;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свидетельства о государственной регистрации актов гражданского состояния и их копии;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для финансового подразделения;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трудовая книжка, ее копия и (или) сведения о трудовой деятельности, оформленные в установленном законодательством порядке, за исключением случаев, когда служебная деятельность осуществляется впервые;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цветные фотографии размером 3,5 x 4,5 см и одну - 4 x 6 см, на матовой тонкой фотобумаге (анфас, в гражданской одежде (работники, имеющие классный чин, - в повседневном форменном обмундировании), без головного убора и светлого угла);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</w:t>
      </w: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нормативно-правовому регулированию в сфере внутренних дел (впервые поступающие на федеральную государственную службу в органы и организации прокуратуры, а также ранее уволенные); </w:t>
      </w:r>
    </w:p>
    <w:p w:rsid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обработку персональных данных. </w:t>
      </w:r>
    </w:p>
    <w:p w:rsidR="00F00838" w:rsidRPr="00646DF9" w:rsidRDefault="00F00838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работавшими в других организациях, учреждениях и на предприятиях различных форм собственности, дополнительно представляется справка о доходах формы 2 НДФЛ.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ранее проходившими военную службу или иную службу в государственных органах, дополнительно представляются: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заверенная копия послужного списка;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заверенная копия служебной карточки (с поощрениями и взысканиями);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приказа об увольнении;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аттестационного листа по последней аттестации;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приказа об исключении из списков личного состава;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приказа о присвоении последнего специального или воинского звания;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количестве выплаченных должностных окладов при увольнении (если нет сведений в приказе об увольнении);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военно-врачебной комиссии (представляется сотрудником, уволенным по состоянию здоровья).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принимавшими участие в боевых действиях, ликвидации последствий радиационных или техногенных катастроф, представляются копии удостоверений участников указанных событий, а также копии других документов, дающих право на льготы. </w:t>
      </w:r>
    </w:p>
    <w:p w:rsidR="00646DF9" w:rsidRPr="00646DF9" w:rsidRDefault="00646DF9" w:rsidP="00646DF9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Лицами, проживавшими в бывших республиках СССР после 06.02.1992, дополнительно представляется документальное подтверждение выхода из гражданства другого государства (вне зависимости от наличия у лица российского гражданства на момент поступления на службу). </w:t>
      </w:r>
    </w:p>
    <w:p w:rsidR="009E232F" w:rsidRDefault="009E232F"/>
    <w:sectPr w:rsidR="009E2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F9"/>
    <w:rsid w:val="00646DF9"/>
    <w:rsid w:val="009E232F"/>
    <w:rsid w:val="00F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1793"/>
  <w15:chartTrackingRefBased/>
  <w15:docId w15:val="{1B9DE987-2E64-406A-B081-B89B0677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Александр Петрович</dc:creator>
  <cp:keywords/>
  <dc:description/>
  <cp:lastModifiedBy>Давыденко Александр Петрович</cp:lastModifiedBy>
  <cp:revision>3</cp:revision>
  <dcterms:created xsi:type="dcterms:W3CDTF">2022-06-02T08:28:00Z</dcterms:created>
  <dcterms:modified xsi:type="dcterms:W3CDTF">2022-06-02T08:31:00Z</dcterms:modified>
</cp:coreProperties>
</file>