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BE" w:rsidRPr="00A203B7" w:rsidRDefault="00430A77" w:rsidP="00A203B7">
      <w:pPr>
        <w:shd w:val="clear" w:color="auto" w:fill="FFCC66"/>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1905000" cy="2143125"/>
            <wp:effectExtent l="19050" t="0" r="0" b="0"/>
            <wp:docPr id="4" name="Рисунок 1" descr="C:\Documents and Settings\Пользователь\Рабочий стол\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Рабочий стол\download.PNG"/>
                    <pic:cNvPicPr>
                      <a:picLocks noChangeAspect="1" noChangeArrowheads="1"/>
                    </pic:cNvPicPr>
                  </pic:nvPicPr>
                  <pic:blipFill>
                    <a:blip r:embed="rId4"/>
                    <a:srcRect/>
                    <a:stretch>
                      <a:fillRect/>
                    </a:stretch>
                  </pic:blipFill>
                  <pic:spPr bwMode="auto">
                    <a:xfrm>
                      <a:off x="0" y="0"/>
                      <a:ext cx="1905000" cy="2143125"/>
                    </a:xfrm>
                    <a:prstGeom prst="rect">
                      <a:avLst/>
                    </a:prstGeom>
                    <a:noFill/>
                    <a:ln w="9525">
                      <a:noFill/>
                      <a:miter lim="800000"/>
                      <a:headEnd/>
                      <a:tailEnd/>
                    </a:ln>
                  </pic:spPr>
                </pic:pic>
              </a:graphicData>
            </a:graphic>
          </wp:inline>
        </w:drawing>
      </w:r>
    </w:p>
    <w:p w:rsidR="00851246" w:rsidRDefault="00430A77" w:rsidP="00A203B7">
      <w:pPr>
        <w:shd w:val="clear" w:color="auto" w:fill="FFCC66"/>
        <w:rPr>
          <w:rFonts w:ascii="Times New Roman" w:hAnsi="Times New Roman" w:cs="Times New Roman"/>
          <w:sz w:val="28"/>
          <w:szCs w:val="28"/>
        </w:rPr>
      </w:pPr>
      <w:r>
        <w:rPr>
          <w:rFonts w:ascii="Times New Roman" w:hAnsi="Times New Roman" w:cs="Times New Roman"/>
          <w:sz w:val="28"/>
          <w:szCs w:val="28"/>
        </w:rPr>
        <w:t xml:space="preserve">           </w:t>
      </w:r>
    </w:p>
    <w:p w:rsidR="00851246" w:rsidRPr="00A203B7" w:rsidRDefault="00851246" w:rsidP="00A203B7">
      <w:pPr>
        <w:shd w:val="clear" w:color="auto" w:fill="FFCC66"/>
        <w:spacing w:after="0"/>
        <w:jc w:val="center"/>
        <w:rPr>
          <w:rFonts w:ascii="Times New Roman" w:hAnsi="Times New Roman" w:cs="Times New Roman"/>
          <w:color w:val="244061" w:themeColor="accent1" w:themeShade="80"/>
          <w:sz w:val="28"/>
          <w:szCs w:val="28"/>
        </w:rPr>
      </w:pPr>
      <w:r w:rsidRPr="00A203B7">
        <w:rPr>
          <w:rFonts w:ascii="Times New Roman" w:hAnsi="Times New Roman" w:cs="Times New Roman"/>
          <w:color w:val="244061" w:themeColor="accent1" w:themeShade="80"/>
          <w:sz w:val="28"/>
          <w:szCs w:val="28"/>
        </w:rPr>
        <w:t xml:space="preserve">Прокуратура </w:t>
      </w:r>
      <w:proofErr w:type="spellStart"/>
      <w:r w:rsidR="007A2287">
        <w:rPr>
          <w:rFonts w:ascii="Times New Roman" w:hAnsi="Times New Roman" w:cs="Times New Roman"/>
          <w:color w:val="244061" w:themeColor="accent1" w:themeShade="80"/>
          <w:sz w:val="28"/>
          <w:szCs w:val="28"/>
        </w:rPr>
        <w:t>Трусовского</w:t>
      </w:r>
      <w:proofErr w:type="spellEnd"/>
      <w:r w:rsidR="007A2287">
        <w:rPr>
          <w:rFonts w:ascii="Times New Roman" w:hAnsi="Times New Roman" w:cs="Times New Roman"/>
          <w:color w:val="244061" w:themeColor="accent1" w:themeShade="80"/>
          <w:sz w:val="28"/>
          <w:szCs w:val="28"/>
        </w:rPr>
        <w:t xml:space="preserve"> </w:t>
      </w:r>
      <w:r w:rsidRPr="00A203B7">
        <w:rPr>
          <w:rFonts w:ascii="Times New Roman" w:hAnsi="Times New Roman" w:cs="Times New Roman"/>
          <w:color w:val="244061" w:themeColor="accent1" w:themeShade="80"/>
          <w:sz w:val="28"/>
          <w:szCs w:val="28"/>
        </w:rPr>
        <w:t>района</w:t>
      </w:r>
    </w:p>
    <w:p w:rsidR="00851246" w:rsidRPr="00A203B7" w:rsidRDefault="00851246" w:rsidP="00A203B7">
      <w:pPr>
        <w:shd w:val="clear" w:color="auto" w:fill="FFCC66"/>
        <w:spacing w:after="0"/>
        <w:jc w:val="center"/>
        <w:rPr>
          <w:rFonts w:ascii="Times New Roman" w:hAnsi="Times New Roman" w:cs="Times New Roman"/>
          <w:color w:val="244061" w:themeColor="accent1" w:themeShade="80"/>
          <w:sz w:val="28"/>
          <w:szCs w:val="28"/>
        </w:rPr>
      </w:pPr>
      <w:r w:rsidRPr="00A203B7">
        <w:rPr>
          <w:rFonts w:ascii="Times New Roman" w:hAnsi="Times New Roman" w:cs="Times New Roman"/>
          <w:color w:val="244061" w:themeColor="accent1" w:themeShade="80"/>
          <w:sz w:val="28"/>
          <w:szCs w:val="28"/>
        </w:rPr>
        <w:t>г. Астрахани</w:t>
      </w:r>
    </w:p>
    <w:p w:rsidR="000F5382" w:rsidRDefault="000F5382" w:rsidP="00A203B7">
      <w:pPr>
        <w:shd w:val="clear" w:color="auto" w:fill="FFCC66"/>
        <w:spacing w:after="0"/>
        <w:jc w:val="center"/>
        <w:rPr>
          <w:rFonts w:ascii="Times New Roman" w:hAnsi="Times New Roman" w:cs="Times New Roman"/>
          <w:sz w:val="28"/>
          <w:szCs w:val="28"/>
        </w:rPr>
      </w:pPr>
    </w:p>
    <w:p w:rsidR="000F5382" w:rsidRDefault="000F5382" w:rsidP="00A203B7">
      <w:pPr>
        <w:shd w:val="clear" w:color="auto" w:fill="FFCC66"/>
        <w:spacing w:after="0"/>
        <w:jc w:val="center"/>
        <w:rPr>
          <w:rFonts w:ascii="Times New Roman" w:hAnsi="Times New Roman" w:cs="Times New Roman"/>
          <w:sz w:val="28"/>
          <w:szCs w:val="28"/>
        </w:rPr>
      </w:pPr>
    </w:p>
    <w:p w:rsidR="00430A77" w:rsidRPr="00FE4E82" w:rsidRDefault="00430A77" w:rsidP="00A203B7">
      <w:pPr>
        <w:shd w:val="clear" w:color="auto" w:fill="FFCC66"/>
        <w:spacing w:after="0"/>
        <w:jc w:val="center"/>
        <w:rPr>
          <w:rFonts w:ascii="Times New Roman" w:hAnsi="Times New Roman" w:cs="Times New Roman"/>
          <w:b/>
          <w:i/>
          <w:color w:val="000000" w:themeColor="text1"/>
          <w:sz w:val="32"/>
          <w:szCs w:val="32"/>
          <w:u w:val="single"/>
        </w:rPr>
      </w:pPr>
      <w:r w:rsidRPr="00FE4E82">
        <w:rPr>
          <w:rFonts w:ascii="Times New Roman" w:hAnsi="Times New Roman" w:cs="Times New Roman"/>
          <w:b/>
          <w:i/>
          <w:color w:val="000000" w:themeColor="text1"/>
          <w:sz w:val="32"/>
          <w:szCs w:val="32"/>
          <w:u w:val="single"/>
        </w:rPr>
        <w:t>Уголовная ответственность за уклонение от административного надзора</w:t>
      </w:r>
    </w:p>
    <w:p w:rsidR="000F5382" w:rsidRDefault="000F5382" w:rsidP="00A203B7">
      <w:pPr>
        <w:shd w:val="clear" w:color="auto" w:fill="FFCC66"/>
        <w:spacing w:after="0"/>
        <w:jc w:val="center"/>
        <w:rPr>
          <w:rFonts w:ascii="Times New Roman" w:hAnsi="Times New Roman" w:cs="Times New Roman"/>
          <w:sz w:val="28"/>
          <w:szCs w:val="28"/>
        </w:rPr>
      </w:pPr>
    </w:p>
    <w:p w:rsidR="00430A77" w:rsidRDefault="00430A77" w:rsidP="00A203B7">
      <w:pPr>
        <w:shd w:val="clear" w:color="auto" w:fill="FFCC66"/>
        <w:spacing w:after="0"/>
        <w:jc w:val="center"/>
        <w:rPr>
          <w:rFonts w:ascii="Times New Roman" w:hAnsi="Times New Roman" w:cs="Times New Roman"/>
          <w:sz w:val="28"/>
          <w:szCs w:val="28"/>
        </w:rPr>
      </w:pPr>
    </w:p>
    <w:p w:rsidR="00430A77" w:rsidRDefault="00430A77" w:rsidP="00A203B7">
      <w:pPr>
        <w:shd w:val="clear" w:color="auto" w:fill="FFCC66"/>
        <w:spacing w:after="0"/>
        <w:jc w:val="center"/>
        <w:rPr>
          <w:rFonts w:ascii="Times New Roman" w:hAnsi="Times New Roman" w:cs="Times New Roman"/>
          <w:sz w:val="28"/>
          <w:szCs w:val="28"/>
        </w:rPr>
      </w:pPr>
    </w:p>
    <w:p w:rsidR="00430A77" w:rsidRDefault="00430A77" w:rsidP="00A203B7">
      <w:pPr>
        <w:shd w:val="clear" w:color="auto" w:fill="FFCC66"/>
        <w:spacing w:after="0"/>
        <w:jc w:val="center"/>
        <w:rPr>
          <w:rFonts w:ascii="Times New Roman" w:hAnsi="Times New Roman" w:cs="Times New Roman"/>
          <w:sz w:val="28"/>
          <w:szCs w:val="28"/>
        </w:rPr>
      </w:pPr>
    </w:p>
    <w:p w:rsidR="00430A77" w:rsidRPr="00A203B7" w:rsidRDefault="00430A77" w:rsidP="00A203B7">
      <w:pPr>
        <w:shd w:val="clear" w:color="auto" w:fill="FFCC66"/>
        <w:spacing w:after="0"/>
        <w:jc w:val="center"/>
        <w:rPr>
          <w:rFonts w:ascii="Times New Roman" w:hAnsi="Times New Roman" w:cs="Times New Roman"/>
          <w:color w:val="244061" w:themeColor="accent1" w:themeShade="80"/>
          <w:sz w:val="28"/>
          <w:szCs w:val="28"/>
        </w:rPr>
      </w:pPr>
    </w:p>
    <w:p w:rsidR="000F5382" w:rsidRDefault="00A3374B" w:rsidP="00A203B7">
      <w:pPr>
        <w:shd w:val="clear" w:color="auto" w:fill="FFCC66"/>
        <w:spacing w:after="0"/>
        <w:jc w:val="center"/>
        <w:rPr>
          <w:rFonts w:ascii="Times New Roman" w:hAnsi="Times New Roman" w:cs="Times New Roman"/>
          <w:sz w:val="28"/>
          <w:szCs w:val="28"/>
        </w:rPr>
      </w:pPr>
      <w:r>
        <w:rPr>
          <w:rFonts w:ascii="Times New Roman" w:hAnsi="Times New Roman" w:cs="Times New Roman"/>
          <w:color w:val="244061" w:themeColor="accent1" w:themeShade="80"/>
          <w:sz w:val="28"/>
          <w:szCs w:val="28"/>
        </w:rPr>
        <w:t>202</w:t>
      </w:r>
      <w:r w:rsidR="00FE4E82">
        <w:rPr>
          <w:rFonts w:ascii="Times New Roman" w:hAnsi="Times New Roman" w:cs="Times New Roman"/>
          <w:color w:val="244061" w:themeColor="accent1" w:themeShade="80"/>
          <w:sz w:val="28"/>
          <w:szCs w:val="28"/>
        </w:rPr>
        <w:t>4</w:t>
      </w:r>
      <w:r>
        <w:rPr>
          <w:rFonts w:ascii="Times New Roman" w:hAnsi="Times New Roman" w:cs="Times New Roman"/>
          <w:color w:val="244061" w:themeColor="accent1" w:themeShade="80"/>
          <w:sz w:val="28"/>
          <w:szCs w:val="28"/>
        </w:rPr>
        <w:t xml:space="preserve"> год</w:t>
      </w:r>
    </w:p>
    <w:p w:rsidR="000F5382" w:rsidRDefault="000F5382" w:rsidP="00A203B7">
      <w:pPr>
        <w:shd w:val="clear" w:color="auto" w:fill="FFCC66"/>
        <w:spacing w:after="0"/>
        <w:jc w:val="center"/>
        <w:rPr>
          <w:rFonts w:ascii="Times New Roman" w:hAnsi="Times New Roman" w:cs="Times New Roman"/>
          <w:sz w:val="28"/>
          <w:szCs w:val="28"/>
        </w:rPr>
      </w:pPr>
    </w:p>
    <w:p w:rsidR="000F5382" w:rsidRDefault="000F5382" w:rsidP="00A203B7">
      <w:pPr>
        <w:shd w:val="clear" w:color="auto" w:fill="FFCC66"/>
        <w:spacing w:after="0"/>
        <w:jc w:val="center"/>
        <w:rPr>
          <w:rFonts w:ascii="Times New Roman" w:hAnsi="Times New Roman" w:cs="Times New Roman"/>
          <w:sz w:val="28"/>
          <w:szCs w:val="28"/>
        </w:rPr>
      </w:pPr>
    </w:p>
    <w:p w:rsidR="000F5382" w:rsidRDefault="000F5382" w:rsidP="00A203B7">
      <w:pPr>
        <w:shd w:val="clear" w:color="auto" w:fill="FFCC66"/>
        <w:spacing w:after="0"/>
        <w:jc w:val="center"/>
      </w:pPr>
    </w:p>
    <w:p w:rsidR="00BC3ADF" w:rsidRDefault="00BC3ADF" w:rsidP="00A203B7">
      <w:pPr>
        <w:shd w:val="clear" w:color="auto" w:fill="FFCC66"/>
        <w:autoSpaceDE w:val="0"/>
        <w:autoSpaceDN w:val="0"/>
        <w:adjustRightInd w:val="0"/>
        <w:spacing w:after="0" w:line="240" w:lineRule="auto"/>
        <w:jc w:val="both"/>
        <w:rPr>
          <w:rFonts w:cs="Times New Roman"/>
          <w:b/>
          <w:color w:val="548DD4" w:themeColor="text2" w:themeTint="99"/>
          <w:sz w:val="28"/>
          <w:szCs w:val="28"/>
        </w:rPr>
      </w:pPr>
    </w:p>
    <w:p w:rsidR="00BC3ADF" w:rsidRDefault="00BC3ADF" w:rsidP="00A203B7">
      <w:pPr>
        <w:shd w:val="clear" w:color="auto" w:fill="FFCC66"/>
        <w:autoSpaceDE w:val="0"/>
        <w:autoSpaceDN w:val="0"/>
        <w:adjustRightInd w:val="0"/>
        <w:spacing w:after="0" w:line="240" w:lineRule="auto"/>
        <w:jc w:val="both"/>
        <w:rPr>
          <w:rFonts w:cs="Times New Roman"/>
          <w:b/>
          <w:color w:val="548DD4" w:themeColor="text2" w:themeTint="99"/>
          <w:sz w:val="28"/>
          <w:szCs w:val="28"/>
        </w:rPr>
      </w:pPr>
      <w:r w:rsidRPr="00BC3ADF">
        <w:rPr>
          <w:rFonts w:cs="Times New Roman"/>
          <w:b/>
          <w:noProof/>
          <w:color w:val="548DD4" w:themeColor="text2" w:themeTint="99"/>
          <w:sz w:val="28"/>
          <w:szCs w:val="28"/>
        </w:rPr>
        <w:drawing>
          <wp:inline distT="0" distB="0" distL="0" distR="0">
            <wp:extent cx="3023870" cy="4207123"/>
            <wp:effectExtent l="0" t="0" r="5080" b="3175"/>
            <wp:docPr id="1" name="Рисунок 1" descr="D:\ПП2\png-transparent-police-security-man-officer-person-law-policeman-c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П2\png-transparent-police-security-man-officer-person-law-policeman-co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3870" cy="4207123"/>
                    </a:xfrm>
                    <a:prstGeom prst="rect">
                      <a:avLst/>
                    </a:prstGeom>
                    <a:noFill/>
                    <a:ln>
                      <a:noFill/>
                    </a:ln>
                  </pic:spPr>
                </pic:pic>
              </a:graphicData>
            </a:graphic>
          </wp:inline>
        </w:drawing>
      </w:r>
    </w:p>
    <w:p w:rsidR="00120A42" w:rsidRPr="004D1580" w:rsidRDefault="00120A42" w:rsidP="00A203B7">
      <w:pPr>
        <w:shd w:val="clear" w:color="auto" w:fill="FFCC66"/>
        <w:autoSpaceDE w:val="0"/>
        <w:autoSpaceDN w:val="0"/>
        <w:adjustRightInd w:val="0"/>
        <w:spacing w:after="0" w:line="240" w:lineRule="auto"/>
        <w:jc w:val="both"/>
        <w:rPr>
          <w:rFonts w:cs="Times New Roman"/>
        </w:rPr>
      </w:pPr>
      <w:bookmarkStart w:id="0" w:name="_GoBack"/>
      <w:bookmarkEnd w:id="0"/>
      <w:r w:rsidRPr="00A203B7">
        <w:rPr>
          <w:rFonts w:cs="Times New Roman"/>
          <w:b/>
          <w:color w:val="548DD4" w:themeColor="text2" w:themeTint="99"/>
          <w:sz w:val="28"/>
          <w:szCs w:val="28"/>
        </w:rPr>
        <w:t>Административный надзор</w:t>
      </w:r>
      <w:r w:rsidRPr="004D1580">
        <w:rPr>
          <w:rFonts w:cs="Times New Roman"/>
          <w:sz w:val="28"/>
          <w:szCs w:val="28"/>
        </w:rPr>
        <w:t xml:space="preserve"> - </w:t>
      </w:r>
      <w:r w:rsidRPr="004D1580">
        <w:rPr>
          <w:rFonts w:cs="Times New Roman"/>
        </w:rPr>
        <w:t>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120A42" w:rsidRDefault="00120A42" w:rsidP="00A203B7">
      <w:pPr>
        <w:shd w:val="clear" w:color="auto" w:fill="FFCC66"/>
        <w:autoSpaceDE w:val="0"/>
        <w:autoSpaceDN w:val="0"/>
        <w:adjustRightInd w:val="0"/>
        <w:spacing w:after="0" w:line="240" w:lineRule="auto"/>
        <w:ind w:firstLine="708"/>
        <w:jc w:val="both"/>
      </w:pPr>
    </w:p>
    <w:p w:rsidR="00120A42" w:rsidRPr="00A203B7" w:rsidRDefault="00120A42" w:rsidP="00A203B7">
      <w:pPr>
        <w:shd w:val="clear" w:color="auto" w:fill="FFCC66"/>
        <w:autoSpaceDE w:val="0"/>
        <w:autoSpaceDN w:val="0"/>
        <w:adjustRightInd w:val="0"/>
        <w:spacing w:after="0" w:line="240" w:lineRule="auto"/>
        <w:jc w:val="both"/>
        <w:outlineLvl w:val="0"/>
        <w:rPr>
          <w:rFonts w:ascii="Calibri" w:hAnsi="Calibri" w:cs="Calibri"/>
          <w:b/>
          <w:bCs/>
          <w:color w:val="548DD4" w:themeColor="text2" w:themeTint="99"/>
        </w:rPr>
      </w:pPr>
      <w:r w:rsidRPr="00A203B7">
        <w:rPr>
          <w:rFonts w:ascii="Calibri" w:hAnsi="Calibri" w:cs="Calibri"/>
          <w:b/>
          <w:bCs/>
          <w:color w:val="548DD4" w:themeColor="text2" w:themeTint="99"/>
        </w:rPr>
        <w:t>Административные ограничения, устанавливаемые при административном надзоре:</w:t>
      </w:r>
    </w:p>
    <w:p w:rsidR="00120A42" w:rsidRDefault="00120A42" w:rsidP="00A203B7">
      <w:pPr>
        <w:shd w:val="clear" w:color="auto" w:fill="FFCC66"/>
        <w:autoSpaceDE w:val="0"/>
        <w:autoSpaceDN w:val="0"/>
        <w:adjustRightInd w:val="0"/>
        <w:spacing w:after="0" w:line="240" w:lineRule="auto"/>
        <w:ind w:firstLine="540"/>
        <w:jc w:val="both"/>
        <w:rPr>
          <w:rFonts w:ascii="Calibri" w:hAnsi="Calibri" w:cs="Calibri"/>
        </w:rPr>
      </w:pPr>
      <w:bookmarkStart w:id="1" w:name="Par3"/>
      <w:bookmarkEnd w:id="1"/>
      <w:r>
        <w:rPr>
          <w:rFonts w:ascii="Calibri" w:hAnsi="Calibri" w:cs="Calibri"/>
        </w:rPr>
        <w:t>1. В отношении поднадзорного лица могут устанавливаться следующие административные ограничения:</w:t>
      </w:r>
    </w:p>
    <w:p w:rsidR="00120A42" w:rsidRDefault="00120A42" w:rsidP="00A203B7">
      <w:pPr>
        <w:shd w:val="clear" w:color="auto" w:fill="FFCC66"/>
        <w:autoSpaceDE w:val="0"/>
        <w:autoSpaceDN w:val="0"/>
        <w:adjustRightInd w:val="0"/>
        <w:spacing w:before="220" w:after="0" w:line="240" w:lineRule="auto"/>
        <w:jc w:val="both"/>
        <w:rPr>
          <w:rFonts w:ascii="Calibri" w:hAnsi="Calibri" w:cs="Calibri"/>
        </w:rPr>
      </w:pPr>
      <w:r>
        <w:rPr>
          <w:rFonts w:ascii="Calibri" w:hAnsi="Calibri" w:cs="Calibri"/>
        </w:rPr>
        <w:t>1) запрещение пребывания в определенных местах;</w:t>
      </w:r>
    </w:p>
    <w:p w:rsidR="00120A42" w:rsidRDefault="00120A42" w:rsidP="00A203B7">
      <w:pPr>
        <w:shd w:val="clear" w:color="auto" w:fill="FFCC66"/>
        <w:autoSpaceDE w:val="0"/>
        <w:autoSpaceDN w:val="0"/>
        <w:adjustRightInd w:val="0"/>
        <w:spacing w:before="220" w:after="0" w:line="240" w:lineRule="auto"/>
        <w:jc w:val="both"/>
        <w:rPr>
          <w:rFonts w:ascii="Calibri" w:hAnsi="Calibri" w:cs="Calibri"/>
        </w:rPr>
      </w:pPr>
      <w:bookmarkStart w:id="2" w:name="Par4"/>
      <w:bookmarkEnd w:id="2"/>
      <w:r>
        <w:rPr>
          <w:rFonts w:ascii="Calibri" w:hAnsi="Calibri" w:cs="Calibri"/>
        </w:rPr>
        <w:t>2) запрещение посещения мест проведения массовых и иных мероприятий и участия в указанных мероприятиях;</w:t>
      </w:r>
    </w:p>
    <w:p w:rsidR="00120A42" w:rsidRDefault="00120A42" w:rsidP="00A203B7">
      <w:pPr>
        <w:shd w:val="clear" w:color="auto" w:fill="FFCC66"/>
        <w:autoSpaceDE w:val="0"/>
        <w:autoSpaceDN w:val="0"/>
        <w:adjustRightInd w:val="0"/>
        <w:spacing w:before="220" w:after="0" w:line="240" w:lineRule="auto"/>
        <w:jc w:val="both"/>
        <w:rPr>
          <w:rFonts w:ascii="Calibri" w:hAnsi="Calibri" w:cs="Calibri"/>
        </w:rPr>
      </w:pPr>
      <w:r>
        <w:rPr>
          <w:rFonts w:ascii="Calibri" w:hAnsi="Calibri" w:cs="Calibri"/>
        </w:rPr>
        <w:t>3)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120A42" w:rsidRDefault="00120A42" w:rsidP="00A203B7">
      <w:pPr>
        <w:shd w:val="clear" w:color="auto" w:fill="FFCC66"/>
        <w:autoSpaceDE w:val="0"/>
        <w:autoSpaceDN w:val="0"/>
        <w:adjustRightInd w:val="0"/>
        <w:spacing w:before="220" w:after="0" w:line="240" w:lineRule="auto"/>
        <w:jc w:val="both"/>
        <w:rPr>
          <w:rFonts w:ascii="Calibri" w:hAnsi="Calibri" w:cs="Calibri"/>
        </w:rPr>
      </w:pPr>
      <w:r>
        <w:rPr>
          <w:rFonts w:ascii="Calibri" w:hAnsi="Calibri" w:cs="Calibri"/>
        </w:rPr>
        <w:t>4) запрещение выезда за установленные судом пределы территории;</w:t>
      </w:r>
    </w:p>
    <w:p w:rsidR="00120A42" w:rsidRDefault="00120A42" w:rsidP="00A203B7">
      <w:pPr>
        <w:shd w:val="clear" w:color="auto" w:fill="FFCC66"/>
        <w:autoSpaceDE w:val="0"/>
        <w:autoSpaceDN w:val="0"/>
        <w:adjustRightInd w:val="0"/>
        <w:spacing w:before="220" w:after="0" w:line="240" w:lineRule="auto"/>
        <w:jc w:val="both"/>
        <w:rPr>
          <w:rFonts w:ascii="Calibri" w:hAnsi="Calibri" w:cs="Calibri"/>
        </w:rPr>
      </w:pPr>
      <w:bookmarkStart w:id="3" w:name="Par7"/>
      <w:bookmarkEnd w:id="3"/>
      <w:r>
        <w:rPr>
          <w:rFonts w:ascii="Calibri" w:hAnsi="Calibri" w:cs="Calibri"/>
        </w:rPr>
        <w:t>5)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rsidR="00120A42" w:rsidRDefault="00120A42" w:rsidP="00A203B7">
      <w:pPr>
        <w:shd w:val="clear" w:color="auto" w:fill="FFCC66"/>
        <w:autoSpaceDE w:val="0"/>
        <w:autoSpaceDN w:val="0"/>
        <w:adjustRightInd w:val="0"/>
        <w:spacing w:before="220" w:after="0" w:line="240" w:lineRule="auto"/>
        <w:ind w:firstLine="540"/>
        <w:jc w:val="both"/>
        <w:rPr>
          <w:rFonts w:ascii="Calibri" w:hAnsi="Calibri" w:cs="Calibri"/>
        </w:rPr>
      </w:pPr>
      <w:r>
        <w:rPr>
          <w:rFonts w:ascii="Calibri" w:hAnsi="Calibri" w:cs="Calibri"/>
        </w:rPr>
        <w:t>2. Обязательным является установление судом административного ограничения в виде:</w:t>
      </w:r>
    </w:p>
    <w:p w:rsidR="00120A42" w:rsidRDefault="00120A42" w:rsidP="00A203B7">
      <w:pPr>
        <w:shd w:val="clear" w:color="auto" w:fill="FFCC66"/>
        <w:autoSpaceDE w:val="0"/>
        <w:autoSpaceDN w:val="0"/>
        <w:adjustRightInd w:val="0"/>
        <w:spacing w:before="220" w:after="0" w:line="240" w:lineRule="auto"/>
        <w:ind w:firstLine="540"/>
        <w:jc w:val="both"/>
        <w:rPr>
          <w:rFonts w:ascii="Calibri" w:hAnsi="Calibri" w:cs="Calibri"/>
        </w:rPr>
      </w:pPr>
      <w:r>
        <w:rPr>
          <w:rFonts w:ascii="Calibri" w:hAnsi="Calibri" w:cs="Calibri"/>
        </w:rPr>
        <w:t>1) обязательной явки поднадзорного лица от одного до четырех раз в месяц в орган внутренних дел по месту жительства, пребывания или фактического нахождения для регистрации;</w:t>
      </w:r>
    </w:p>
    <w:p w:rsidR="00120A42" w:rsidRDefault="00120A42" w:rsidP="00A203B7">
      <w:pPr>
        <w:shd w:val="clear" w:color="auto" w:fill="FFCC66"/>
        <w:autoSpaceDE w:val="0"/>
        <w:autoSpaceDN w:val="0"/>
        <w:adjustRightInd w:val="0"/>
        <w:spacing w:before="220" w:after="0" w:line="240" w:lineRule="auto"/>
        <w:ind w:firstLine="540"/>
        <w:jc w:val="both"/>
        <w:rPr>
          <w:rFonts w:ascii="Calibri" w:hAnsi="Calibri" w:cs="Calibri"/>
        </w:rPr>
      </w:pPr>
      <w:r>
        <w:rPr>
          <w:rFonts w:ascii="Calibri" w:hAnsi="Calibri" w:cs="Calibri"/>
        </w:rPr>
        <w:t>2) запрещения поднадзорному лицу, имеющему непогашенную либо неснятую судимость за совершение преступления против половой неприкосновенности и половой свободы несовершеннолетнего, выезда за установленные судом пределы территории;</w:t>
      </w:r>
    </w:p>
    <w:p w:rsidR="004D1580" w:rsidRDefault="00120A42" w:rsidP="00A203B7">
      <w:pPr>
        <w:shd w:val="clear" w:color="auto" w:fill="FFCC66"/>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запрещения поднадзорному лицу, не имеющему места жительства или пребывания, </w:t>
      </w:r>
      <w:r>
        <w:rPr>
          <w:rFonts w:ascii="Calibri" w:hAnsi="Calibri" w:cs="Calibri"/>
        </w:rPr>
        <w:lastRenderedPageBreak/>
        <w:t>выезда за установленные судом пределы территории.</w:t>
      </w:r>
    </w:p>
    <w:p w:rsidR="00CE54D3" w:rsidRPr="00A203B7" w:rsidRDefault="00CE54D3" w:rsidP="00A203B7">
      <w:pPr>
        <w:shd w:val="clear" w:color="auto" w:fill="FFCC66"/>
        <w:autoSpaceDE w:val="0"/>
        <w:autoSpaceDN w:val="0"/>
        <w:adjustRightInd w:val="0"/>
        <w:spacing w:after="0" w:line="240" w:lineRule="auto"/>
        <w:jc w:val="center"/>
        <w:rPr>
          <w:rFonts w:ascii="Calibri" w:hAnsi="Calibri" w:cs="Calibri"/>
          <w:b/>
          <w:color w:val="244061" w:themeColor="accent1" w:themeShade="80"/>
        </w:rPr>
      </w:pPr>
      <w:r w:rsidRPr="00A203B7">
        <w:rPr>
          <w:rFonts w:ascii="Calibri" w:hAnsi="Calibri" w:cs="Calibri"/>
          <w:b/>
          <w:color w:val="244061" w:themeColor="accent1" w:themeShade="80"/>
        </w:rPr>
        <w:t>УГОЛОВНАЯ ОТВЕТСТВЕННОСТЬ</w:t>
      </w:r>
    </w:p>
    <w:p w:rsidR="00CE54D3" w:rsidRDefault="00CE54D3" w:rsidP="00A203B7">
      <w:pPr>
        <w:shd w:val="clear" w:color="auto" w:fill="FFCC66"/>
        <w:autoSpaceDE w:val="0"/>
        <w:autoSpaceDN w:val="0"/>
        <w:adjustRightInd w:val="0"/>
        <w:spacing w:after="0" w:line="240" w:lineRule="auto"/>
        <w:ind w:firstLine="708"/>
        <w:jc w:val="both"/>
        <w:rPr>
          <w:rFonts w:ascii="Calibri" w:hAnsi="Calibri" w:cs="Calibri"/>
          <w:b/>
        </w:rPr>
      </w:pPr>
    </w:p>
    <w:p w:rsidR="000F5382" w:rsidRDefault="000F5382" w:rsidP="00A203B7">
      <w:pPr>
        <w:shd w:val="clear" w:color="auto" w:fill="FFCC66"/>
        <w:autoSpaceDE w:val="0"/>
        <w:autoSpaceDN w:val="0"/>
        <w:adjustRightInd w:val="0"/>
        <w:spacing w:after="0" w:line="240" w:lineRule="auto"/>
        <w:ind w:firstLine="708"/>
        <w:jc w:val="both"/>
        <w:rPr>
          <w:rFonts w:ascii="Calibri" w:hAnsi="Calibri" w:cs="Calibri"/>
        </w:rPr>
      </w:pPr>
      <w:r>
        <w:t xml:space="preserve">В соответствии со </w:t>
      </w:r>
      <w:r w:rsidRPr="00A203B7">
        <w:rPr>
          <w:color w:val="FF0000"/>
        </w:rPr>
        <w:t xml:space="preserve">ст. 314.1 УК </w:t>
      </w:r>
      <w:proofErr w:type="gramStart"/>
      <w:r w:rsidRPr="00A203B7">
        <w:rPr>
          <w:color w:val="FF0000"/>
        </w:rPr>
        <w:t>РФ</w:t>
      </w:r>
      <w:r>
        <w:t xml:space="preserve">  </w:t>
      </w:r>
      <w:r>
        <w:rPr>
          <w:rFonts w:ascii="Calibri" w:hAnsi="Calibri" w:cs="Calibri"/>
        </w:rPr>
        <w:t>уклонением</w:t>
      </w:r>
      <w:proofErr w:type="gramEnd"/>
      <w:r>
        <w:rPr>
          <w:rFonts w:ascii="Calibri" w:hAnsi="Calibri" w:cs="Calibri"/>
        </w:rPr>
        <w:t xml:space="preserve"> от административного надзора является :</w:t>
      </w:r>
    </w:p>
    <w:p w:rsidR="000F5382" w:rsidRDefault="000F5382" w:rsidP="00A203B7">
      <w:pPr>
        <w:shd w:val="clear" w:color="auto" w:fill="FFCC66"/>
        <w:autoSpaceDE w:val="0"/>
        <w:autoSpaceDN w:val="0"/>
        <w:adjustRightInd w:val="0"/>
        <w:spacing w:after="0" w:line="240" w:lineRule="auto"/>
        <w:ind w:firstLine="708"/>
        <w:jc w:val="both"/>
        <w:rPr>
          <w:rFonts w:ascii="Calibri" w:hAnsi="Calibri" w:cs="Calibri"/>
        </w:rPr>
      </w:pPr>
      <w:r>
        <w:rPr>
          <w:rFonts w:ascii="Calibri" w:hAnsi="Calibri" w:cs="Calibri"/>
        </w:rPr>
        <w:t>-самовольное оставление поднадзорным места жительства или места пребывания;</w:t>
      </w:r>
    </w:p>
    <w:p w:rsidR="000F5382" w:rsidRDefault="000F5382" w:rsidP="00A203B7">
      <w:pPr>
        <w:shd w:val="clear" w:color="auto" w:fill="FFCC66"/>
        <w:autoSpaceDE w:val="0"/>
        <w:autoSpaceDN w:val="0"/>
        <w:adjustRightInd w:val="0"/>
        <w:spacing w:after="0" w:line="240" w:lineRule="auto"/>
        <w:ind w:firstLine="708"/>
        <w:jc w:val="both"/>
        <w:rPr>
          <w:rFonts w:ascii="Calibri" w:hAnsi="Calibri" w:cs="Calibri"/>
        </w:rPr>
      </w:pPr>
      <w:r>
        <w:rPr>
          <w:rFonts w:ascii="Calibri" w:hAnsi="Calibri" w:cs="Calibri"/>
        </w:rPr>
        <w:t>-неприбытие лица по месту жительства после освобождения из мест лишения свободы.</w:t>
      </w:r>
    </w:p>
    <w:p w:rsidR="00120A42" w:rsidRDefault="00120A42" w:rsidP="00A203B7">
      <w:pPr>
        <w:shd w:val="clear" w:color="auto" w:fill="FFCC66"/>
        <w:autoSpaceDE w:val="0"/>
        <w:autoSpaceDN w:val="0"/>
        <w:adjustRightInd w:val="0"/>
        <w:spacing w:after="0" w:line="240" w:lineRule="auto"/>
        <w:ind w:firstLine="708"/>
        <w:jc w:val="both"/>
        <w:rPr>
          <w:rFonts w:ascii="Calibri" w:hAnsi="Calibri" w:cs="Calibri"/>
        </w:rPr>
      </w:pPr>
      <w:r>
        <w:rPr>
          <w:rFonts w:ascii="Calibri" w:hAnsi="Calibri" w:cs="Calibri"/>
        </w:rPr>
        <w:t xml:space="preserve">Уголовная ответственность установлена не только за самовольное оставление  места жительства, но и за самовольное оставление поднадзорным лицом </w:t>
      </w:r>
      <w:r w:rsidRPr="00120A42">
        <w:rPr>
          <w:rFonts w:ascii="Calibri" w:hAnsi="Calibri" w:cs="Calibri"/>
          <w:u w:val="single"/>
        </w:rPr>
        <w:t>места своего пребывания</w:t>
      </w:r>
      <w:r>
        <w:rPr>
          <w:rFonts w:ascii="Calibri" w:hAnsi="Calibri" w:cs="Calibri"/>
        </w:rPr>
        <w:t xml:space="preserve"> (гостиницы, пансионаты, туристические базы, общежития, дома ночного пребывания, реабилитационные центры; дома-интернаты или приюты для инвалидов, ветеранов, престарелых, одиноких)</w:t>
      </w:r>
    </w:p>
    <w:p w:rsidR="00CE54D3" w:rsidRPr="00CE54D3" w:rsidRDefault="00CE54D3" w:rsidP="00A203B7">
      <w:pPr>
        <w:shd w:val="clear" w:color="auto" w:fill="FFCC66"/>
        <w:autoSpaceDE w:val="0"/>
        <w:autoSpaceDN w:val="0"/>
        <w:adjustRightInd w:val="0"/>
        <w:spacing w:after="0" w:line="240" w:lineRule="auto"/>
        <w:ind w:firstLine="540"/>
        <w:jc w:val="both"/>
        <w:rPr>
          <w:rFonts w:ascii="Calibri" w:hAnsi="Calibri" w:cs="Calibri"/>
          <w:b/>
        </w:rPr>
      </w:pPr>
      <w:r w:rsidRPr="00CE54D3">
        <w:rPr>
          <w:rFonts w:ascii="Calibri" w:hAnsi="Calibri" w:cs="Calibri"/>
          <w:b/>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CE54D3" w:rsidRDefault="00CE54D3" w:rsidP="00A203B7">
      <w:pPr>
        <w:shd w:val="clear" w:color="auto" w:fill="FFCC66"/>
        <w:autoSpaceDE w:val="0"/>
        <w:autoSpaceDN w:val="0"/>
        <w:adjustRightInd w:val="0"/>
        <w:spacing w:after="0" w:line="240" w:lineRule="auto"/>
        <w:ind w:firstLine="708"/>
        <w:jc w:val="both"/>
        <w:rPr>
          <w:rFonts w:ascii="Calibri" w:hAnsi="Calibri" w:cs="Calibri"/>
        </w:rPr>
      </w:pPr>
    </w:p>
    <w:p w:rsidR="004D1580" w:rsidRDefault="004D1580" w:rsidP="00A203B7">
      <w:pPr>
        <w:shd w:val="clear" w:color="auto" w:fill="FFCC66"/>
        <w:autoSpaceDE w:val="0"/>
        <w:autoSpaceDN w:val="0"/>
        <w:adjustRightInd w:val="0"/>
        <w:spacing w:after="0" w:line="240" w:lineRule="auto"/>
        <w:jc w:val="both"/>
        <w:rPr>
          <w:rFonts w:ascii="Calibri" w:hAnsi="Calibri" w:cs="Calibri"/>
          <w:b/>
          <w:bCs/>
        </w:rPr>
      </w:pPr>
      <w:r>
        <w:rPr>
          <w:b/>
        </w:rPr>
        <w:t xml:space="preserve">             -</w:t>
      </w:r>
      <w:r>
        <w:rPr>
          <w:rFonts w:ascii="Calibri" w:hAnsi="Calibri" w:cs="Calibri"/>
          <w:b/>
          <w:bCs/>
        </w:rPr>
        <w:t xml:space="preserve"> </w:t>
      </w:r>
      <w:hyperlink r:id="rId6" w:history="1">
        <w:r w:rsidR="00A203B7" w:rsidRPr="00A203B7">
          <w:rPr>
            <w:rFonts w:ascii="Calibri" w:hAnsi="Calibri" w:cs="Calibri"/>
            <w:bCs/>
            <w:color w:val="000000" w:themeColor="text1"/>
          </w:rPr>
          <w:t>неоднократное</w:t>
        </w:r>
      </w:hyperlink>
      <w:r w:rsidR="00A203B7" w:rsidRPr="00A203B7">
        <w:rPr>
          <w:rFonts w:ascii="Calibri" w:hAnsi="Calibri" w:cs="Calibri"/>
          <w:bCs/>
          <w:color w:val="000000" w:themeColor="text1"/>
        </w:rPr>
        <w:t xml:space="preserve"> </w:t>
      </w:r>
      <w:r w:rsidRPr="004D1580">
        <w:rPr>
          <w:rFonts w:ascii="Calibri" w:hAnsi="Calibri" w:cs="Calibri"/>
          <w:bCs/>
        </w:rP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p>
    <w:p w:rsidR="00CE54D3" w:rsidRDefault="004D1580" w:rsidP="00A203B7">
      <w:pPr>
        <w:shd w:val="clear" w:color="auto" w:fill="FFCC66"/>
        <w:autoSpaceDE w:val="0"/>
        <w:autoSpaceDN w:val="0"/>
        <w:adjustRightInd w:val="0"/>
        <w:spacing w:after="0" w:line="240" w:lineRule="auto"/>
        <w:ind w:firstLine="540"/>
        <w:jc w:val="both"/>
        <w:rPr>
          <w:rFonts w:ascii="Calibri" w:hAnsi="Calibri" w:cs="Calibri"/>
          <w:b/>
          <w:bCs/>
        </w:rPr>
      </w:pPr>
      <w:r>
        <w:rPr>
          <w:b/>
        </w:rPr>
        <w:tab/>
      </w:r>
      <w:r w:rsidR="00CE54D3">
        <w:rPr>
          <w:rFonts w:ascii="Calibri" w:hAnsi="Calibri" w:cs="Calibri"/>
          <w:b/>
          <w:bCs/>
        </w:rPr>
        <w:t xml:space="preserve">наказывается штрафом в размере до шестидесяти тысяч рублей или в размере заработной платы или </w:t>
      </w:r>
      <w:proofErr w:type="gramStart"/>
      <w:r w:rsidR="00CE54D3">
        <w:rPr>
          <w:rFonts w:ascii="Calibri" w:hAnsi="Calibri" w:cs="Calibri"/>
          <w:b/>
          <w:bCs/>
        </w:rPr>
        <w:t>иного дохода</w:t>
      </w:r>
      <w:proofErr w:type="gramEnd"/>
      <w:r w:rsidR="00CE54D3">
        <w:rPr>
          <w:rFonts w:ascii="Calibri" w:hAnsi="Calibri" w:cs="Calibri"/>
          <w:b/>
          <w:bCs/>
        </w:rPr>
        <w:t xml:space="preserve">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w:t>
      </w:r>
      <w:r w:rsidR="00CE54D3">
        <w:rPr>
          <w:rFonts w:ascii="Calibri" w:hAnsi="Calibri" w:cs="Calibri"/>
          <w:b/>
          <w:bCs/>
        </w:rPr>
        <w:t>года, либо арестом на срок до шести месяцев, либо лишением свободы на срок до одного года.</w:t>
      </w:r>
    </w:p>
    <w:p w:rsidR="00CE54D3" w:rsidRPr="00CE54D3" w:rsidRDefault="00CE54D3" w:rsidP="00A203B7">
      <w:pPr>
        <w:shd w:val="clear" w:color="auto" w:fill="FFCC66"/>
        <w:spacing w:after="0"/>
        <w:ind w:firstLine="540"/>
        <w:jc w:val="both"/>
      </w:pPr>
      <w:r w:rsidRPr="00CE54D3">
        <w:t xml:space="preserve">Кроме того, </w:t>
      </w:r>
      <w:r w:rsidRPr="00A203B7">
        <w:rPr>
          <w:b/>
          <w:color w:val="FF0000"/>
        </w:rPr>
        <w:t>ст.19.24 КоАП</w:t>
      </w:r>
      <w:r>
        <w:t xml:space="preserve"> РФ предусмотрена </w:t>
      </w:r>
      <w:r w:rsidRPr="00CE54D3">
        <w:t>административная ответственность  за несоблюдение административных ограничений и невыполнение обязанностей, устанавливаемых при административном надзоре, если эти действия (бездействия) не содержат уголовно наказуемого деяния.</w:t>
      </w:r>
    </w:p>
    <w:sectPr w:rsidR="00CE54D3" w:rsidRPr="00CE54D3" w:rsidSect="00851246">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46"/>
    <w:rsid w:val="000F5382"/>
    <w:rsid w:val="00120A42"/>
    <w:rsid w:val="00430A77"/>
    <w:rsid w:val="004D1580"/>
    <w:rsid w:val="007A2287"/>
    <w:rsid w:val="00851246"/>
    <w:rsid w:val="00A203B7"/>
    <w:rsid w:val="00A3374B"/>
    <w:rsid w:val="00BC3ADF"/>
    <w:rsid w:val="00CA63BE"/>
    <w:rsid w:val="00CE54D3"/>
    <w:rsid w:val="00E4702A"/>
    <w:rsid w:val="00FE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ECF6"/>
  <w15:docId w15:val="{4E919E8A-CEB6-4747-87BD-391418B7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link w:val="ConsNonformat0"/>
    <w:qFormat/>
    <w:rsid w:val="0085124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Nonformat0">
    <w:name w:val="ConsNonformat Знак"/>
    <w:link w:val="ConsNonformat"/>
    <w:locked/>
    <w:rsid w:val="00851246"/>
    <w:rPr>
      <w:rFonts w:ascii="Courier New" w:eastAsia="Times New Roman" w:hAnsi="Courier New" w:cs="Courier New"/>
      <w:sz w:val="20"/>
      <w:szCs w:val="20"/>
    </w:rPr>
  </w:style>
  <w:style w:type="paragraph" w:styleId="a3">
    <w:name w:val="Balloon Text"/>
    <w:basedOn w:val="a"/>
    <w:link w:val="a4"/>
    <w:uiPriority w:val="99"/>
    <w:semiHidden/>
    <w:unhideWhenUsed/>
    <w:rsid w:val="00430A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0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F49D68ABAA8F8A7515A44EDAB56BA362AFDD1993193275A9CD877F3232E945C12014257279E8EC802C0D8EFA5C9BBA9055FC3C9300B05E6WFN9N"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Советского района</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Круглова Ирина Евгеньевна</cp:lastModifiedBy>
  <cp:revision>3</cp:revision>
  <cp:lastPrinted>2022-05-19T06:54:00Z</cp:lastPrinted>
  <dcterms:created xsi:type="dcterms:W3CDTF">2024-04-25T08:52:00Z</dcterms:created>
  <dcterms:modified xsi:type="dcterms:W3CDTF">2024-04-25T09:18:00Z</dcterms:modified>
</cp:coreProperties>
</file>