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2" w:rsidRPr="00D94DD7" w:rsidRDefault="00F04402" w:rsidP="00F04402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  <w:r w:rsidRPr="00D94DD7">
        <w:rPr>
          <w:rFonts w:ascii="Times New Roman" w:eastAsia="Times New Roman" w:hAnsi="Times New Roman"/>
          <w:b/>
          <w:bCs/>
          <w:sz w:val="32"/>
          <w:szCs w:val="32"/>
        </w:rPr>
        <w:t>Что необходимо сделать для привлечения дебошира к ответственности?</w:t>
      </w:r>
    </w:p>
    <w:p w:rsidR="00F04402" w:rsidRPr="00F04402" w:rsidRDefault="00F04402" w:rsidP="00F04402">
      <w:pPr>
        <w:spacing w:after="0" w:line="360" w:lineRule="atLeast"/>
        <w:jc w:val="both"/>
        <w:textAlignment w:val="baseline"/>
        <w:rPr>
          <w:rFonts w:ascii="Times New Roman" w:eastAsia="Times New Roman" w:hAnsi="Times New Roman"/>
          <w:bCs/>
          <w:sz w:val="28"/>
          <w:szCs w:val="32"/>
        </w:rPr>
      </w:pPr>
    </w:p>
    <w:p w:rsidR="006919A1" w:rsidRPr="00D94DD7" w:rsidRDefault="00D94DD7" w:rsidP="00F04402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bCs/>
          <w:sz w:val="31"/>
          <w:szCs w:val="31"/>
        </w:rPr>
      </w:pPr>
      <w:r w:rsidRPr="00D94DD7">
        <w:rPr>
          <w:rFonts w:ascii="Times New Roman" w:eastAsia="Times New Roman" w:hAnsi="Times New Roman"/>
          <w:bCs/>
          <w:sz w:val="31"/>
          <w:szCs w:val="31"/>
        </w:rPr>
        <w:t>Для этого необходимо написать заявление о привлечении виновного к ответственности, обр</w:t>
      </w:r>
      <w:r w:rsidR="00F04402" w:rsidRPr="00D94DD7">
        <w:rPr>
          <w:rFonts w:ascii="Times New Roman" w:eastAsia="Times New Roman" w:hAnsi="Times New Roman"/>
          <w:bCs/>
          <w:sz w:val="31"/>
          <w:szCs w:val="31"/>
        </w:rPr>
        <w:t>ати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>вшись</w:t>
      </w:r>
      <w:r w:rsidR="00F04402" w:rsidRPr="00D94DD7">
        <w:rPr>
          <w:rFonts w:ascii="Times New Roman" w:eastAsia="Times New Roman" w:hAnsi="Times New Roman"/>
          <w:bCs/>
          <w:sz w:val="31"/>
          <w:szCs w:val="31"/>
        </w:rPr>
        <w:t xml:space="preserve"> к участковому уполномоченному по месту жительства или в дежурную часть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 xml:space="preserve"> полиции</w:t>
      </w:r>
      <w:r w:rsidR="00F04402" w:rsidRPr="00D94DD7">
        <w:rPr>
          <w:rFonts w:ascii="Times New Roman" w:eastAsia="Times New Roman" w:hAnsi="Times New Roman"/>
          <w:bCs/>
          <w:sz w:val="31"/>
          <w:szCs w:val="31"/>
        </w:rPr>
        <w:t xml:space="preserve">. 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>На основании заявления полиция проведет проверку.</w:t>
      </w:r>
    </w:p>
    <w:p w:rsidR="006919A1" w:rsidRPr="00D94DD7" w:rsidRDefault="00F04402" w:rsidP="00F04402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bCs/>
          <w:sz w:val="31"/>
          <w:szCs w:val="31"/>
        </w:rPr>
      </w:pPr>
      <w:r w:rsidRPr="00D94DD7">
        <w:rPr>
          <w:rFonts w:ascii="Times New Roman" w:eastAsia="Times New Roman" w:hAnsi="Times New Roman"/>
          <w:bCs/>
          <w:sz w:val="31"/>
          <w:szCs w:val="31"/>
        </w:rPr>
        <w:t xml:space="preserve">С </w:t>
      </w:r>
      <w:r w:rsidR="006919A1" w:rsidRPr="00D94DD7">
        <w:rPr>
          <w:rFonts w:ascii="Times New Roman" w:eastAsia="Times New Roman" w:hAnsi="Times New Roman"/>
          <w:bCs/>
          <w:sz w:val="31"/>
          <w:szCs w:val="31"/>
        </w:rPr>
        <w:t xml:space="preserve">указанным 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 xml:space="preserve">заявлением могут обратиться как члены семьи дебошира </w:t>
      </w:r>
      <w:r w:rsidR="006919A1" w:rsidRPr="00D94DD7">
        <w:rPr>
          <w:rFonts w:ascii="Times New Roman" w:eastAsia="Times New Roman" w:hAnsi="Times New Roman"/>
          <w:bCs/>
          <w:sz w:val="31"/>
          <w:szCs w:val="31"/>
        </w:rPr>
        <w:t>(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>или другие родственники</w:t>
      </w:r>
      <w:r w:rsidR="006919A1" w:rsidRPr="00D94DD7">
        <w:rPr>
          <w:rFonts w:ascii="Times New Roman" w:eastAsia="Times New Roman" w:hAnsi="Times New Roman"/>
          <w:bCs/>
          <w:sz w:val="31"/>
          <w:szCs w:val="31"/>
        </w:rPr>
        <w:t>)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 xml:space="preserve">, так и граждане, ставшие свидетелями данного инцидента. </w:t>
      </w:r>
    </w:p>
    <w:p w:rsidR="004E5B08" w:rsidRPr="00F04402" w:rsidRDefault="00D94DD7" w:rsidP="00F04402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/>
          <w:bCs/>
          <w:sz w:val="28"/>
          <w:szCs w:val="32"/>
        </w:rPr>
      </w:pPr>
      <w:r w:rsidRPr="00D94DD7">
        <w:rPr>
          <w:rFonts w:ascii="Times New Roman" w:eastAsia="Times New Roman" w:hAnsi="Times New Roman"/>
          <w:bCs/>
          <w:sz w:val="31"/>
          <w:szCs w:val="31"/>
        </w:rPr>
        <w:t>Е</w:t>
      </w:r>
      <w:r w:rsidR="00F04402" w:rsidRPr="00D94DD7">
        <w:rPr>
          <w:rFonts w:ascii="Times New Roman" w:eastAsia="Times New Roman" w:hAnsi="Times New Roman"/>
          <w:bCs/>
          <w:sz w:val="31"/>
          <w:szCs w:val="31"/>
        </w:rPr>
        <w:t>сли усматривается наличие состава правонарушения,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 xml:space="preserve"> то </w:t>
      </w:r>
      <w:r w:rsidR="00F04402" w:rsidRPr="00D94DD7">
        <w:rPr>
          <w:rFonts w:ascii="Times New Roman" w:eastAsia="Times New Roman" w:hAnsi="Times New Roman"/>
          <w:bCs/>
          <w:sz w:val="31"/>
          <w:szCs w:val="31"/>
        </w:rPr>
        <w:t xml:space="preserve"> материалы</w:t>
      </w:r>
      <w:r w:rsidRPr="00D94DD7">
        <w:rPr>
          <w:rFonts w:ascii="Times New Roman" w:eastAsia="Times New Roman" w:hAnsi="Times New Roman"/>
          <w:bCs/>
          <w:sz w:val="31"/>
          <w:szCs w:val="31"/>
        </w:rPr>
        <w:t xml:space="preserve"> передаются</w:t>
      </w:r>
      <w:r w:rsidR="00F04402" w:rsidRPr="00D94DD7">
        <w:rPr>
          <w:rFonts w:ascii="Times New Roman" w:eastAsia="Times New Roman" w:hAnsi="Times New Roman"/>
          <w:bCs/>
          <w:sz w:val="31"/>
          <w:szCs w:val="31"/>
        </w:rPr>
        <w:t xml:space="preserve"> в администрацию района или администрацию сельского поселения по месту совершения правонарушения для составления протокола об административном правонарушении по семейно-бытовому дебоширству</w:t>
      </w:r>
      <w:r>
        <w:rPr>
          <w:rFonts w:ascii="Times New Roman" w:eastAsia="Times New Roman" w:hAnsi="Times New Roman"/>
          <w:bCs/>
          <w:sz w:val="31"/>
          <w:szCs w:val="31"/>
        </w:rPr>
        <w:t>.</w:t>
      </w:r>
      <w:r w:rsidR="00DA0A76" w:rsidRPr="00F04402">
        <w:rPr>
          <w:rFonts w:ascii="Times New Roman" w:eastAsia="Times New Roman" w:hAnsi="Times New Roman"/>
          <w:bCs/>
          <w:sz w:val="28"/>
          <w:szCs w:val="32"/>
        </w:rPr>
        <w:t xml:space="preserve"> </w:t>
      </w:r>
    </w:p>
    <w:p w:rsidR="00DA0A76" w:rsidRPr="00F04402" w:rsidRDefault="00DA0A76" w:rsidP="009A409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Cs/>
          <w:sz w:val="28"/>
          <w:szCs w:val="32"/>
        </w:rPr>
      </w:pPr>
    </w:p>
    <w:p w:rsidR="00DA0A76" w:rsidRPr="00F04402" w:rsidRDefault="00DA0A76" w:rsidP="009A4099">
      <w:pPr>
        <w:spacing w:after="0" w:line="360" w:lineRule="atLeast"/>
        <w:jc w:val="center"/>
        <w:textAlignment w:val="baseline"/>
        <w:rPr>
          <w:rFonts w:ascii="Times New Roman" w:eastAsia="Times New Roman" w:hAnsi="Times New Roman"/>
          <w:bCs/>
          <w:sz w:val="28"/>
          <w:szCs w:val="32"/>
        </w:rPr>
      </w:pPr>
    </w:p>
    <w:p w:rsidR="00F04402" w:rsidRDefault="00F04402" w:rsidP="0006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</w:p>
    <w:p w:rsidR="006919A1" w:rsidRDefault="006919A1" w:rsidP="0006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</w:p>
    <w:p w:rsidR="00F04402" w:rsidRDefault="00F04402" w:rsidP="0006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</w:pPr>
    </w:p>
    <w:p w:rsidR="00D80872" w:rsidRDefault="00E526B5" w:rsidP="0006360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028825" cy="1800225"/>
            <wp:effectExtent l="19050" t="0" r="9525" b="0"/>
            <wp:docPr id="1" name="Рисунок 3" descr="C:\Users\SSTU\Desktop\05eee6ace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STU\Desktop\05eee6aced3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99" w:rsidRDefault="009A4099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170036" w:rsidRDefault="00170036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A4099" w:rsidRDefault="009A4099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A4099" w:rsidRDefault="009A4099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9A4099" w:rsidRDefault="009A4099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Уважаемые граждане!</w:t>
      </w:r>
    </w:p>
    <w:p w:rsidR="00063609" w:rsidRDefault="009A4099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Если Вы стали </w:t>
      </w:r>
      <w:r w:rsidR="008E78EF">
        <w:rPr>
          <w:rFonts w:ascii="Times New Roman" w:eastAsia="Times New Roman" w:hAnsi="Times New Roman"/>
          <w:b/>
          <w:bCs/>
          <w:sz w:val="32"/>
          <w:szCs w:val="32"/>
        </w:rPr>
        <w:t>жертвой семейного насилия</w:t>
      </w:r>
      <w:r>
        <w:rPr>
          <w:rFonts w:ascii="Times New Roman" w:eastAsia="Times New Roman" w:hAnsi="Times New Roman"/>
          <w:b/>
          <w:bCs/>
          <w:sz w:val="32"/>
          <w:szCs w:val="32"/>
        </w:rPr>
        <w:t xml:space="preserve">, незамедлительно обратитесь в полицию </w:t>
      </w:r>
    </w:p>
    <w:p w:rsidR="009A4099" w:rsidRDefault="00063609" w:rsidP="0006360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32"/>
          <w:szCs w:val="32"/>
        </w:rPr>
      </w:pPr>
      <w:r w:rsidRPr="00063609">
        <w:rPr>
          <w:rFonts w:ascii="Times New Roman" w:eastAsia="Times New Roman" w:hAnsi="Times New Roman"/>
          <w:b/>
          <w:bCs/>
          <w:sz w:val="32"/>
          <w:szCs w:val="32"/>
        </w:rPr>
        <w:t>по телефонам:  02 и 112</w:t>
      </w:r>
    </w:p>
    <w:p w:rsidR="009A4099" w:rsidRDefault="009A4099" w:rsidP="009A4099">
      <w:pPr>
        <w:jc w:val="center"/>
      </w:pPr>
    </w:p>
    <w:p w:rsidR="00401C91" w:rsidRDefault="00401C91" w:rsidP="009A4099">
      <w:pPr>
        <w:jc w:val="center"/>
      </w:pPr>
    </w:p>
    <w:p w:rsidR="00F04402" w:rsidRDefault="00F04402" w:rsidP="009A4099">
      <w:pPr>
        <w:jc w:val="center"/>
      </w:pPr>
    </w:p>
    <w:p w:rsidR="00F04402" w:rsidRDefault="00F04402" w:rsidP="009A4099">
      <w:pPr>
        <w:jc w:val="center"/>
      </w:pPr>
    </w:p>
    <w:p w:rsidR="00F04402" w:rsidRDefault="00F04402" w:rsidP="009A4099">
      <w:pPr>
        <w:jc w:val="center"/>
      </w:pPr>
    </w:p>
    <w:p w:rsidR="009A4099" w:rsidRDefault="00822414" w:rsidP="009A4099">
      <w:pPr>
        <w:pStyle w:val="a5"/>
        <w:numPr>
          <w:ilvl w:val="0"/>
          <w:numId w:val="1"/>
        </w:numPr>
        <w:jc w:val="right"/>
        <w:rPr>
          <w:b/>
          <w:color w:val="007635"/>
        </w:rPr>
      </w:pPr>
      <w:r>
        <w:rPr>
          <w:b/>
          <w:color w:val="007635"/>
        </w:rPr>
        <w:lastRenderedPageBreak/>
        <w:t>П</w:t>
      </w:r>
      <w:r w:rsidR="009A4099" w:rsidRPr="009A4099">
        <w:rPr>
          <w:b/>
          <w:color w:val="007635"/>
        </w:rPr>
        <w:t>рокуратура Устюженского района</w:t>
      </w:r>
    </w:p>
    <w:p w:rsidR="009A4099" w:rsidRPr="009A4099" w:rsidRDefault="009A4099" w:rsidP="009A4099">
      <w:pPr>
        <w:jc w:val="right"/>
        <w:rPr>
          <w:b/>
          <w:color w:val="007635"/>
        </w:rPr>
      </w:pPr>
    </w:p>
    <w:p w:rsidR="009A4099" w:rsidRDefault="009A4099" w:rsidP="009A409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9A4099" w:rsidRDefault="009A4099" w:rsidP="009A409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32"/>
          <w:szCs w:val="32"/>
        </w:rPr>
      </w:pPr>
    </w:p>
    <w:p w:rsidR="009A4099" w:rsidRPr="00170036" w:rsidRDefault="008E78EF" w:rsidP="009A409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52"/>
          <w:szCs w:val="32"/>
        </w:rPr>
      </w:pPr>
      <w:r>
        <w:rPr>
          <w:rFonts w:ascii="Times New Roman" w:eastAsia="Times New Roman" w:hAnsi="Times New Roman"/>
          <w:b/>
          <w:kern w:val="36"/>
          <w:sz w:val="52"/>
          <w:szCs w:val="32"/>
        </w:rPr>
        <w:t>Ответственность за семейное дебоширство</w:t>
      </w:r>
    </w:p>
    <w:p w:rsidR="009A4099" w:rsidRDefault="009A4099" w:rsidP="009A4099">
      <w:pPr>
        <w:jc w:val="right"/>
      </w:pPr>
    </w:p>
    <w:p w:rsidR="009A4099" w:rsidRDefault="00E526B5" w:rsidP="009A40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05150" cy="1771650"/>
            <wp:effectExtent l="19050" t="0" r="0" b="0"/>
            <wp:docPr id="2" name="Рисунок 2" descr="C:\Users\SSTU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STU\Desktop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099" w:rsidRDefault="009A4099" w:rsidP="009A4099">
      <w:pPr>
        <w:jc w:val="right"/>
      </w:pPr>
    </w:p>
    <w:p w:rsidR="009A4099" w:rsidRDefault="009A4099" w:rsidP="009A4099">
      <w:pPr>
        <w:jc w:val="right"/>
      </w:pPr>
    </w:p>
    <w:p w:rsidR="009A4099" w:rsidRDefault="009A4099" w:rsidP="009A4099">
      <w:pPr>
        <w:jc w:val="right"/>
      </w:pPr>
    </w:p>
    <w:p w:rsidR="009A4099" w:rsidRDefault="009A4099" w:rsidP="009A4099">
      <w:pPr>
        <w:jc w:val="right"/>
      </w:pPr>
    </w:p>
    <w:p w:rsidR="009A4099" w:rsidRDefault="009A4099" w:rsidP="009A4099">
      <w:pPr>
        <w:jc w:val="right"/>
      </w:pPr>
    </w:p>
    <w:p w:rsidR="009A4099" w:rsidRPr="009A4099" w:rsidRDefault="009A4099" w:rsidP="009A4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A4099">
        <w:rPr>
          <w:rFonts w:ascii="Times New Roman" w:hAnsi="Times New Roman"/>
          <w:sz w:val="24"/>
          <w:szCs w:val="24"/>
        </w:rPr>
        <w:t>г. Устюжна</w:t>
      </w:r>
    </w:p>
    <w:p w:rsidR="009A4099" w:rsidRPr="009A4099" w:rsidRDefault="009A4099" w:rsidP="009A409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A4099">
        <w:rPr>
          <w:rFonts w:ascii="Times New Roman" w:hAnsi="Times New Roman"/>
          <w:sz w:val="24"/>
          <w:szCs w:val="24"/>
        </w:rPr>
        <w:t>20</w:t>
      </w:r>
      <w:r w:rsidR="00E526B5">
        <w:rPr>
          <w:rFonts w:ascii="Times New Roman" w:hAnsi="Times New Roman"/>
          <w:sz w:val="24"/>
          <w:szCs w:val="24"/>
        </w:rPr>
        <w:t>20</w:t>
      </w:r>
    </w:p>
    <w:p w:rsidR="00F04402" w:rsidRDefault="00F04402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F04402" w:rsidRDefault="00F04402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D80872" w:rsidRDefault="00C749A5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C749A5">
        <w:rPr>
          <w:rFonts w:ascii="Times New Roman" w:eastAsia="Times New Roman" w:hAnsi="Times New Roman"/>
          <w:sz w:val="36"/>
          <w:szCs w:val="32"/>
        </w:rPr>
        <w:t xml:space="preserve">Дебошир — это человек, который в силу сильнейшего нервного перевозбуждения, алкогольного, наркотического опьянения или других причин, устраивает дебоши (скандалы). </w:t>
      </w:r>
    </w:p>
    <w:p w:rsidR="00DA0A76" w:rsidRDefault="00DA0A76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DA0A76">
        <w:rPr>
          <w:rFonts w:ascii="Times New Roman" w:eastAsia="Times New Roman" w:hAnsi="Times New Roman"/>
          <w:sz w:val="36"/>
          <w:szCs w:val="32"/>
        </w:rPr>
        <w:t xml:space="preserve">Семейные дебоширы – это лица, совершающие преступления на семейно-бытовой почве. </w:t>
      </w:r>
    </w:p>
    <w:p w:rsidR="00DA0A76" w:rsidRDefault="00DA0A76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>
        <w:rPr>
          <w:rFonts w:ascii="Times New Roman" w:eastAsia="Times New Roman" w:hAnsi="Times New Roman"/>
          <w:sz w:val="36"/>
          <w:szCs w:val="32"/>
        </w:rPr>
        <w:t xml:space="preserve">Основную </w:t>
      </w:r>
      <w:r w:rsidRPr="00DA0A76">
        <w:rPr>
          <w:rFonts w:ascii="Times New Roman" w:eastAsia="Times New Roman" w:hAnsi="Times New Roman"/>
          <w:sz w:val="36"/>
          <w:szCs w:val="32"/>
        </w:rPr>
        <w:t xml:space="preserve">долю таких преступлений </w:t>
      </w:r>
      <w:r>
        <w:rPr>
          <w:rFonts w:ascii="Times New Roman" w:eastAsia="Times New Roman" w:hAnsi="Times New Roman"/>
          <w:sz w:val="36"/>
          <w:szCs w:val="32"/>
        </w:rPr>
        <w:t>представ</w:t>
      </w:r>
      <w:r w:rsidRPr="00DA0A76">
        <w:rPr>
          <w:rFonts w:ascii="Times New Roman" w:eastAsia="Times New Roman" w:hAnsi="Times New Roman"/>
          <w:sz w:val="36"/>
          <w:szCs w:val="32"/>
        </w:rPr>
        <w:t>ляют</w:t>
      </w:r>
      <w:r>
        <w:rPr>
          <w:rFonts w:ascii="Times New Roman" w:eastAsia="Times New Roman" w:hAnsi="Times New Roman"/>
          <w:sz w:val="36"/>
          <w:szCs w:val="32"/>
        </w:rPr>
        <w:t xml:space="preserve"> деяния</w:t>
      </w:r>
      <w:r w:rsidRPr="00DA0A76">
        <w:rPr>
          <w:rFonts w:ascii="Times New Roman" w:eastAsia="Times New Roman" w:hAnsi="Times New Roman"/>
          <w:sz w:val="36"/>
          <w:szCs w:val="32"/>
        </w:rPr>
        <w:t xml:space="preserve">, предусмотренные УК РФ: </w:t>
      </w:r>
    </w:p>
    <w:p w:rsidR="00DA0A76" w:rsidRDefault="00DA0A76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DA0A76">
        <w:rPr>
          <w:rFonts w:ascii="Times New Roman" w:eastAsia="Times New Roman" w:hAnsi="Times New Roman"/>
          <w:sz w:val="36"/>
          <w:szCs w:val="32"/>
        </w:rPr>
        <w:t xml:space="preserve">ст. 112 – причинение вреда здоровью средней тяжести; </w:t>
      </w:r>
    </w:p>
    <w:p w:rsidR="00DA0A76" w:rsidRDefault="00DA0A76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DA0A76">
        <w:rPr>
          <w:rFonts w:ascii="Times New Roman" w:eastAsia="Times New Roman" w:hAnsi="Times New Roman"/>
          <w:sz w:val="36"/>
          <w:szCs w:val="32"/>
        </w:rPr>
        <w:t xml:space="preserve">ст. 115 – причинение легкого вреда здоровью; </w:t>
      </w:r>
    </w:p>
    <w:p w:rsidR="00DA0A76" w:rsidRDefault="00DA0A76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DA0A76">
        <w:rPr>
          <w:rFonts w:ascii="Times New Roman" w:eastAsia="Times New Roman" w:hAnsi="Times New Roman"/>
          <w:sz w:val="36"/>
          <w:szCs w:val="32"/>
        </w:rPr>
        <w:t xml:space="preserve">ст. 116 – побои; </w:t>
      </w:r>
    </w:p>
    <w:p w:rsidR="00DA0A76" w:rsidRDefault="00DA0A76" w:rsidP="00DA0A7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DA0A76">
        <w:rPr>
          <w:rFonts w:ascii="Times New Roman" w:eastAsia="Times New Roman" w:hAnsi="Times New Roman"/>
          <w:sz w:val="36"/>
          <w:szCs w:val="32"/>
        </w:rPr>
        <w:t>ст. 119 – угроза убийством.</w:t>
      </w:r>
    </w:p>
    <w:p w:rsidR="00D80872" w:rsidRDefault="00D80872" w:rsidP="00D8087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F04402" w:rsidRDefault="00F04402" w:rsidP="00F044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D94DD7" w:rsidRDefault="00D94DD7" w:rsidP="00F044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2"/>
          <w:szCs w:val="32"/>
        </w:rPr>
      </w:pPr>
    </w:p>
    <w:p w:rsidR="00144F7C" w:rsidRPr="002F2318" w:rsidRDefault="00144F7C" w:rsidP="00F0440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2F2318">
        <w:rPr>
          <w:rFonts w:ascii="Times New Roman" w:eastAsia="Times New Roman" w:hAnsi="Times New Roman"/>
          <w:sz w:val="36"/>
          <w:szCs w:val="32"/>
        </w:rPr>
        <w:t>Ответственность за семейное дебоширство предусмотрена с</w:t>
      </w:r>
      <w:r w:rsidR="00F04402" w:rsidRPr="002F2318">
        <w:rPr>
          <w:rFonts w:ascii="Times New Roman" w:eastAsia="Times New Roman" w:hAnsi="Times New Roman"/>
          <w:sz w:val="36"/>
          <w:szCs w:val="32"/>
        </w:rPr>
        <w:t>тать</w:t>
      </w:r>
      <w:r w:rsidRPr="002F2318">
        <w:rPr>
          <w:rFonts w:ascii="Times New Roman" w:eastAsia="Times New Roman" w:hAnsi="Times New Roman"/>
          <w:sz w:val="36"/>
          <w:szCs w:val="32"/>
        </w:rPr>
        <w:t>ей</w:t>
      </w:r>
      <w:r w:rsidR="00F04402" w:rsidRPr="002F2318">
        <w:rPr>
          <w:rFonts w:ascii="Times New Roman" w:eastAsia="Times New Roman" w:hAnsi="Times New Roman"/>
          <w:sz w:val="36"/>
          <w:szCs w:val="32"/>
        </w:rPr>
        <w:t xml:space="preserve"> 1.18. Закона Вологодской области об административных правонарушениях</w:t>
      </w:r>
      <w:r w:rsidRPr="002F2318">
        <w:rPr>
          <w:rFonts w:ascii="Times New Roman" w:eastAsia="Times New Roman" w:hAnsi="Times New Roman"/>
          <w:sz w:val="36"/>
          <w:szCs w:val="32"/>
        </w:rPr>
        <w:t>.</w:t>
      </w:r>
    </w:p>
    <w:p w:rsidR="00144F7C" w:rsidRPr="002F2318" w:rsidRDefault="00144F7C" w:rsidP="00144F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2F2318">
        <w:rPr>
          <w:rFonts w:ascii="Times New Roman" w:eastAsia="Times New Roman" w:hAnsi="Times New Roman"/>
          <w:sz w:val="36"/>
          <w:szCs w:val="32"/>
        </w:rPr>
        <w:t>Согласно указанной статье с</w:t>
      </w:r>
      <w:r w:rsidR="00F04402" w:rsidRPr="002F2318">
        <w:rPr>
          <w:rFonts w:ascii="Times New Roman" w:eastAsia="Times New Roman" w:hAnsi="Times New Roman"/>
          <w:sz w:val="36"/>
          <w:szCs w:val="32"/>
        </w:rPr>
        <w:t>емейно-бытовое дебоширство</w:t>
      </w:r>
      <w:r w:rsidRPr="002F2318">
        <w:rPr>
          <w:rFonts w:ascii="Times New Roman" w:eastAsia="Times New Roman" w:hAnsi="Times New Roman"/>
          <w:sz w:val="36"/>
          <w:szCs w:val="32"/>
        </w:rPr>
        <w:t xml:space="preserve"> это </w:t>
      </w:r>
      <w:r w:rsidR="00F04402" w:rsidRPr="002F2318">
        <w:rPr>
          <w:rFonts w:ascii="Times New Roman" w:eastAsia="Times New Roman" w:hAnsi="Times New Roman"/>
          <w:sz w:val="36"/>
          <w:szCs w:val="32"/>
        </w:rPr>
        <w:t>совершение в жилом помещении (домовладении) действий, выражающих явное неуважение к окружающим, в том числе к члену (членам) семьи, сопровождающихся нарушением спокойствия граждан, унижением человеческого достоинства и (или) нецензурной бранью, если эти действия не содержат признаков</w:t>
      </w:r>
      <w:r w:rsidRPr="002F2318">
        <w:rPr>
          <w:rFonts w:ascii="Times New Roman" w:eastAsia="Times New Roman" w:hAnsi="Times New Roman"/>
          <w:sz w:val="36"/>
          <w:szCs w:val="32"/>
        </w:rPr>
        <w:t xml:space="preserve"> </w:t>
      </w:r>
      <w:r w:rsidR="00F04402" w:rsidRPr="002F2318">
        <w:rPr>
          <w:rFonts w:ascii="Times New Roman" w:eastAsia="Times New Roman" w:hAnsi="Times New Roman"/>
          <w:sz w:val="36"/>
          <w:szCs w:val="32"/>
        </w:rPr>
        <w:t xml:space="preserve"> другого административного</w:t>
      </w:r>
      <w:r w:rsidRPr="002F2318">
        <w:rPr>
          <w:rFonts w:ascii="Times New Roman" w:eastAsia="Times New Roman" w:hAnsi="Times New Roman"/>
          <w:sz w:val="36"/>
          <w:szCs w:val="32"/>
        </w:rPr>
        <w:t xml:space="preserve">  </w:t>
      </w:r>
      <w:r w:rsidR="00F04402" w:rsidRPr="002F2318">
        <w:rPr>
          <w:rFonts w:ascii="Times New Roman" w:eastAsia="Times New Roman" w:hAnsi="Times New Roman"/>
          <w:sz w:val="36"/>
          <w:szCs w:val="32"/>
        </w:rPr>
        <w:t>правонарушения и</w:t>
      </w:r>
      <w:r w:rsidRPr="002F2318">
        <w:rPr>
          <w:rFonts w:ascii="Times New Roman" w:eastAsia="Times New Roman" w:hAnsi="Times New Roman"/>
          <w:sz w:val="36"/>
          <w:szCs w:val="32"/>
        </w:rPr>
        <w:t>ли уголовно наказуемого деяния).</w:t>
      </w:r>
    </w:p>
    <w:p w:rsidR="00144F7C" w:rsidRPr="002F2318" w:rsidRDefault="00144F7C" w:rsidP="00144F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D94DD7" w:rsidRPr="002F2318" w:rsidRDefault="00D94DD7" w:rsidP="00D94D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2F2318">
        <w:rPr>
          <w:rFonts w:ascii="Times New Roman" w:eastAsia="Times New Roman" w:hAnsi="Times New Roman"/>
          <w:sz w:val="36"/>
          <w:szCs w:val="32"/>
        </w:rPr>
        <w:lastRenderedPageBreak/>
        <w:t xml:space="preserve">Примечательно, что наказание предусмотрено не только за рукоприкладство, но и за нецензурную брань, оскорбительные приставания, повреждения имущества. </w:t>
      </w:r>
    </w:p>
    <w:p w:rsidR="00144F7C" w:rsidRPr="002F2318" w:rsidRDefault="00144F7C" w:rsidP="00144F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D94DD7" w:rsidRPr="002F2318" w:rsidRDefault="00D94DD7" w:rsidP="00D94DD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 w:rsidRPr="002F2318">
        <w:rPr>
          <w:rFonts w:ascii="Times New Roman" w:eastAsia="Times New Roman" w:hAnsi="Times New Roman"/>
          <w:sz w:val="36"/>
          <w:szCs w:val="32"/>
        </w:rPr>
        <w:t>Статья 1.18 Закона Вологодской области предусматривает наложение административного штрафа на граждан в размере от трехсот до пятисот рублей.</w:t>
      </w:r>
    </w:p>
    <w:p w:rsidR="00144F7C" w:rsidRPr="002F2318" w:rsidRDefault="00144F7C" w:rsidP="00144F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</w:p>
    <w:p w:rsidR="00144F7C" w:rsidRPr="002F2318" w:rsidRDefault="00E526B5" w:rsidP="00144F7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36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193040</wp:posOffset>
            </wp:positionV>
            <wp:extent cx="3019425" cy="1866900"/>
            <wp:effectExtent l="0" t="0" r="0" b="0"/>
            <wp:wrapSquare wrapText="bothSides"/>
            <wp:docPr id="3" name="Рисунок 3" descr="C:\Users\SSTU\Desktop\molotok_su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TU\Desktop\molotok_sud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4F7C" w:rsidRPr="002F2318" w:rsidSect="009A409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F7C" w:rsidRDefault="00144F7C" w:rsidP="00E82963">
      <w:pPr>
        <w:spacing w:after="0" w:line="240" w:lineRule="auto"/>
      </w:pPr>
      <w:r>
        <w:separator/>
      </w:r>
    </w:p>
  </w:endnote>
  <w:endnote w:type="continuationSeparator" w:id="1">
    <w:p w:rsidR="00144F7C" w:rsidRDefault="00144F7C" w:rsidP="00E8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F7C" w:rsidRDefault="00144F7C" w:rsidP="00E82963">
      <w:pPr>
        <w:spacing w:after="0" w:line="240" w:lineRule="auto"/>
      </w:pPr>
      <w:r>
        <w:separator/>
      </w:r>
    </w:p>
  </w:footnote>
  <w:footnote w:type="continuationSeparator" w:id="1">
    <w:p w:rsidR="00144F7C" w:rsidRDefault="00144F7C" w:rsidP="00E8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23.75pt;height:624.75pt;visibility:visible" o:bullet="t">
        <v:imagedata r:id="rId1" o:title="bd921e65ad4ce6e2c84f003a3c5877a7"/>
      </v:shape>
    </w:pict>
  </w:numPicBullet>
  <w:abstractNum w:abstractNumId="0">
    <w:nsid w:val="4E9A34F1"/>
    <w:multiLevelType w:val="hybridMultilevel"/>
    <w:tmpl w:val="07F834B0"/>
    <w:lvl w:ilvl="0" w:tplc="A5D8CB8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26976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8B272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9086F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58B46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8FC01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E605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B639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905BC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56C5022B"/>
    <w:multiLevelType w:val="hybridMultilevel"/>
    <w:tmpl w:val="93F6A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F84021"/>
    <w:multiLevelType w:val="multilevel"/>
    <w:tmpl w:val="EE3E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099"/>
    <w:rsid w:val="00063609"/>
    <w:rsid w:val="000D1416"/>
    <w:rsid w:val="00144F7C"/>
    <w:rsid w:val="00170036"/>
    <w:rsid w:val="001C5D74"/>
    <w:rsid w:val="002D666E"/>
    <w:rsid w:val="002D722F"/>
    <w:rsid w:val="002F2318"/>
    <w:rsid w:val="002F6D7F"/>
    <w:rsid w:val="003624DD"/>
    <w:rsid w:val="00401C91"/>
    <w:rsid w:val="004E5A4F"/>
    <w:rsid w:val="004E5B08"/>
    <w:rsid w:val="00506DF6"/>
    <w:rsid w:val="00612F76"/>
    <w:rsid w:val="006772C8"/>
    <w:rsid w:val="006919A1"/>
    <w:rsid w:val="00822414"/>
    <w:rsid w:val="00896C6A"/>
    <w:rsid w:val="008E78EF"/>
    <w:rsid w:val="00975E3A"/>
    <w:rsid w:val="009A4099"/>
    <w:rsid w:val="009A54A0"/>
    <w:rsid w:val="00C749A5"/>
    <w:rsid w:val="00D80872"/>
    <w:rsid w:val="00D94DD7"/>
    <w:rsid w:val="00DA0A76"/>
    <w:rsid w:val="00DC1A95"/>
    <w:rsid w:val="00E526B5"/>
    <w:rsid w:val="00E82963"/>
    <w:rsid w:val="00EC1925"/>
    <w:rsid w:val="00EF000B"/>
    <w:rsid w:val="00F04402"/>
    <w:rsid w:val="00F101BB"/>
    <w:rsid w:val="00FA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409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8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82963"/>
  </w:style>
  <w:style w:type="paragraph" w:styleId="a8">
    <w:name w:val="footer"/>
    <w:basedOn w:val="a"/>
    <w:link w:val="a9"/>
    <w:uiPriority w:val="99"/>
    <w:semiHidden/>
    <w:unhideWhenUsed/>
    <w:rsid w:val="00E82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82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4A7C-0BE7-4457-ADE0-2BA550E7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SSTU</cp:lastModifiedBy>
  <cp:revision>1</cp:revision>
  <cp:lastPrinted>2019-06-28T16:56:00Z</cp:lastPrinted>
  <dcterms:created xsi:type="dcterms:W3CDTF">2020-05-15T14:00:00Z</dcterms:created>
  <dcterms:modified xsi:type="dcterms:W3CDTF">2020-06-10T06:19:00Z</dcterms:modified>
</cp:coreProperties>
</file>