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Pr="00AE54CF" w:rsidRDefault="00393F5D" w:rsidP="00393F5D">
      <w:pPr>
        <w:keepNext/>
        <w:keepLines/>
        <w:tabs>
          <w:tab w:val="left" w:pos="4820"/>
          <w:tab w:val="left" w:pos="8998"/>
          <w:tab w:val="left" w:pos="9204"/>
        </w:tabs>
        <w:snapToGrid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93F5D" w:rsidRPr="00AE54CF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Pr="00C54149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Pr="00121147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Pr="00121147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Pr="00121147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E44DCD" w:rsidRPr="00121147" w:rsidRDefault="00E44DC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Default="00393F5D" w:rsidP="00393F5D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32"/>
        </w:rPr>
      </w:pPr>
    </w:p>
    <w:p w:rsidR="00393F5D" w:rsidRPr="00121147" w:rsidRDefault="00393F5D" w:rsidP="00393F5D">
      <w:pPr>
        <w:pStyle w:val="ConsPlusTitle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21147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Pr="00121147">
        <w:rPr>
          <w:rFonts w:ascii="Times New Roman" w:hAnsi="Times New Roman"/>
          <w:sz w:val="28"/>
          <w:szCs w:val="28"/>
        </w:rPr>
        <w:br/>
        <w:t xml:space="preserve">организации в органах военной прокуратуры </w:t>
      </w:r>
      <w:r>
        <w:rPr>
          <w:rFonts w:ascii="Times New Roman" w:hAnsi="Times New Roman"/>
          <w:sz w:val="28"/>
          <w:szCs w:val="28"/>
        </w:rPr>
        <w:br/>
      </w:r>
      <w:r w:rsidRPr="00121147">
        <w:rPr>
          <w:rFonts w:ascii="Times New Roman" w:hAnsi="Times New Roman"/>
          <w:sz w:val="28"/>
          <w:szCs w:val="28"/>
        </w:rPr>
        <w:t xml:space="preserve">деятельности по учету лиц, зарегистрированных </w:t>
      </w:r>
      <w:r>
        <w:rPr>
          <w:rFonts w:ascii="Times New Roman" w:hAnsi="Times New Roman"/>
          <w:sz w:val="28"/>
          <w:szCs w:val="28"/>
        </w:rPr>
        <w:br/>
      </w:r>
      <w:r w:rsidRPr="00121147">
        <w:rPr>
          <w:rFonts w:ascii="Times New Roman" w:hAnsi="Times New Roman"/>
          <w:sz w:val="28"/>
          <w:szCs w:val="28"/>
        </w:rPr>
        <w:t>органами регистрационного учета по месту жительства</w:t>
      </w:r>
      <w:r>
        <w:rPr>
          <w:rFonts w:ascii="Times New Roman" w:hAnsi="Times New Roman"/>
          <w:sz w:val="28"/>
          <w:szCs w:val="28"/>
        </w:rPr>
        <w:br/>
      </w:r>
      <w:r w:rsidRPr="00121147">
        <w:rPr>
          <w:rFonts w:ascii="Times New Roman" w:hAnsi="Times New Roman"/>
          <w:sz w:val="28"/>
          <w:szCs w:val="28"/>
        </w:rPr>
        <w:t>по адресам военных прокуратур, и снятию</w:t>
      </w:r>
      <w:r>
        <w:rPr>
          <w:rFonts w:ascii="Times New Roman" w:hAnsi="Times New Roman"/>
          <w:sz w:val="28"/>
          <w:szCs w:val="28"/>
        </w:rPr>
        <w:br/>
      </w:r>
      <w:r w:rsidRPr="00121147">
        <w:rPr>
          <w:rFonts w:ascii="Times New Roman" w:hAnsi="Times New Roman"/>
          <w:sz w:val="28"/>
          <w:szCs w:val="28"/>
        </w:rPr>
        <w:t xml:space="preserve"> указанных лиц с такого учета</w:t>
      </w:r>
    </w:p>
    <w:p w:rsidR="00393F5D" w:rsidRPr="00121147" w:rsidRDefault="00393F5D" w:rsidP="00393F5D">
      <w:pPr>
        <w:tabs>
          <w:tab w:val="center" w:pos="4153"/>
          <w:tab w:val="right" w:pos="8306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93F5D" w:rsidRPr="00121147" w:rsidRDefault="00393F5D" w:rsidP="00393F5D">
      <w:pPr>
        <w:tabs>
          <w:tab w:val="center" w:pos="4153"/>
          <w:tab w:val="right" w:pos="8306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93F5D" w:rsidRPr="00121147" w:rsidRDefault="00393F5D" w:rsidP="00393F5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В соответствии </w:t>
      </w:r>
      <w:r w:rsidRPr="00DF18CC">
        <w:rPr>
          <w:sz w:val="28"/>
          <w:szCs w:val="28"/>
        </w:rPr>
        <w:t>со статьей</w:t>
      </w:r>
      <w:r>
        <w:rPr>
          <w:sz w:val="28"/>
          <w:szCs w:val="28"/>
        </w:rPr>
        <w:t xml:space="preserve"> </w:t>
      </w:r>
      <w:r w:rsidRPr="00121147">
        <w:rPr>
          <w:sz w:val="28"/>
          <w:szCs w:val="28"/>
        </w:rPr>
        <w:t>6 Федерального закона от 27 мая 1998 г. № 76-ФЗ «О статусе военнослужащи</w:t>
      </w:r>
      <w:r w:rsidRPr="00085647">
        <w:rPr>
          <w:sz w:val="28"/>
          <w:szCs w:val="28"/>
        </w:rPr>
        <w:t>х»,</w:t>
      </w:r>
      <w:r w:rsidRPr="00121147">
        <w:rPr>
          <w:sz w:val="28"/>
          <w:szCs w:val="28"/>
        </w:rPr>
        <w:t xml:space="preserve"> руководствуясь </w:t>
      </w:r>
      <w:hyperlink r:id="rId7" w:tooltip="Федеральный закон от 17.01.1992 N 2202-1 (ред. от 11.06.2022) &quot;О прокуратуре Российской Федерации&quot;{КонсультантПлюс}" w:history="1">
        <w:r w:rsidRPr="00121147">
          <w:rPr>
            <w:sz w:val="28"/>
            <w:szCs w:val="28"/>
          </w:rPr>
          <w:t>пунктом 1 статьи 17</w:t>
        </w:r>
      </w:hyperlink>
      <w:r w:rsidRPr="00121147">
        <w:rPr>
          <w:sz w:val="28"/>
          <w:szCs w:val="28"/>
        </w:rPr>
        <w:t xml:space="preserve"> Федерального закона «О прокуратуре Российской Федерации»,</w:t>
      </w:r>
    </w:p>
    <w:p w:rsidR="00393F5D" w:rsidRPr="00121147" w:rsidRDefault="00393F5D" w:rsidP="00393F5D">
      <w:pPr>
        <w:spacing w:after="0" w:line="240" w:lineRule="auto"/>
        <w:jc w:val="center"/>
        <w:rPr>
          <w:rFonts w:ascii="Times New Roman" w:hAnsi="Times New Roman"/>
          <w:b/>
          <w:spacing w:val="66"/>
          <w:sz w:val="32"/>
          <w:szCs w:val="32"/>
        </w:rPr>
      </w:pPr>
    </w:p>
    <w:p w:rsidR="00393F5D" w:rsidRPr="00121147" w:rsidRDefault="00393F5D" w:rsidP="00393F5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21147">
        <w:rPr>
          <w:rFonts w:ascii="Times New Roman" w:hAnsi="Times New Roman"/>
          <w:b/>
          <w:sz w:val="28"/>
          <w:szCs w:val="20"/>
        </w:rPr>
        <w:t>П Р И К А З Ы В АЮ:</w:t>
      </w:r>
    </w:p>
    <w:p w:rsidR="00393F5D" w:rsidRPr="00121147" w:rsidRDefault="00393F5D" w:rsidP="00393F5D">
      <w:pPr>
        <w:spacing w:after="0" w:line="240" w:lineRule="auto"/>
        <w:rPr>
          <w:rFonts w:ascii="Times New Roman" w:hAnsi="Times New Roman"/>
          <w:b/>
          <w:spacing w:val="66"/>
          <w:sz w:val="28"/>
          <w:szCs w:val="28"/>
        </w:rPr>
      </w:pPr>
    </w:p>
    <w:p w:rsidR="00393F5D" w:rsidRPr="00121147" w:rsidRDefault="00393F5D" w:rsidP="00393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2" w:tooltip="ПОРЯДОК" w:history="1">
        <w:r w:rsidRPr="0012114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21147">
        <w:rPr>
          <w:rFonts w:ascii="Times New Roman" w:hAnsi="Times New Roman" w:cs="Times New Roman"/>
          <w:sz w:val="28"/>
          <w:szCs w:val="28"/>
        </w:rPr>
        <w:t xml:space="preserve"> организации в органах военной прокуратуры деятельности по учету лиц, зарегистрированных органами регистрационного учета по месту жительства по адресам военных прокуратур, и снятию указанных лиц с такого учета.</w:t>
      </w:r>
    </w:p>
    <w:p w:rsidR="00393F5D" w:rsidRPr="00121147" w:rsidRDefault="00393F5D" w:rsidP="00393F5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21147">
        <w:rPr>
          <w:sz w:val="28"/>
          <w:szCs w:val="28"/>
        </w:rPr>
        <w:t xml:space="preserve">2. Приказ опубликовать в журнале «Законность» и разместить </w:t>
      </w:r>
      <w:r w:rsidRPr="00121147">
        <w:rPr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Pr="00121147">
        <w:rPr>
          <w:sz w:val="28"/>
          <w:szCs w:val="28"/>
        </w:rPr>
        <w:br/>
        <w:t>в информационно-телекоммуникационной сети «Интернет».</w:t>
      </w:r>
    </w:p>
    <w:p w:rsidR="00393F5D" w:rsidRPr="00121147" w:rsidRDefault="00393F5D" w:rsidP="00393F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7">
        <w:rPr>
          <w:rFonts w:ascii="Times New Roman" w:hAnsi="Times New Roman" w:cs="Times New Roman"/>
          <w:sz w:val="28"/>
          <w:szCs w:val="28"/>
        </w:rPr>
        <w:t xml:space="preserve">3. Контроль за исполнением приказа возложить на заместителя Генерального прокурора Российской Федерации – Главного военного прокурора. </w:t>
      </w:r>
    </w:p>
    <w:p w:rsidR="00393F5D" w:rsidRPr="00121147" w:rsidRDefault="00393F5D" w:rsidP="00393F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7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Pr="00121147">
        <w:rPr>
          <w:rFonts w:ascii="Times New Roman" w:hAnsi="Times New Roman" w:cs="Times New Roman"/>
          <w:sz w:val="28"/>
          <w:szCs w:val="28"/>
        </w:rPr>
        <w:br/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</w:t>
      </w:r>
      <w:r w:rsidRPr="0012114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Pr="00121147">
        <w:rPr>
          <w:rFonts w:ascii="Times New Roman" w:hAnsi="Times New Roman" w:cs="Times New Roman"/>
          <w:sz w:val="28"/>
          <w:szCs w:val="28"/>
        </w:rPr>
        <w:br/>
        <w:t>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393F5D" w:rsidRPr="00121147" w:rsidRDefault="00393F5D" w:rsidP="00393F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3F5D" w:rsidRPr="00121147" w:rsidRDefault="00393F5D" w:rsidP="00393F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121147">
        <w:rPr>
          <w:rFonts w:ascii="Times New Roman" w:hAnsi="Times New Roman"/>
          <w:spacing w:val="-4"/>
          <w:sz w:val="28"/>
          <w:szCs w:val="28"/>
        </w:rPr>
        <w:t>Генеральный прокурор</w:t>
      </w: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121147">
        <w:rPr>
          <w:rFonts w:ascii="Times New Roman" w:hAnsi="Times New Roman"/>
          <w:spacing w:val="-4"/>
          <w:sz w:val="28"/>
          <w:szCs w:val="28"/>
        </w:rPr>
        <w:t>Российской Федерации</w:t>
      </w: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121147">
        <w:rPr>
          <w:rFonts w:ascii="Times New Roman" w:hAnsi="Times New Roman"/>
          <w:spacing w:val="-4"/>
          <w:sz w:val="28"/>
          <w:szCs w:val="28"/>
        </w:rPr>
        <w:t xml:space="preserve">действительный государственный </w:t>
      </w: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советник юстиции </w:t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ab/>
        <w:t xml:space="preserve">  </w:t>
      </w:r>
      <w:r w:rsidR="00E44DCD">
        <w:rPr>
          <w:rFonts w:ascii="Times New Roman" w:hAnsi="Times New Roman"/>
          <w:spacing w:val="-4"/>
          <w:sz w:val="28"/>
          <w:szCs w:val="28"/>
        </w:rPr>
        <w:t xml:space="preserve">        </w:t>
      </w:r>
      <w:r>
        <w:rPr>
          <w:rFonts w:ascii="Times New Roman" w:hAnsi="Times New Roman"/>
          <w:spacing w:val="-4"/>
          <w:sz w:val="28"/>
          <w:szCs w:val="28"/>
        </w:rPr>
        <w:t xml:space="preserve">   </w:t>
      </w:r>
      <w:r w:rsidRPr="00121147">
        <w:rPr>
          <w:rFonts w:ascii="Times New Roman" w:hAnsi="Times New Roman"/>
          <w:spacing w:val="-4"/>
          <w:sz w:val="28"/>
          <w:szCs w:val="28"/>
        </w:rPr>
        <w:t xml:space="preserve">  И.В. Краснов</w:t>
      </w:r>
    </w:p>
    <w:p w:rsidR="00393F5D" w:rsidRPr="00121147" w:rsidRDefault="00393F5D" w:rsidP="00393F5D">
      <w:pPr>
        <w:tabs>
          <w:tab w:val="left" w:pos="1134"/>
        </w:tabs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F6D14" w:rsidRDefault="000F6D14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Default="006C15BB"/>
    <w:p w:rsidR="006C15BB" w:rsidRPr="006C15BB" w:rsidRDefault="006C15BB" w:rsidP="006C15BB">
      <w:pPr>
        <w:tabs>
          <w:tab w:val="left" w:pos="4820"/>
        </w:tabs>
        <w:autoSpaceDE w:val="0"/>
        <w:autoSpaceDN w:val="0"/>
        <w:adjustRightInd w:val="0"/>
        <w:spacing w:after="0" w:line="240" w:lineRule="exact"/>
        <w:ind w:left="4820"/>
        <w:outlineLvl w:val="0"/>
        <w:rPr>
          <w:rFonts w:ascii="Times New Roman" w:hAnsi="Times New Roman"/>
          <w:bCs/>
          <w:sz w:val="28"/>
          <w:szCs w:val="28"/>
        </w:rPr>
      </w:pPr>
      <w:r w:rsidRPr="006C15BB"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6C15BB" w:rsidRPr="006C15BB" w:rsidRDefault="006C15BB" w:rsidP="006C15BB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приказом </w:t>
      </w:r>
    </w:p>
    <w:p w:rsidR="006C15BB" w:rsidRPr="006C15BB" w:rsidRDefault="006C15BB" w:rsidP="006C15BB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Генерального прокурора</w:t>
      </w:r>
    </w:p>
    <w:p w:rsidR="006C15BB" w:rsidRPr="006C15BB" w:rsidRDefault="006C15BB" w:rsidP="006C15BB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Российской Федерации                       </w:t>
      </w:r>
    </w:p>
    <w:p w:rsidR="006C15BB" w:rsidRPr="006C15BB" w:rsidRDefault="006C15BB" w:rsidP="006C15BB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от ___. ___. 2025 № ______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spacing w:after="0" w:line="240" w:lineRule="auto"/>
      </w:pPr>
      <w:bookmarkStart w:id="0" w:name="Par42"/>
      <w:bookmarkEnd w:id="0"/>
    </w:p>
    <w:p w:rsidR="006C15BB" w:rsidRPr="006C15BB" w:rsidRDefault="006C15BB" w:rsidP="006C15BB">
      <w:pPr>
        <w:spacing w:after="0" w:line="240" w:lineRule="auto"/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1276" w:right="141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C15BB" w:rsidRPr="006C15BB" w:rsidRDefault="006C15BB" w:rsidP="006C15BB">
      <w:pPr>
        <w:widowControl w:val="0"/>
        <w:autoSpaceDE w:val="0"/>
        <w:autoSpaceDN w:val="0"/>
        <w:adjustRightInd w:val="0"/>
        <w:spacing w:after="0" w:line="240" w:lineRule="exact"/>
        <w:ind w:left="1276" w:right="141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>организации в органах военной прокуратуры деятельности по учету лиц, зарегистрированных органами регистрационного учета по месту жительства по адресам военных прокуратур,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1276" w:right="1418"/>
        <w:jc w:val="center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>и снятию указанных лиц с такого учета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1.1. Порядок организации в органах военной прокуратуры деятельности </w:t>
      </w:r>
      <w:r w:rsidRPr="006C15BB">
        <w:rPr>
          <w:rFonts w:ascii="Times New Roman" w:hAnsi="Times New Roman"/>
          <w:sz w:val="28"/>
          <w:szCs w:val="28"/>
        </w:rPr>
        <w:br/>
        <w:t xml:space="preserve">по учету лиц, зарегистрированных органами регистрационного учета по месту жительства по адресам военных прокуратур, и снятию указанных лиц с такого учета (далее – Порядок) разработан </w:t>
      </w:r>
      <w:r w:rsidRPr="006C15BB">
        <w:rPr>
          <w:rFonts w:ascii="Times New Roman" w:hAnsi="Times New Roman" w:cs="Arial"/>
          <w:sz w:val="28"/>
          <w:szCs w:val="28"/>
        </w:rPr>
        <w:t xml:space="preserve">в </w:t>
      </w:r>
      <w:r w:rsidRPr="006C15BB">
        <w:rPr>
          <w:rFonts w:ascii="Times New Roman" w:hAnsi="Times New Roman"/>
          <w:sz w:val="28"/>
          <w:szCs w:val="28"/>
        </w:rPr>
        <w:t xml:space="preserve">соответствии с Федеральным законом          от 27 мая 1998 г. № 76-ФЗ «О статусе военнослужащих» (далее – Федеральный закон № 76-ФЗ), Законом Российской Федерации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Федерации», постановлением Правительства Российской Федерации от 17 июля 1995 г. № 713 </w:t>
      </w:r>
      <w:r w:rsidRPr="006C15BB">
        <w:rPr>
          <w:rFonts w:ascii="Times New Roman" w:hAnsi="Times New Roman"/>
          <w:sz w:val="28"/>
          <w:szCs w:val="28"/>
        </w:rPr>
        <w:br/>
        <w:t xml:space="preserve">«Об утверждении Правил регистрации и снятия граждан Российской Федерации с регистрационного учета по месту пребывания и по месту жительства </w:t>
      </w:r>
      <w:r w:rsidRPr="006C15BB">
        <w:rPr>
          <w:rFonts w:ascii="Times New Roman" w:hAnsi="Times New Roman"/>
          <w:sz w:val="28"/>
          <w:szCs w:val="28"/>
        </w:rPr>
        <w:br/>
        <w:t>в пределах Российской Федерации и перечня лиц, ответственных за прием</w:t>
      </w:r>
      <w:r w:rsidRPr="006C15BB">
        <w:rPr>
          <w:rFonts w:ascii="Times New Roman" w:hAnsi="Times New Roman"/>
          <w:sz w:val="28"/>
          <w:szCs w:val="28"/>
        </w:rPr>
        <w:br/>
        <w:t xml:space="preserve">и передачу в органы регистрационного учета документов для регистрации </w:t>
      </w:r>
      <w:r w:rsidRPr="006C15BB">
        <w:rPr>
          <w:rFonts w:ascii="Times New Roman" w:hAnsi="Times New Roman"/>
          <w:sz w:val="28"/>
          <w:szCs w:val="28"/>
        </w:rPr>
        <w:br/>
        <w:t xml:space="preserve">и снятия с регистрационного учета граждан Российской Федерации по месту пребывания и по месту жительства в пределах Российской Федерации» (далее – Правила).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1.2. Заместитель Генерального прокурора Российской Федерации – Главный военный прокурор, военные прокуроры военных округов, флотов, Ракетных войск стратегического назначения, Московский городской военный прокурор, военные прокуроры объединений, соединений, гарнизонов и других военных прокуратур, приравненные к прокурорам районов (далее – руководитель органа военной прокуратуры), определяют должностных лиц, ответственных за организацию и проведение работы по реализации положений Порядка (далее – ответственные должностные лица), которым выдается доверенность на представление интересов органа военной прокуратуры </w:t>
      </w:r>
      <w:r w:rsidRPr="006C15BB">
        <w:rPr>
          <w:rFonts w:ascii="Times New Roman" w:hAnsi="Times New Roman"/>
          <w:sz w:val="28"/>
          <w:szCs w:val="28"/>
        </w:rPr>
        <w:br/>
        <w:t>в органах регистрационного учета.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1.3. На ответственных должностных лиц возлагаются обязанности: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по проверке документов, представляемых военнослужащими органов военной прокуратуры в отношении себя и совместно проживающих с ними членов их семей, необходимых для регистрации по месту жительства </w:t>
      </w:r>
      <w:r w:rsidRPr="006C15BB"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lastRenderedPageBreak/>
        <w:t>по адресам военных прокуратур (далее – военнослужащие, члены их семей, регистрация по месту жительства соответственно);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направлению запросов в органы, осуществляющие государственную регистрацию прав на недвижимое имущество и сделок с ним, о предоставлении сведений из Единого государственного реестра недвижимости о правах военнослужащих (граждан, уволенных с военной службы) и совместно проживающих с ними членов их семей на имеющиеся у них объекты недвижимости; 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организации взаимодействия с органами регистрационного учета </w:t>
      </w:r>
      <w:r w:rsidRPr="006C15BB">
        <w:rPr>
          <w:rFonts w:ascii="Times New Roman" w:hAnsi="Times New Roman"/>
          <w:sz w:val="28"/>
          <w:szCs w:val="28"/>
        </w:rPr>
        <w:br/>
        <w:t xml:space="preserve">по вопросам регистрационного учета военнослужащих и совместно проживающих с ними членов семей по месту жительства; 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ведению журнала учета лиц, зарегистрированных органами регистрационного учета по месту жительства по адресу военной прокуратуры, согласно приложению № 1 (далее – журнал учета);</w:t>
      </w:r>
    </w:p>
    <w:p w:rsidR="006C15BB" w:rsidRPr="006C15BB" w:rsidRDefault="006C15BB" w:rsidP="006C15B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контролю за правомерным нахождением лиц на регистрационном учете    по адресу органа военной прокуратуры;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проведению информационно-разъяснительной работы об особенностях регистрационного учета военнослужащих и членов их семей по месту жительства.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1.4. Решение о наличии права на регистрацию (об отсутствии права </w:t>
      </w:r>
      <w:r w:rsidRPr="006C15BB">
        <w:rPr>
          <w:rFonts w:ascii="Times New Roman" w:hAnsi="Times New Roman"/>
          <w:sz w:val="28"/>
          <w:szCs w:val="28"/>
        </w:rPr>
        <w:br/>
        <w:t xml:space="preserve">на регистрацию) по месту жительства принимается руководителем органа военной прокуратуры или уполномоченным им должностным лицом.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 w:cs="Arial"/>
          <w:b/>
          <w:bCs/>
          <w:sz w:val="28"/>
          <w:szCs w:val="28"/>
        </w:rPr>
        <w:t xml:space="preserve">2. Организация деятельности </w:t>
      </w:r>
      <w:r w:rsidRPr="006C15BB">
        <w:rPr>
          <w:rFonts w:ascii="Times New Roman" w:hAnsi="Times New Roman"/>
          <w:b/>
          <w:bCs/>
          <w:sz w:val="28"/>
          <w:szCs w:val="28"/>
        </w:rPr>
        <w:t xml:space="preserve">по учету лиц,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 xml:space="preserve">зарегистрированных органами регистрационного учета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Arial"/>
          <w:b/>
          <w:bCs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>по месту жительства по адресам военных прокуратур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2.1. В соответствии со статьей 6 Закона Российской Федерации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 при наличии оснований, предусмотренных пунктом 4 статьи 6 Федерального закона № 76-ФЗ, военнослужащий в срок не позднее семи дней</w:t>
      </w:r>
      <w:r w:rsidRPr="006C15BB">
        <w:rPr>
          <w:rFonts w:ascii="Times New Roman" w:hAnsi="Times New Roman"/>
          <w:sz w:val="28"/>
          <w:szCs w:val="28"/>
        </w:rPr>
        <w:br/>
        <w:t xml:space="preserve">со дня прибытия к месту прохождения военной службы подает на имя руководителя органа военной прокуратуры рапорт о регистрации по месту жительства его и (или) членов семьи (рекомендуемый образец приведен </w:t>
      </w:r>
      <w:r w:rsidRPr="006C15BB">
        <w:rPr>
          <w:rFonts w:ascii="Times New Roman" w:hAnsi="Times New Roman"/>
          <w:sz w:val="28"/>
          <w:szCs w:val="28"/>
        </w:rPr>
        <w:br/>
        <w:t>в приложении № 2), который регистрируется в порядке, установленном Инструкцией по делопроизводству в органах и организациях прокуратуры Российской Федерации.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 рапорту прилагаются следующие документы: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заявление о регистрации по месту жительства по форме, установленной федеральным органом исполнительной власти, осуществляющим функции </w:t>
      </w:r>
      <w:r w:rsidRPr="006C15BB">
        <w:rPr>
          <w:rFonts w:ascii="Times New Roman" w:hAnsi="Times New Roman"/>
          <w:sz w:val="28"/>
          <w:szCs w:val="28"/>
        </w:rPr>
        <w:br/>
        <w:t>по выработке и реализации государственной политики и нормативному правовому регулированию в сфере внутренних дел (далее – заявление</w:t>
      </w:r>
      <w:r w:rsidRPr="006C15BB">
        <w:rPr>
          <w:rFonts w:ascii="Times New Roman" w:hAnsi="Times New Roman"/>
          <w:sz w:val="28"/>
          <w:szCs w:val="28"/>
        </w:rPr>
        <w:br/>
        <w:t xml:space="preserve">о регистрации по месту жительства, уполномоченный орган соответственно), </w:t>
      </w:r>
      <w:r w:rsidRPr="006C15BB">
        <w:rPr>
          <w:rFonts w:ascii="Times New Roman" w:hAnsi="Times New Roman"/>
          <w:sz w:val="28"/>
          <w:szCs w:val="28"/>
        </w:rPr>
        <w:br/>
        <w:t>на каждого из лиц, указанных в рапорте;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32"/>
      <w:bookmarkEnd w:id="1"/>
      <w:r w:rsidRPr="006C15BB">
        <w:rPr>
          <w:rFonts w:ascii="Times New Roman" w:hAnsi="Times New Roman"/>
          <w:sz w:val="28"/>
          <w:szCs w:val="28"/>
        </w:rPr>
        <w:lastRenderedPageBreak/>
        <w:t>паспорта граждан Российской Федерации, удостоверяющих личности лиц, указанных в рапорте;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копия свидетельства о заключении брака (при наличии);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при наличии детей, не достигших 14-летнего возраста: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копии свидетельств о рождении;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копии свидетельств об усыновлении (удочерении) либо решения суда </w:t>
      </w:r>
      <w:r w:rsidRPr="006C15BB">
        <w:rPr>
          <w:rFonts w:ascii="Times New Roman" w:hAnsi="Times New Roman"/>
          <w:sz w:val="28"/>
          <w:szCs w:val="28"/>
        </w:rPr>
        <w:br/>
        <w:t>об усыновлении (удочерении) при наличии усыновленных (удочеренных) детей;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копии актов органов опеки и попечительства о назначении опекуном </w:t>
      </w:r>
      <w:r w:rsidRPr="006C15BB">
        <w:rPr>
          <w:rFonts w:ascii="Times New Roman" w:hAnsi="Times New Roman"/>
          <w:sz w:val="28"/>
          <w:szCs w:val="28"/>
        </w:rPr>
        <w:br/>
        <w:t>или попечителем (при наличии);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свидетельства о регистрации по месту жительства детей, не достигших     14-летнего возраста;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выписка из приказа по личному составу о назначении на должность;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копия контракта о прохождении военной службы;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справка, выданная кадровым органом, о прохождении военной службы </w:t>
      </w:r>
      <w:r w:rsidRPr="006C15BB">
        <w:rPr>
          <w:rFonts w:ascii="Times New Roman" w:hAnsi="Times New Roman"/>
          <w:sz w:val="28"/>
          <w:szCs w:val="28"/>
        </w:rPr>
        <w:br/>
        <w:t>и составе семьи;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копия справки о сдаче специализированного жилого помещения </w:t>
      </w:r>
      <w:r w:rsidRPr="006C15BB">
        <w:rPr>
          <w:rFonts w:ascii="Times New Roman" w:hAnsi="Times New Roman"/>
          <w:sz w:val="28"/>
          <w:szCs w:val="28"/>
        </w:rPr>
        <w:br/>
        <w:t>по прежнему месту прохождения военной службы (о необеспеченности специализированным жилым помещением).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По собственной инициативе военнослужащий вправе представить иные документы, имеющие значение для рассмотрения рапорта.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Копии представляемых документов заверяются в установленном порядке или нотариально.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65"/>
      <w:r w:rsidRPr="006C15BB">
        <w:rPr>
          <w:rFonts w:ascii="Times New Roman" w:hAnsi="Times New Roman"/>
          <w:sz w:val="28"/>
          <w:szCs w:val="28"/>
        </w:rPr>
        <w:t>2.2. Документы, указанные в пункте 2.1. Порядка передаются военнослужащим ответственному должностному лицу для дальнейшей реализации.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Ответственное должностное лицо в день обращения военнослужащего: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проверяет комплектность представленных документов, правильность оформления рапорта и заявления о регистрации по месту жительства;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вносит соответствующие записи в журнал учета;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выдает по желанию военнослужащего расписку о приеме документов </w:t>
      </w:r>
      <w:r w:rsidRPr="006C15BB">
        <w:rPr>
          <w:rFonts w:ascii="Times New Roman" w:hAnsi="Times New Roman"/>
          <w:sz w:val="28"/>
          <w:szCs w:val="28"/>
        </w:rPr>
        <w:br/>
        <w:t xml:space="preserve">на срок оформления регистрации по месту жительства; 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приостанавливает рассмотрение рапорта с одновременным уведомлением военнослужащего письменно под роспись или иным способом с предложением восполнить недостающие документы либо устранить выявленные недостатки       в случаях: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несоответствия представленного заявления форме, установленной уполномоченным органом;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наличия в заявлении о регистрации по месту жительства и иных представленных документах ошибок либо неразборчивых записей; 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представления не заверенных в предусмотренном порядке копий документов, указанных в пункте 2.1 Порядка.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запрашивает в органе, осуществляющем государственную регистрацию прав на недвижимое имущество и сделок с ним, выписку из Единого государственного реестра недвижимости о правах военнослужащего и членов </w:t>
      </w:r>
      <w:r w:rsidRPr="006C15BB">
        <w:rPr>
          <w:rFonts w:ascii="Times New Roman" w:hAnsi="Times New Roman"/>
          <w:sz w:val="28"/>
          <w:szCs w:val="28"/>
        </w:rPr>
        <w:lastRenderedPageBreak/>
        <w:t xml:space="preserve">его семьи на имеющиеся объекты недвижимости, расположенные по месту прохождения военной службы.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Для военнослужащих, место службы которых расположено на территории г. Москвы и г. Санкт-Петербурга, Московской, Ленинградской областей,                         г. Севастополя и Республики Крым, дополнительно запрашиваются сведения </w:t>
      </w:r>
      <w:r w:rsidRPr="006C15BB">
        <w:rPr>
          <w:rFonts w:ascii="Times New Roman" w:hAnsi="Times New Roman"/>
          <w:sz w:val="28"/>
          <w:szCs w:val="28"/>
        </w:rPr>
        <w:br/>
        <w:t xml:space="preserve">из Единого государственного реестра недвижимости о правах на имеющиеся объекты недвижимости, расположенные в субъекте Российской Федерации, близлежащем к месту прохождения военной службы, а именно на территории: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Московской области – для военнослужащих, место службы которых расположено в г. Москве;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г. Москвы, если местом службы военнослужащих являются военные прокуратуры, расположенные в Московской области;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Ленинградской области, если местом службы военнослужащих является    г. Санкт-Петербург;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г. Санкт-Петербурга, если место службы военнослужащих дислоцировано в Ленинградской области;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г. Севастополя, если местом службы военнослужащих является Республика Крым;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Республики Крым, если место службы военнослужащих дислоцировано        в г. Севастополе. 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6C15BB">
        <w:rPr>
          <w:rFonts w:ascii="Times New Roman" w:hAnsi="Times New Roman"/>
          <w:sz w:val="28"/>
          <w:szCs w:val="28"/>
        </w:rPr>
        <w:t xml:space="preserve">2.3. Основанием для принятия решения об отсутствии права </w:t>
      </w:r>
      <w:r w:rsidRPr="006C15BB">
        <w:rPr>
          <w:rFonts w:ascii="Times New Roman" w:hAnsi="Times New Roman"/>
          <w:sz w:val="28"/>
          <w:szCs w:val="28"/>
        </w:rPr>
        <w:br/>
        <w:t xml:space="preserve">на регистрацию по месту жительства является наличие в пользовании </w:t>
      </w:r>
      <w:r w:rsidRPr="006C15BB">
        <w:rPr>
          <w:rFonts w:ascii="Times New Roman" w:hAnsi="Times New Roman"/>
          <w:sz w:val="28"/>
          <w:szCs w:val="28"/>
        </w:rPr>
        <w:br/>
        <w:t>у военнослужащего и (или) членов его семьи жилого помещения по договору социального найма, служебного жилого помещения, общежития либо принадлежащего на праве собственности (доли в праве общей долевой собственности), расположенного в населенном пункте по месту прохождения военной службы или</w:t>
      </w:r>
      <w:r w:rsidRPr="006C15BB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6C15BB">
        <w:rPr>
          <w:rFonts w:ascii="Times New Roman" w:hAnsi="Times New Roman"/>
          <w:sz w:val="28"/>
          <w:szCs w:val="28"/>
        </w:rPr>
        <w:t>близлежащих населенных пунктах</w:t>
      </w:r>
      <w:r w:rsidRPr="006C15BB">
        <w:rPr>
          <w:rFonts w:ascii="Times New Roman" w:hAnsi="Times New Roman"/>
          <w:sz w:val="23"/>
          <w:szCs w:val="23"/>
          <w:shd w:val="clear" w:color="auto" w:fill="FFFFFF"/>
        </w:rPr>
        <w:t xml:space="preserve">. 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В целях определения критериев удаленности к близлежащим населенным пунктам относятся населенные пункты, имеющие общие территориальные границы с населенным пунктом дислокации (нахождения) военной прокуратуры, в которой проходит службу военнослужащий, или </w:t>
      </w:r>
      <w:proofErr w:type="gramStart"/>
      <w:r w:rsidRPr="006C15BB">
        <w:rPr>
          <w:rFonts w:ascii="Times New Roman" w:hAnsi="Times New Roman"/>
          <w:sz w:val="28"/>
          <w:szCs w:val="28"/>
        </w:rPr>
        <w:t>проживание</w:t>
      </w:r>
      <w:proofErr w:type="gramEnd"/>
      <w:r w:rsidRPr="006C15BB">
        <w:rPr>
          <w:rFonts w:ascii="Times New Roman" w:hAnsi="Times New Roman"/>
          <w:sz w:val="28"/>
          <w:szCs w:val="28"/>
        </w:rPr>
        <w:t xml:space="preserve"> в котором обеспечивает возможность ежедневного прибытия военнослужащего на службу и убытия с нее в сроки, предусмотренные регламентом служебного времени.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2.4. По результатам рассмотрения документов, указанных </w:t>
      </w:r>
      <w:r w:rsidRPr="006C15BB">
        <w:rPr>
          <w:rFonts w:ascii="Times New Roman" w:hAnsi="Times New Roman"/>
          <w:sz w:val="28"/>
          <w:szCs w:val="28"/>
        </w:rPr>
        <w:br/>
        <w:t>в пунктах 2.1 – 2.2 Порядка, ответственное должностное лицо ставит на рапорте соответствующую отметку: «Подлежит регистрации по месту жительства» либо «Оснований для регистрации по месту жительства не имеется» и представляет на подпись руководителю органа военной прокуратуры (уполномоченному должностному лицу):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при наличии права – ходатайство в орган регистрационного учета </w:t>
      </w:r>
      <w:r w:rsidRPr="006C15BB">
        <w:rPr>
          <w:rFonts w:ascii="Times New Roman" w:hAnsi="Times New Roman"/>
          <w:sz w:val="28"/>
          <w:szCs w:val="28"/>
        </w:rPr>
        <w:br/>
        <w:t xml:space="preserve">и заявления о регистрации по месту жительства, оформленные на каждого </w:t>
      </w:r>
      <w:r w:rsidRPr="006C15BB">
        <w:rPr>
          <w:rFonts w:ascii="Times New Roman" w:hAnsi="Times New Roman"/>
          <w:sz w:val="28"/>
          <w:szCs w:val="28"/>
        </w:rPr>
        <w:br/>
        <w:t>из лиц, указанных в ходатайстве;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при отсутствии права – проект ответа с уведомлением об отказе военнослужащему и (или) членам его семьи в регистрации по месту жительства.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lastRenderedPageBreak/>
        <w:t xml:space="preserve">2.5. В срок не позднее рабочего дня с даты поступления ответственному должностному лицу полного комплекта документов, предусмотренных пунктом 2.1 Порядка должностное лицо осуществляет передачу ходатайства </w:t>
      </w:r>
      <w:r w:rsidRPr="006C15BB">
        <w:rPr>
          <w:rFonts w:ascii="Times New Roman" w:hAnsi="Times New Roman"/>
          <w:sz w:val="28"/>
          <w:szCs w:val="28"/>
        </w:rPr>
        <w:br/>
        <w:t>и необходимых документов в орган регистрационного учета.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2.6. Ответственное должностное лицо выдает военнослужащему в срок </w:t>
      </w:r>
      <w:r w:rsidRPr="006C15BB">
        <w:rPr>
          <w:rFonts w:ascii="Times New Roman" w:hAnsi="Times New Roman"/>
          <w:sz w:val="28"/>
          <w:szCs w:val="28"/>
        </w:rPr>
        <w:br/>
        <w:t>не позднее дня, следующего за днем получения документов в органе регистрационного учета, паспорта с отметками о регистрации по месту жительства, свидетельства о регистрации по месту жительства (при наличии детей, не достигших 14-летнего возраста) и вносит в журнал учета соответствующие записи. В случае временного отсутствия военнослужащего     по месту службы указанные документы выдаются ему незамедлительно                  по прибытии на службу.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Если руководителем органа военной прокуратуры (уполномоченным должностным лицом) принято решение об отсутствии у военнослужащего </w:t>
      </w:r>
      <w:r w:rsidRPr="006C15BB">
        <w:rPr>
          <w:rFonts w:ascii="Times New Roman" w:hAnsi="Times New Roman"/>
          <w:sz w:val="28"/>
          <w:szCs w:val="28"/>
        </w:rPr>
        <w:br/>
        <w:t xml:space="preserve">и (или) членов его семьи права на регистрацию по месту жительства ответственное должностное лицо возвращает военнослужащему документы, приложенные им к рапорту в срок не позднее дня, следующего за днем принятия руководителем органа военной прокуратуры (уполномоченным должностным лицом) решения. 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2.7. Военнослужащий обязан уведомить ответственное должностное лицо и представить подтверждающие документы в течение 10 рабочих дней </w:t>
      </w:r>
      <w:r w:rsidRPr="006C15BB">
        <w:rPr>
          <w:rFonts w:ascii="Times New Roman" w:hAnsi="Times New Roman"/>
          <w:sz w:val="28"/>
          <w:szCs w:val="28"/>
        </w:rPr>
        <w:br/>
        <w:t xml:space="preserve">в случаях самостоятельного обращения в органы регистрационного учета </w:t>
      </w:r>
      <w:r w:rsidRPr="006C15BB">
        <w:rPr>
          <w:rFonts w:ascii="Times New Roman" w:hAnsi="Times New Roman"/>
          <w:sz w:val="28"/>
          <w:szCs w:val="28"/>
        </w:rPr>
        <w:br/>
        <w:t xml:space="preserve">или многофункциональные центры предоставления государственных </w:t>
      </w:r>
      <w:r w:rsidRPr="006C15BB">
        <w:rPr>
          <w:rFonts w:ascii="Times New Roman" w:hAnsi="Times New Roman"/>
          <w:sz w:val="28"/>
          <w:szCs w:val="28"/>
        </w:rPr>
        <w:br/>
        <w:t>и муниципальных услуг в связи: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со снятием с регистрационного учета по адресу органа военной прокуратуры (в том числе, членов его семьи);</w:t>
      </w:r>
    </w:p>
    <w:p w:rsidR="006C15BB" w:rsidRPr="006C15BB" w:rsidRDefault="006C15BB" w:rsidP="006C1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с регистрацией по месту жительства по адресу органа военной прокуратуры несовершеннолетнего ребенка. 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Не позднее двух рабочих дней с даты обращения военнослужащего соответствующие записи вносятся ответственным должностным лицом в журнал учета.</w:t>
      </w:r>
    </w:p>
    <w:bookmarkEnd w:id="2"/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2.8. В случаях прохождения военной службы на прокурорских участках (отделах) с местом дислокации в другом населенном пункте, на территории воинских частей (организаций, учреждений), закрытых административных территориальных образований, а также закрытых военных городков военнослужащие могут регистрироваться по месту жительства по адресам воинских частей, организаций, учреждений или иных органов военной прокуратуры, которые располагаются в населенных пунктах по месту прохождения ими военной службы или в близлежащих населенных пунктах.</w:t>
      </w:r>
    </w:p>
    <w:p w:rsidR="006C15BB" w:rsidRPr="006C15BB" w:rsidRDefault="006C15BB" w:rsidP="006C15BB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tabs>
          <w:tab w:val="left" w:pos="7513"/>
        </w:tabs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C15B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6C15BB">
        <w:rPr>
          <w:rFonts w:ascii="Times New Roman" w:hAnsi="Times New Roman"/>
          <w:b/>
          <w:sz w:val="28"/>
          <w:szCs w:val="28"/>
        </w:rPr>
        <w:t xml:space="preserve">Организация деятельности по снятию военнослужащих </w:t>
      </w:r>
      <w:r w:rsidRPr="006C15BB">
        <w:rPr>
          <w:rFonts w:ascii="Times New Roman" w:hAnsi="Times New Roman"/>
          <w:b/>
          <w:sz w:val="28"/>
          <w:szCs w:val="28"/>
        </w:rPr>
        <w:br/>
        <w:t>и членов их семей с регистрационного учета по месту жительства</w:t>
      </w:r>
      <w:r w:rsidRPr="006C15BB">
        <w:rPr>
          <w:rFonts w:ascii="Times New Roman" w:hAnsi="Times New Roman"/>
          <w:b/>
          <w:sz w:val="28"/>
          <w:szCs w:val="28"/>
        </w:rPr>
        <w:br/>
        <w:t xml:space="preserve"> по адресам военных прокуратур</w:t>
      </w:r>
    </w:p>
    <w:p w:rsidR="006C15BB" w:rsidRPr="006C15BB" w:rsidRDefault="006C15BB" w:rsidP="006C15BB">
      <w:pPr>
        <w:tabs>
          <w:tab w:val="left" w:pos="7513"/>
        </w:tabs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C15BB" w:rsidRPr="006C15BB" w:rsidRDefault="006C15BB" w:rsidP="006C15BB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3.1. Снятие военнослужащего и членов его семьи с регистрационного учета по месту жительства по адресу органа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военной прокуратуры</w:t>
      </w:r>
      <w:r w:rsidRPr="006C15BB">
        <w:rPr>
          <w:rFonts w:ascii="Times New Roman" w:hAnsi="Times New Roman"/>
          <w:sz w:val="28"/>
          <w:szCs w:val="28"/>
        </w:rPr>
        <w:t xml:space="preserve"> производится </w:t>
      </w:r>
      <w:r w:rsidRPr="006C15BB">
        <w:rPr>
          <w:rFonts w:ascii="Times New Roman" w:hAnsi="Times New Roman"/>
          <w:sz w:val="28"/>
          <w:szCs w:val="28"/>
        </w:rPr>
        <w:lastRenderedPageBreak/>
        <w:t>органами регистрационного учета по основаниям, установленным Правилами</w:t>
      </w:r>
      <w:r w:rsidRPr="006C15BB">
        <w:rPr>
          <w:rFonts w:ascii="Times New Roman" w:hAnsi="Times New Roman"/>
          <w:sz w:val="28"/>
        </w:rPr>
        <w:t xml:space="preserve">, утвержденными </w:t>
      </w:r>
      <w:r w:rsidRPr="006C15B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Pr="006C15BB">
        <w:rPr>
          <w:rFonts w:ascii="Times New Roman" w:hAnsi="Times New Roman"/>
          <w:sz w:val="28"/>
          <w:szCs w:val="28"/>
        </w:rPr>
        <w:br/>
        <w:t xml:space="preserve">от 17 июля 1995 г. № 713, </w:t>
      </w:r>
      <w:r w:rsidRPr="006C15BB">
        <w:rPr>
          <w:rFonts w:ascii="Times New Roman" w:hAnsi="Times New Roman"/>
          <w:sz w:val="28"/>
        </w:rPr>
        <w:t xml:space="preserve">а также по заявлению руководителя органа военной прокуратуры (уполномоченного должностного лица) в случаях, </w:t>
      </w:r>
      <w:r w:rsidRPr="006C15BB">
        <w:rPr>
          <w:rFonts w:ascii="Times New Roman" w:hAnsi="Times New Roman"/>
          <w:sz w:val="28"/>
          <w:szCs w:val="28"/>
        </w:rPr>
        <w:t xml:space="preserve">предусмотренных абзацами вторым – одиннадцатым пункта 5 статьи 6 Федерального закона № 76-ФЗ.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3.2. В целях подтверждения правомерности нахождения </w:t>
      </w:r>
      <w:r w:rsidRPr="006C15BB">
        <w:rPr>
          <w:rFonts w:ascii="Times New Roman" w:hAnsi="Times New Roman"/>
          <w:sz w:val="28"/>
          <w:szCs w:val="28"/>
        </w:rPr>
        <w:br/>
        <w:t xml:space="preserve">на регистрационном учете ответственные должностные лица ежегодно </w:t>
      </w:r>
      <w:r w:rsidRPr="006C15BB">
        <w:rPr>
          <w:rFonts w:ascii="Times New Roman" w:hAnsi="Times New Roman"/>
          <w:sz w:val="28"/>
          <w:szCs w:val="28"/>
        </w:rPr>
        <w:br/>
        <w:t>до 1 декабря запрашивают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 в органах, осуществляющих государственную регистрацию прав на недвижимое имущество и сделок с ним, выписки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из </w:t>
      </w:r>
      <w:r w:rsidRPr="006C15BB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C15BB">
        <w:rPr>
          <w:rFonts w:ascii="Times New Roman" w:hAnsi="Times New Roman"/>
          <w:sz w:val="28"/>
          <w:szCs w:val="28"/>
        </w:rPr>
        <w:t xml:space="preserve">о правах военнослужащих и членов их семей на имеющиеся объекты недвижимости, расположенные </w:t>
      </w:r>
      <w:r w:rsidRPr="006C15BB">
        <w:rPr>
          <w:rFonts w:ascii="Times New Roman" w:hAnsi="Times New Roman"/>
          <w:sz w:val="28"/>
          <w:szCs w:val="28"/>
        </w:rPr>
        <w:br/>
        <w:t xml:space="preserve">по месту прохождения военной службы или в близлежащем населенном пункте. 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3.3. В течение 10 рабочих дней с даты принятия жилищной комиссией решения о снятии военнослужащего (гражданина, уволенного с военной службы) и (или) членов его семьи с учета нуждающихся в жилых помещениях копия решения передается секретарем жилищной комиссии ответственному должностному лицу (направляется в военную прокуратуру </w:t>
      </w:r>
      <w:r w:rsidRPr="006C15BB">
        <w:rPr>
          <w:rFonts w:ascii="Times New Roman" w:hAnsi="Times New Roman"/>
          <w:sz w:val="28"/>
          <w:szCs w:val="28"/>
        </w:rPr>
        <w:t xml:space="preserve">по месту прохождения военной службы или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последнему месту прохождения военной службы гражданина, уволенного с военной службы) для организации работы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 снятию их с регистрационного учета. </w:t>
      </w:r>
    </w:p>
    <w:p w:rsidR="006C15BB" w:rsidRPr="006C15BB" w:rsidRDefault="006C15BB" w:rsidP="006C15BB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3.4. В течение 10 рабочих дней с даты поступления копии решения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о снятии с учета или установления случаев, предусмотренных пунктами 5 и 6 статьи 6 Федерального закона </w:t>
      </w:r>
      <w:r w:rsidRPr="006C15BB">
        <w:rPr>
          <w:rFonts w:ascii="Times New Roman" w:hAnsi="Times New Roman"/>
          <w:sz w:val="28"/>
          <w:szCs w:val="28"/>
        </w:rPr>
        <w:t>№ 76-ФЗ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, ответственное должностное лицо представляет на подпись руководителю органа военной прокуратуры (уполномоченному должностному лицу):</w:t>
      </w:r>
    </w:p>
    <w:p w:rsidR="006C15BB" w:rsidRPr="006C15BB" w:rsidRDefault="006C15BB" w:rsidP="006C15BB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ходатайство в органы регистрационного учета о снятии военнослужащих (граждан, уволенных с военной службы) и (или) членов их семей (в том числе бывших членов семей) с регистрационного учета по месту жительства;</w:t>
      </w:r>
    </w:p>
    <w:p w:rsidR="006C15BB" w:rsidRPr="006C15BB" w:rsidRDefault="006C15BB" w:rsidP="006C15BB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заявления о снятии с регистрационного учета по месту жительства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 форме, утвержденной уполномоченным органом, оформленные на каждого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br/>
        <w:t>из лиц, указанных в ходатайстве.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После их подписания в течение двух рабочих дней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ответственное должностное лицо</w:t>
      </w:r>
      <w:r w:rsidRPr="006C15BB">
        <w:rPr>
          <w:rFonts w:ascii="Times New Roman" w:hAnsi="Times New Roman"/>
          <w:sz w:val="28"/>
          <w:szCs w:val="28"/>
        </w:rPr>
        <w:t xml:space="preserve"> осуществляет передачу ходатайства и необходимых документов в орган регистрационного учета.</w:t>
      </w:r>
    </w:p>
    <w:p w:rsidR="006C15BB" w:rsidRPr="006C15BB" w:rsidRDefault="006C15BB" w:rsidP="006C15BB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3.5. Не позднее двух рабочих дней, следующих за днем получения </w:t>
      </w:r>
      <w:r w:rsidRPr="006C15BB">
        <w:rPr>
          <w:rFonts w:ascii="Times New Roman" w:hAnsi="Times New Roman"/>
          <w:sz w:val="28"/>
          <w:szCs w:val="28"/>
        </w:rPr>
        <w:br/>
        <w:t>в органах регистрационного учета документа, подтверждающего факт прекращения регистрации по месту жительства военнослужащего (гражданина, уволенного с военной службы) и (или) члена его семьи (в том числе бывшего члена семьи), ответственным должностным лицом в журнал учета вносятся соответствующие записи.</w:t>
      </w:r>
    </w:p>
    <w:p w:rsidR="006C15BB" w:rsidRPr="006C15BB" w:rsidRDefault="006C15BB" w:rsidP="006C15BB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  <w:sectPr w:rsidR="006C15BB" w:rsidRPr="006C15BB" w:rsidSect="00F25695">
          <w:headerReference w:type="default" r:id="rId8"/>
          <w:pgSz w:w="11906" w:h="16838"/>
          <w:pgMar w:top="1134" w:right="567" w:bottom="1134" w:left="1701" w:header="680" w:footer="680" w:gutter="0"/>
          <w:cols w:space="720"/>
          <w:noEndnote/>
          <w:titlePg/>
          <w:docGrid w:linePitch="299"/>
        </w:sectPr>
      </w:pPr>
      <w:r w:rsidRPr="006C15BB">
        <w:rPr>
          <w:rFonts w:ascii="Times New Roman" w:hAnsi="Times New Roman"/>
          <w:sz w:val="28"/>
          <w:szCs w:val="28"/>
        </w:rPr>
        <w:t>Уведомление о снятии с регистрационного учета по адресу органа военной прокуратуры направляется военнослужащему (гражданину, уволенному                   с военной службы) и (или) членам его семьи (в том числе бывшим членам семьи) по адресу последнего известного места их фактического проживания.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12474"/>
        <w:outlineLvl w:val="1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12474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(к пункту 1.3)</w:t>
      </w: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center"/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</w:pP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center"/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</w:pP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exact"/>
        <w:jc w:val="center"/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</w:pPr>
      <w:r w:rsidRPr="006C15BB"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  <w:t>ЖУРНАЛ</w:t>
      </w: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exact"/>
        <w:jc w:val="center"/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</w:pPr>
      <w:r w:rsidRPr="006C15BB"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  <w:t>учета лиц, зарегистрированных органами регистрационного учета</w:t>
      </w: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exact"/>
        <w:jc w:val="center"/>
        <w:rPr>
          <w:rFonts w:ascii="Times New Roman" w:hAnsi="Times New Roman" w:cs="Arial"/>
          <w:sz w:val="28"/>
          <w:szCs w:val="28"/>
          <w:shd w:val="clear" w:color="auto" w:fill="FFFFFF"/>
          <w:lang w:eastAsia="en-US"/>
        </w:rPr>
      </w:pPr>
      <w:r w:rsidRPr="006C15BB">
        <w:rPr>
          <w:rFonts w:ascii="Times New Roman" w:hAnsi="Times New Roman" w:cs="Arial"/>
          <w:b/>
          <w:sz w:val="28"/>
          <w:szCs w:val="28"/>
          <w:shd w:val="clear" w:color="auto" w:fill="FFFFFF"/>
          <w:lang w:eastAsia="en-US"/>
        </w:rPr>
        <w:t xml:space="preserve">по месту жительства по адресу </w:t>
      </w:r>
      <w:r w:rsidRPr="006C15BB">
        <w:rPr>
          <w:rFonts w:ascii="Times New Roman" w:hAnsi="Times New Roman" w:cs="Arial"/>
          <w:sz w:val="28"/>
          <w:szCs w:val="28"/>
          <w:shd w:val="clear" w:color="auto" w:fill="FFFFFF"/>
          <w:lang w:eastAsia="en-US"/>
        </w:rPr>
        <w:t>________________________________</w:t>
      </w: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jc w:val="center"/>
        <w:rPr>
          <w:rFonts w:ascii="Times New Roman" w:hAnsi="Times New Roman" w:cs="Arial"/>
          <w:sz w:val="20"/>
          <w:shd w:val="clear" w:color="auto" w:fill="FFFFFF"/>
          <w:lang w:eastAsia="en-US"/>
        </w:rPr>
      </w:pPr>
      <w:r w:rsidRPr="006C15BB">
        <w:rPr>
          <w:rFonts w:ascii="Times New Roman" w:hAnsi="Times New Roman" w:cs="Arial"/>
          <w:sz w:val="20"/>
          <w:shd w:val="clear" w:color="auto" w:fill="FFFFFF"/>
          <w:lang w:eastAsia="en-US"/>
        </w:rPr>
        <w:t xml:space="preserve">                                                                            (наименование органа военной прокуратуры)</w:t>
      </w:r>
    </w:p>
    <w:p w:rsidR="006C15BB" w:rsidRPr="006C15BB" w:rsidRDefault="006C15BB" w:rsidP="006C15B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center"/>
        <w:rPr>
          <w:rFonts w:ascii="Times New Roman" w:hAnsi="Times New Roman" w:cs="Arial"/>
          <w:sz w:val="20"/>
          <w:shd w:val="clear" w:color="auto" w:fill="FFFFFF"/>
          <w:lang w:eastAsia="en-US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417"/>
        <w:gridCol w:w="1559"/>
        <w:gridCol w:w="2552"/>
        <w:gridCol w:w="1701"/>
        <w:gridCol w:w="1701"/>
        <w:gridCol w:w="1843"/>
        <w:gridCol w:w="1559"/>
      </w:tblGrid>
      <w:tr w:rsidR="006C15BB" w:rsidRPr="006C15BB" w:rsidTr="00F66E00">
        <w:trPr>
          <w:trHeight w:val="1880"/>
          <w:jc w:val="center"/>
        </w:trPr>
        <w:tc>
          <w:tcPr>
            <w:tcW w:w="562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№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jc w:val="center"/>
              <w:rPr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7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1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Фамилия, имя,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1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отчество (при наличии),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1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степень родства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1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 военнослужащим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Число, месяц, год рождения, место рождения</w:t>
            </w:r>
          </w:p>
        </w:tc>
        <w:tc>
          <w:tcPr>
            <w:tcW w:w="1559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Когда и откуда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прибыл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(адрес прежней регистрации </w:t>
            </w: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>по месту жительства)</w:t>
            </w:r>
          </w:p>
        </w:tc>
        <w:tc>
          <w:tcPr>
            <w:tcW w:w="2552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Реквизиты документа, удостоверяющего личность (серия и номер паспорта,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кем и когда выдан;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при наличии детей,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не достигших 14-летнего возраста – реквизиты свидетельства о рождении (усыновлении/удочерении)</w:t>
            </w: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Реквизиты рапорта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о регистрации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по месту жительства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(номер и дата регистрации)</w:t>
            </w: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Дата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регистрации 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по месту жительства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органами регистрационного учета</w:t>
            </w:r>
          </w:p>
        </w:tc>
        <w:tc>
          <w:tcPr>
            <w:tcW w:w="1843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126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Дата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126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прекращения регистрации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по месту жительства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органами регистрационного учета</w:t>
            </w:r>
          </w:p>
        </w:tc>
        <w:tc>
          <w:tcPr>
            <w:tcW w:w="1559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Основание</w:t>
            </w:r>
          </w:p>
          <w:p w:rsidR="006C15BB" w:rsidRPr="006C15BB" w:rsidRDefault="006C15BB" w:rsidP="006C15BB">
            <w:pPr>
              <w:suppressLineNumbers/>
              <w:suppressAutoHyphens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снятия с регистрационного учета</w:t>
            </w:r>
          </w:p>
        </w:tc>
      </w:tr>
      <w:tr w:rsidR="006C15BB" w:rsidRPr="006C15BB" w:rsidTr="00F66E00">
        <w:trPr>
          <w:trHeight w:val="143"/>
          <w:jc w:val="center"/>
        </w:trPr>
        <w:tc>
          <w:tcPr>
            <w:tcW w:w="562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2127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auto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7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1559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2552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auto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15BB"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1843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8</w:t>
            </w:r>
          </w:p>
        </w:tc>
        <w:tc>
          <w:tcPr>
            <w:tcW w:w="1559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C15BB"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6C15BB" w:rsidRPr="006C15BB" w:rsidTr="00F66E00">
        <w:trPr>
          <w:trHeight w:val="170"/>
          <w:jc w:val="center"/>
        </w:trPr>
        <w:tc>
          <w:tcPr>
            <w:tcW w:w="562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auto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</w:tcPr>
          <w:p w:rsidR="006C15BB" w:rsidRPr="006C15BB" w:rsidRDefault="006C15BB" w:rsidP="006C15BB">
            <w:pPr>
              <w:suppressLineNumbers/>
              <w:suppressAutoHyphens/>
              <w:spacing w:after="0" w:line="240" w:lineRule="auto"/>
              <w:ind w:left="-75" w:right="-5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6C15BB" w:rsidRPr="006C15BB" w:rsidRDefault="006C15BB" w:rsidP="006C15B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CB5" w:rsidRPr="006C15BB" w:rsidRDefault="00DD5CB5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spacing w:after="0" w:line="288" w:lineRule="atLeast"/>
        <w:ind w:hanging="142"/>
        <w:jc w:val="both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b/>
          <w:sz w:val="20"/>
          <w:szCs w:val="20"/>
        </w:rPr>
        <w:t>Примечание:</w:t>
      </w:r>
      <w:r w:rsidRPr="006C15BB">
        <w:rPr>
          <w:rFonts w:ascii="Times New Roman" w:hAnsi="Times New Roman"/>
          <w:sz w:val="20"/>
          <w:szCs w:val="20"/>
        </w:rPr>
        <w:t xml:space="preserve"> с 1 января каждого года порядковая нумерация учетных записей начинается с единицы.</w:t>
      </w: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C15BB" w:rsidRPr="006C15BB" w:rsidSect="00C43EAA">
          <w:pgSz w:w="16838" w:h="11906" w:orient="landscape"/>
          <w:pgMar w:top="1134" w:right="820" w:bottom="1134" w:left="1134" w:header="680" w:footer="680" w:gutter="0"/>
          <w:pgNumType w:chapStyle="2"/>
          <w:cols w:space="720"/>
          <w:noEndnote/>
          <w:docGrid w:linePitch="299"/>
        </w:sectPr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7371"/>
        <w:outlineLvl w:val="1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left="7230" w:firstLine="141"/>
        <w:outlineLvl w:val="1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(к пункту 2.1)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ind w:firstLine="4820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Военному прокурору</w:t>
      </w:r>
    </w:p>
    <w:p w:rsidR="006C15BB" w:rsidRPr="006C15BB" w:rsidRDefault="006C15BB" w:rsidP="006C15B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__________________________________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atLeast"/>
        <w:ind w:left="4820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(наименование органа военной прокуратуры)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4678"/>
        <w:rPr>
          <w:rFonts w:ascii="Courier New" w:hAnsi="Courier New" w:cs="Courier New"/>
          <w:sz w:val="24"/>
          <w:szCs w:val="24"/>
        </w:rPr>
      </w:pPr>
      <w:r w:rsidRPr="006C15BB">
        <w:rPr>
          <w:rFonts w:ascii="Times New Roman" w:hAnsi="Times New Roman"/>
          <w:sz w:val="28"/>
          <w:szCs w:val="28"/>
        </w:rPr>
        <w:t xml:space="preserve">от </w:t>
      </w:r>
      <w:r w:rsidRPr="006C15BB">
        <w:rPr>
          <w:rFonts w:ascii="Courier New" w:hAnsi="Courier New" w:cs="Courier New"/>
          <w:sz w:val="24"/>
          <w:szCs w:val="24"/>
        </w:rPr>
        <w:t>_______________________________</w:t>
      </w:r>
      <w:r w:rsidRPr="006C15BB">
        <w:rPr>
          <w:rFonts w:ascii="Times New Roman" w:hAnsi="Times New Roman"/>
          <w:sz w:val="28"/>
          <w:szCs w:val="28"/>
        </w:rPr>
        <w:t>,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4678"/>
        <w:jc w:val="center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>(воинское звание, фамилия, инициалы)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Courier New" w:hAnsi="Courier New" w:cs="Courier New"/>
          <w:sz w:val="24"/>
          <w:szCs w:val="24"/>
        </w:rPr>
      </w:pPr>
      <w:r w:rsidRPr="006C15BB">
        <w:rPr>
          <w:rFonts w:ascii="Times New Roman" w:hAnsi="Times New Roman"/>
          <w:sz w:val="28"/>
          <w:szCs w:val="28"/>
        </w:rPr>
        <w:t xml:space="preserve">Контактный тел.: </w:t>
      </w:r>
      <w:r w:rsidRPr="006C15BB">
        <w:rPr>
          <w:rFonts w:ascii="Courier New" w:hAnsi="Courier New" w:cs="Courier New"/>
          <w:sz w:val="24"/>
          <w:szCs w:val="24"/>
        </w:rPr>
        <w:t>___________________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</w:rPr>
      </w:pP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6C15BB">
        <w:rPr>
          <w:rFonts w:ascii="Courier New" w:hAnsi="Courier New" w:cs="Courier New"/>
          <w:sz w:val="24"/>
          <w:szCs w:val="24"/>
        </w:rPr>
        <w:t> 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C15BB">
        <w:rPr>
          <w:rFonts w:ascii="Times New Roman" w:hAnsi="Times New Roman"/>
          <w:b/>
          <w:sz w:val="28"/>
          <w:szCs w:val="28"/>
        </w:rPr>
        <w:t>РАПОРТ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C15BB">
        <w:rPr>
          <w:rFonts w:ascii="Times New Roman" w:hAnsi="Times New Roman"/>
          <w:b/>
          <w:sz w:val="28"/>
          <w:szCs w:val="28"/>
        </w:rPr>
        <w:t>о регистрации по месту жительства</w:t>
      </w:r>
    </w:p>
    <w:p w:rsidR="006C15BB" w:rsidRPr="006C15BB" w:rsidRDefault="006C15BB" w:rsidP="006C15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Я, 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6C15BB">
        <w:rPr>
          <w:rFonts w:ascii="Times New Roman" w:hAnsi="Times New Roman"/>
          <w:sz w:val="28"/>
          <w:szCs w:val="28"/>
        </w:rPr>
        <w:t>__________</w:t>
      </w:r>
      <w:r w:rsidR="00980D88">
        <w:rPr>
          <w:rFonts w:ascii="Times New Roman" w:hAnsi="Times New Roman"/>
          <w:sz w:val="28"/>
          <w:szCs w:val="28"/>
        </w:rPr>
        <w:t>_</w:t>
      </w:r>
      <w:r w:rsidRPr="006C15BB">
        <w:rPr>
          <w:rFonts w:ascii="Times New Roman" w:hAnsi="Times New Roman"/>
          <w:sz w:val="28"/>
          <w:szCs w:val="28"/>
        </w:rPr>
        <w:t>_,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ind w:firstLine="567"/>
        <w:jc w:val="center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(фамилия, имя, отчество (при наличии), основное место военной службы, </w:t>
      </w:r>
      <w:r w:rsidRPr="006C15BB">
        <w:rPr>
          <w:rFonts w:ascii="Times New Roman" w:hAnsi="Times New Roman"/>
          <w:sz w:val="20"/>
          <w:szCs w:val="20"/>
        </w:rPr>
        <w:br/>
        <w:t xml:space="preserve"> занимаемая воинская должность)</w:t>
      </w:r>
    </w:p>
    <w:p w:rsidR="006C15BB" w:rsidRPr="006C15BB" w:rsidRDefault="006C15BB" w:rsidP="00980D88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в соответствии с пунктом 4 статьи 6 Федерального закона от 27 мая 1998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980D88"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t xml:space="preserve">№ 76-ФЗ «О статусе военнослужащих» прошу Вашего ходатайства </w:t>
      </w:r>
      <w:r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t>о регистрации по месту жительства по адресу 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6C15BB">
        <w:rPr>
          <w:rFonts w:ascii="Times New Roman" w:hAnsi="Times New Roman"/>
          <w:sz w:val="28"/>
          <w:szCs w:val="28"/>
        </w:rPr>
        <w:t>______</w:t>
      </w:r>
    </w:p>
    <w:p w:rsidR="006C15BB" w:rsidRDefault="006C15BB" w:rsidP="006C15BB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6C15BB">
        <w:rPr>
          <w:rFonts w:ascii="Times New Roman" w:hAnsi="Times New Roman"/>
          <w:sz w:val="20"/>
          <w:szCs w:val="20"/>
        </w:rPr>
        <w:t>(наименование органа военной прокуратуры, адрес)</w:t>
      </w:r>
    </w:p>
    <w:p w:rsidR="006C15BB" w:rsidRPr="006C15BB" w:rsidRDefault="006C15BB" w:rsidP="001B52C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8"/>
          <w:szCs w:val="28"/>
        </w:rPr>
        <w:t>меня и членов моей семьи: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1.______________________________________________________________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>(степень родства – фамилия, имя, отчество (при наличии), дата рождения)</w:t>
      </w:r>
    </w:p>
    <w:p w:rsidR="006C15BB" w:rsidRPr="009C148A" w:rsidRDefault="006C15BB" w:rsidP="00CE365A">
      <w:pPr>
        <w:pBdr>
          <w:lef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C15BB">
        <w:rPr>
          <w:rFonts w:ascii="Times New Roman" w:hAnsi="Times New Roman"/>
          <w:sz w:val="28"/>
          <w:szCs w:val="28"/>
        </w:rPr>
        <w:t>2</w:t>
      </w:r>
      <w:r w:rsidRPr="009C148A">
        <w:rPr>
          <w:rFonts w:ascii="Times New Roman" w:hAnsi="Times New Roman"/>
          <w:sz w:val="28"/>
          <w:szCs w:val="28"/>
        </w:rPr>
        <w:t>.______________________________________________________________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>(степень родства – фамилия, имя, отчество (при наличии), дата рождения)</w:t>
      </w:r>
    </w:p>
    <w:p w:rsidR="006C15BB" w:rsidRPr="006C15BB" w:rsidRDefault="006C15BB" w:rsidP="006C15B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8"/>
          <w:szCs w:val="28"/>
        </w:rPr>
        <w:t>По месту прохождения военной службы я и члены моей семьи проживаем по адресу:</w:t>
      </w:r>
      <w:r w:rsidRPr="006C15B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6C15BB">
        <w:rPr>
          <w:rFonts w:ascii="Times New Roman" w:hAnsi="Times New Roman"/>
          <w:sz w:val="20"/>
          <w:szCs w:val="20"/>
        </w:rPr>
        <w:t>______</w:t>
      </w:r>
    </w:p>
    <w:p w:rsidR="006C15BB" w:rsidRPr="006C15BB" w:rsidRDefault="006C15BB" w:rsidP="006C15BB">
      <w:pPr>
        <w:tabs>
          <w:tab w:val="left" w:pos="1261"/>
          <w:tab w:val="left" w:pos="1832"/>
          <w:tab w:val="left" w:pos="2748"/>
          <w:tab w:val="left" w:pos="3664"/>
          <w:tab w:val="left" w:pos="4580"/>
          <w:tab w:val="left" w:pos="622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color w:val="22272F"/>
          <w:sz w:val="20"/>
          <w:szCs w:val="20"/>
        </w:rPr>
      </w:pPr>
      <w:r w:rsidRPr="006C15BB">
        <w:rPr>
          <w:rFonts w:ascii="Times New Roman" w:hAnsi="Times New Roman"/>
          <w:color w:val="22272F"/>
          <w:sz w:val="20"/>
          <w:szCs w:val="20"/>
        </w:rPr>
        <w:t>(адрес фактического проживания, основание пользования)</w:t>
      </w:r>
    </w:p>
    <w:p w:rsidR="006C15BB" w:rsidRPr="006C15BB" w:rsidRDefault="006C15BB" w:rsidP="006C1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Даем согласие на обработку и использование персональных данных, </w:t>
      </w:r>
      <w:r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t xml:space="preserve">а также направление запросов в федеральную службу государственной регистрации, кадастра и картографии о предоставлении сведений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о правах</w:t>
      </w:r>
      <w:r w:rsidRPr="006C15BB">
        <w:rPr>
          <w:rFonts w:ascii="Times New Roman" w:hAnsi="Times New Roman"/>
          <w:sz w:val="28"/>
          <w:szCs w:val="28"/>
        </w:rPr>
        <w:t xml:space="preserve">, зарегистрированных на имеющиеся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>объекты</w:t>
      </w:r>
      <w:r w:rsidRPr="006C15BB">
        <w:rPr>
          <w:rFonts w:ascii="Times New Roman" w:hAnsi="Times New Roman"/>
          <w:sz w:val="28"/>
          <w:szCs w:val="28"/>
        </w:rPr>
        <w:t xml:space="preserve"> недвижимости.</w:t>
      </w:r>
    </w:p>
    <w:p w:rsidR="006C15BB" w:rsidRPr="006C15BB" w:rsidRDefault="006C15BB" w:rsidP="006C15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 xml:space="preserve">В течение 10 рабочих дней с даты наступления случаев, предусмотренных </w:t>
      </w:r>
      <w:r w:rsidRPr="006C15BB">
        <w:rPr>
          <w:rFonts w:ascii="Times New Roman" w:hAnsi="Times New Roman"/>
          <w:sz w:val="28"/>
          <w:szCs w:val="28"/>
          <w:shd w:val="clear" w:color="auto" w:fill="FFFFFF"/>
        </w:rPr>
        <w:t xml:space="preserve">пунктами 5 и 6 статьи 6 </w:t>
      </w:r>
      <w:r w:rsidRPr="006C15BB">
        <w:rPr>
          <w:rFonts w:ascii="Times New Roman" w:hAnsi="Times New Roman"/>
          <w:sz w:val="28"/>
          <w:szCs w:val="28"/>
        </w:rPr>
        <w:t xml:space="preserve">Федерального закона от 27 мая 1998 г. № 76-ФЗ </w:t>
      </w:r>
      <w:r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t xml:space="preserve">«О статусе военнослужащих» обязуемся уведомить об этом и сняться </w:t>
      </w:r>
      <w:r>
        <w:rPr>
          <w:rFonts w:ascii="Times New Roman" w:hAnsi="Times New Roman"/>
          <w:sz w:val="28"/>
          <w:szCs w:val="28"/>
        </w:rPr>
        <w:br/>
      </w:r>
      <w:r w:rsidRPr="006C15BB">
        <w:rPr>
          <w:rFonts w:ascii="Times New Roman" w:hAnsi="Times New Roman"/>
          <w:sz w:val="28"/>
          <w:szCs w:val="28"/>
        </w:rPr>
        <w:t>с регистрационного учета.</w:t>
      </w:r>
    </w:p>
    <w:p w:rsidR="006C15BB" w:rsidRPr="006C15BB" w:rsidRDefault="006C15BB" w:rsidP="006C15BB">
      <w:pPr>
        <w:spacing w:after="0" w:line="200" w:lineRule="exac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D53EA">
        <w:rPr>
          <w:rFonts w:ascii="Times New Roman" w:hAnsi="Times New Roman"/>
          <w:sz w:val="28"/>
          <w:szCs w:val="28"/>
        </w:rPr>
        <w:t>___</w:t>
      </w:r>
      <w:r w:rsidRPr="006C15BB">
        <w:rPr>
          <w:rFonts w:ascii="Times New Roman" w:hAnsi="Times New Roman"/>
          <w:sz w:val="28"/>
          <w:szCs w:val="28"/>
        </w:rPr>
        <w:t xml:space="preserve"> </w:t>
      </w:r>
      <w:r w:rsidRPr="008D53EA">
        <w:rPr>
          <w:rFonts w:ascii="Times New Roman" w:hAnsi="Times New Roman"/>
          <w:sz w:val="28"/>
          <w:szCs w:val="28"/>
        </w:rPr>
        <w:t>____________</w:t>
      </w:r>
      <w:r w:rsidRPr="006C15BB">
        <w:rPr>
          <w:rFonts w:ascii="Times New Roman" w:hAnsi="Times New Roman"/>
          <w:sz w:val="28"/>
          <w:szCs w:val="28"/>
        </w:rPr>
        <w:t>20</w:t>
      </w:r>
      <w:r w:rsidRPr="008D53EA">
        <w:rPr>
          <w:rFonts w:ascii="Times New Roman" w:hAnsi="Times New Roman"/>
          <w:sz w:val="28"/>
          <w:szCs w:val="28"/>
        </w:rPr>
        <w:t>____</w:t>
      </w:r>
      <w:r w:rsidRPr="006C15BB">
        <w:rPr>
          <w:rFonts w:ascii="Times New Roman" w:hAnsi="Times New Roman"/>
          <w:sz w:val="28"/>
          <w:szCs w:val="28"/>
        </w:rPr>
        <w:t xml:space="preserve">г.              </w:t>
      </w:r>
      <w:r w:rsidRPr="008D53EA">
        <w:rPr>
          <w:rFonts w:ascii="Times New Roman" w:hAnsi="Times New Roman"/>
          <w:sz w:val="28"/>
          <w:szCs w:val="28"/>
        </w:rPr>
        <w:t>___________________________________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6C15B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6C15BB">
        <w:rPr>
          <w:rFonts w:ascii="Times New Roman" w:hAnsi="Times New Roman"/>
          <w:sz w:val="20"/>
          <w:szCs w:val="20"/>
        </w:rPr>
        <w:t xml:space="preserve"> (подпись военнослужащего, инициалы, фамилия)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Pr="006C15BB">
        <w:rPr>
          <w:rFonts w:ascii="Times New Roman" w:hAnsi="Times New Roman"/>
          <w:sz w:val="28"/>
          <w:szCs w:val="28"/>
        </w:rPr>
        <w:t>___ ___________20____г.               __________________________________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6C15BB">
        <w:rPr>
          <w:rFonts w:ascii="Times New Roman" w:hAnsi="Times New Roman"/>
          <w:sz w:val="20"/>
          <w:szCs w:val="20"/>
        </w:rPr>
        <w:t xml:space="preserve"> (подпись совершеннолетнего члена семьи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15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6C15BB">
        <w:rPr>
          <w:rFonts w:ascii="Times New Roman" w:hAnsi="Times New Roman"/>
          <w:sz w:val="20"/>
          <w:szCs w:val="20"/>
        </w:rPr>
        <w:t xml:space="preserve"> военнослужащего, инициалы, фамилия)</w:t>
      </w:r>
    </w:p>
    <w:p w:rsidR="006C15BB" w:rsidRPr="006C15BB" w:rsidRDefault="006C15BB" w:rsidP="006C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6C15BB" w:rsidRPr="006C15BB" w:rsidRDefault="006C15BB" w:rsidP="006C15BB">
      <w:pPr>
        <w:widowControl w:val="0"/>
        <w:autoSpaceDE w:val="0"/>
        <w:autoSpaceDN w:val="0"/>
        <w:adjustRightInd w:val="0"/>
        <w:spacing w:after="0" w:line="240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К рапорту прилагаются следующие документы:</w:t>
      </w:r>
    </w:p>
    <w:p w:rsidR="006C15BB" w:rsidRPr="006C15BB" w:rsidRDefault="006C15BB" w:rsidP="001B52C7">
      <w:pPr>
        <w:widowControl w:val="0"/>
        <w:autoSpaceDE w:val="0"/>
        <w:autoSpaceDN w:val="0"/>
        <w:adjustRightInd w:val="0"/>
        <w:spacing w:after="0" w:line="22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4910"/>
        <w:gridCol w:w="1732"/>
        <w:gridCol w:w="2598"/>
      </w:tblGrid>
      <w:tr w:rsidR="006C15BB" w:rsidRPr="006C15BB" w:rsidTr="00721F3A">
        <w:trPr>
          <w:trHeight w:val="297"/>
          <w:jc w:val="center"/>
        </w:trPr>
        <w:tc>
          <w:tcPr>
            <w:tcW w:w="645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5B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10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5BB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732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15BB">
              <w:rPr>
                <w:rFonts w:ascii="Times New Roman" w:hAnsi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2598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GoBack"/>
            <w:bookmarkEnd w:id="3"/>
            <w:r w:rsidRPr="006C15BB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6C15BB" w:rsidRPr="006C15BB" w:rsidTr="00721F3A">
        <w:trPr>
          <w:trHeight w:val="13"/>
          <w:jc w:val="center"/>
        </w:trPr>
        <w:tc>
          <w:tcPr>
            <w:tcW w:w="645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0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6C15BB" w:rsidRPr="006C15BB" w:rsidRDefault="006C15BB" w:rsidP="001B52C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15BB" w:rsidRPr="006C15BB" w:rsidRDefault="006C15BB" w:rsidP="009D3C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C15BB">
        <w:rPr>
          <w:rFonts w:ascii="Times New Roman" w:hAnsi="Times New Roman"/>
          <w:sz w:val="28"/>
          <w:szCs w:val="28"/>
        </w:rPr>
        <w:t>__</w:t>
      </w:r>
      <w:r w:rsidR="001B52C7">
        <w:rPr>
          <w:rFonts w:ascii="Times New Roman" w:hAnsi="Times New Roman"/>
          <w:sz w:val="28"/>
          <w:szCs w:val="28"/>
        </w:rPr>
        <w:t>_</w:t>
      </w:r>
      <w:r w:rsidRPr="006C15BB">
        <w:rPr>
          <w:rFonts w:ascii="Times New Roman" w:hAnsi="Times New Roman"/>
          <w:sz w:val="28"/>
          <w:szCs w:val="28"/>
        </w:rPr>
        <w:t>_ __________ 20__ г.   ________________</w:t>
      </w:r>
      <w:r w:rsidR="001B52C7">
        <w:rPr>
          <w:rFonts w:ascii="Times New Roman" w:hAnsi="Times New Roman"/>
          <w:sz w:val="28"/>
          <w:szCs w:val="28"/>
        </w:rPr>
        <w:t>__</w:t>
      </w:r>
      <w:r w:rsidRPr="006C15BB">
        <w:rPr>
          <w:rFonts w:ascii="Times New Roman" w:hAnsi="Times New Roman"/>
          <w:sz w:val="28"/>
          <w:szCs w:val="28"/>
        </w:rPr>
        <w:t>_ ______________________</w:t>
      </w:r>
    </w:p>
    <w:p w:rsidR="006C15BB" w:rsidRDefault="006C15BB" w:rsidP="006C15BB">
      <w:r w:rsidRPr="006C15BB">
        <w:rPr>
          <w:rFonts w:ascii="Courier New" w:hAnsi="Courier New" w:cs="Courier New"/>
          <w:sz w:val="20"/>
          <w:szCs w:val="20"/>
        </w:rPr>
        <w:t xml:space="preserve">                 </w:t>
      </w:r>
      <w:r w:rsidR="001B52C7">
        <w:rPr>
          <w:rFonts w:ascii="Courier New" w:hAnsi="Courier New" w:cs="Courier New"/>
          <w:sz w:val="20"/>
          <w:szCs w:val="20"/>
        </w:rPr>
        <w:t xml:space="preserve">              </w:t>
      </w:r>
      <w:r w:rsidR="009D3C48">
        <w:rPr>
          <w:rFonts w:ascii="Courier New" w:hAnsi="Courier New" w:cs="Courier New"/>
          <w:sz w:val="20"/>
          <w:szCs w:val="20"/>
        </w:rPr>
        <w:t xml:space="preserve"> </w:t>
      </w:r>
      <w:r w:rsidR="001B52C7">
        <w:rPr>
          <w:rFonts w:ascii="Courier New" w:hAnsi="Courier New" w:cs="Courier New"/>
          <w:sz w:val="20"/>
          <w:szCs w:val="20"/>
        </w:rPr>
        <w:t xml:space="preserve"> </w:t>
      </w:r>
      <w:r w:rsidRPr="006C15BB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6C15BB">
        <w:rPr>
          <w:rFonts w:ascii="Times New Roman" w:hAnsi="Times New Roman"/>
          <w:sz w:val="20"/>
          <w:szCs w:val="20"/>
        </w:rPr>
        <w:t xml:space="preserve">военнослужащего)   </w:t>
      </w:r>
      <w:proofErr w:type="gramEnd"/>
      <w:r w:rsidR="001B52C7">
        <w:rPr>
          <w:rFonts w:ascii="Times New Roman" w:hAnsi="Times New Roman"/>
          <w:sz w:val="20"/>
          <w:szCs w:val="20"/>
        </w:rPr>
        <w:t xml:space="preserve">             </w:t>
      </w:r>
      <w:r w:rsidRPr="006C15BB">
        <w:rPr>
          <w:rFonts w:ascii="Times New Roman" w:hAnsi="Times New Roman"/>
          <w:sz w:val="20"/>
          <w:szCs w:val="20"/>
        </w:rPr>
        <w:t>(инициалы, фамилия</w:t>
      </w:r>
    </w:p>
    <w:sectPr w:rsidR="006C15BB" w:rsidSect="00C43EA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E8" w:rsidRDefault="00C614E8" w:rsidP="00393F5D">
      <w:pPr>
        <w:spacing w:after="0" w:line="240" w:lineRule="auto"/>
      </w:pPr>
      <w:r>
        <w:separator/>
      </w:r>
    </w:p>
  </w:endnote>
  <w:endnote w:type="continuationSeparator" w:id="0">
    <w:p w:rsidR="00C614E8" w:rsidRDefault="00C614E8" w:rsidP="0039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E8" w:rsidRDefault="00C614E8" w:rsidP="00393F5D">
      <w:pPr>
        <w:spacing w:after="0" w:line="240" w:lineRule="auto"/>
      </w:pPr>
      <w:r>
        <w:separator/>
      </w:r>
    </w:p>
  </w:footnote>
  <w:footnote w:type="continuationSeparator" w:id="0">
    <w:p w:rsidR="00C614E8" w:rsidRDefault="00C614E8" w:rsidP="0039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0708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C15BB" w:rsidRPr="007C1BC1" w:rsidRDefault="006C15BB">
        <w:pPr>
          <w:pStyle w:val="a4"/>
          <w:jc w:val="center"/>
          <w:rPr>
            <w:rFonts w:ascii="Times New Roman" w:hAnsi="Times New Roman"/>
            <w:sz w:val="28"/>
          </w:rPr>
        </w:pPr>
        <w:r w:rsidRPr="007C1BC1">
          <w:rPr>
            <w:rFonts w:ascii="Times New Roman" w:hAnsi="Times New Roman"/>
            <w:sz w:val="28"/>
          </w:rPr>
          <w:fldChar w:fldCharType="begin"/>
        </w:r>
        <w:r w:rsidRPr="007C1BC1">
          <w:rPr>
            <w:rFonts w:ascii="Times New Roman" w:hAnsi="Times New Roman"/>
            <w:sz w:val="28"/>
          </w:rPr>
          <w:instrText>PAGE   \* MERGEFORMAT</w:instrText>
        </w:r>
        <w:r w:rsidRPr="007C1BC1">
          <w:rPr>
            <w:rFonts w:ascii="Times New Roman" w:hAnsi="Times New Roman"/>
            <w:sz w:val="28"/>
          </w:rPr>
          <w:fldChar w:fldCharType="separate"/>
        </w:r>
        <w:r w:rsidR="00721F3A">
          <w:rPr>
            <w:rFonts w:ascii="Times New Roman" w:hAnsi="Times New Roman"/>
            <w:noProof/>
            <w:sz w:val="28"/>
          </w:rPr>
          <w:t>9</w:t>
        </w:r>
        <w:r w:rsidRPr="007C1BC1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629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393F5D" w:rsidRPr="007C1BC1" w:rsidRDefault="00393F5D">
        <w:pPr>
          <w:pStyle w:val="a4"/>
          <w:jc w:val="center"/>
          <w:rPr>
            <w:rFonts w:ascii="Times New Roman" w:hAnsi="Times New Roman"/>
            <w:sz w:val="28"/>
          </w:rPr>
        </w:pPr>
        <w:r w:rsidRPr="007C1BC1">
          <w:rPr>
            <w:rFonts w:ascii="Times New Roman" w:hAnsi="Times New Roman"/>
            <w:sz w:val="28"/>
          </w:rPr>
          <w:fldChar w:fldCharType="begin"/>
        </w:r>
        <w:r w:rsidRPr="007C1BC1">
          <w:rPr>
            <w:rFonts w:ascii="Times New Roman" w:hAnsi="Times New Roman"/>
            <w:sz w:val="28"/>
          </w:rPr>
          <w:instrText>PAGE   \* MERGEFORMAT</w:instrText>
        </w:r>
        <w:r w:rsidRPr="007C1BC1">
          <w:rPr>
            <w:rFonts w:ascii="Times New Roman" w:hAnsi="Times New Roman"/>
            <w:sz w:val="28"/>
          </w:rPr>
          <w:fldChar w:fldCharType="separate"/>
        </w:r>
        <w:r w:rsidR="00721F3A">
          <w:rPr>
            <w:rFonts w:ascii="Times New Roman" w:hAnsi="Times New Roman"/>
            <w:noProof/>
            <w:sz w:val="28"/>
          </w:rPr>
          <w:t>10</w:t>
        </w:r>
        <w:r w:rsidRPr="007C1BC1">
          <w:rPr>
            <w:rFonts w:ascii="Times New Roman" w:hAnsi="Times New Roman"/>
            <w:sz w:val="28"/>
          </w:rPr>
          <w:fldChar w:fldCharType="end"/>
        </w:r>
      </w:p>
    </w:sdtContent>
  </w:sdt>
  <w:p w:rsidR="00393F5D" w:rsidRDefault="00393F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60"/>
    <w:rsid w:val="000F6D14"/>
    <w:rsid w:val="001B52C7"/>
    <w:rsid w:val="00393F5D"/>
    <w:rsid w:val="003E1D09"/>
    <w:rsid w:val="004D18E6"/>
    <w:rsid w:val="006755D6"/>
    <w:rsid w:val="006C15BB"/>
    <w:rsid w:val="00721F3A"/>
    <w:rsid w:val="007C1BC1"/>
    <w:rsid w:val="008730E8"/>
    <w:rsid w:val="008D53EA"/>
    <w:rsid w:val="00980D88"/>
    <w:rsid w:val="009C148A"/>
    <w:rsid w:val="009D3C48"/>
    <w:rsid w:val="00B45E87"/>
    <w:rsid w:val="00B45EBF"/>
    <w:rsid w:val="00C43EAA"/>
    <w:rsid w:val="00C52473"/>
    <w:rsid w:val="00C614E8"/>
    <w:rsid w:val="00CE365A"/>
    <w:rsid w:val="00D06291"/>
    <w:rsid w:val="00D63C15"/>
    <w:rsid w:val="00D90656"/>
    <w:rsid w:val="00DD5CB5"/>
    <w:rsid w:val="00E16E60"/>
    <w:rsid w:val="00E30BCB"/>
    <w:rsid w:val="00E44DCD"/>
    <w:rsid w:val="00E4644C"/>
    <w:rsid w:val="00E67E9B"/>
    <w:rsid w:val="00F075CE"/>
    <w:rsid w:val="00F25695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F4D00A-C172-42EA-8964-B8343331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3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F5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9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F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427CE6A79C5EC0D044238C698B6711F62CF6AE7E5A55D01F44715264CEFBF75592847313F66CE8F3A83FCD691C10D8F0085FAC7CB66269F9r4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E725-DF8A-4064-BB05-3CCE9875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3189</Words>
  <Characters>18182</Characters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2025-08-13T08:11:00Z</dcterms:created>
  <dcterms:modified xsi:type="dcterms:W3CDTF">2025-09-10T13:46:00Z</dcterms:modified>
</cp:coreProperties>
</file>