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FA9" w:rsidRPr="00B21FA9" w:rsidRDefault="00B21FA9" w:rsidP="00B21FA9">
      <w:pPr>
        <w:pStyle w:val="a3"/>
        <w:jc w:val="center"/>
        <w:rPr>
          <w:rFonts w:ascii="Times New Roman" w:hAnsi="Times New Roman"/>
          <w:sz w:val="28"/>
          <w:szCs w:val="28"/>
        </w:rPr>
      </w:pPr>
      <w:r w:rsidRPr="00B21FA9">
        <w:rPr>
          <w:rFonts w:ascii="Times New Roman" w:hAnsi="Times New Roman"/>
          <w:sz w:val="28"/>
          <w:szCs w:val="28"/>
        </w:rPr>
        <w:t>О результатах работы органов прокуратуры округа по надзору за исполнением законодательства о государственной и муниципальной службе</w:t>
      </w:r>
      <w:r w:rsidR="00172033">
        <w:rPr>
          <w:rFonts w:ascii="Times New Roman" w:hAnsi="Times New Roman"/>
          <w:sz w:val="28"/>
          <w:szCs w:val="28"/>
        </w:rPr>
        <w:t xml:space="preserve">, </w:t>
      </w:r>
      <w:r w:rsidRPr="00B21FA9">
        <w:rPr>
          <w:rFonts w:ascii="Times New Roman" w:hAnsi="Times New Roman"/>
          <w:sz w:val="28"/>
          <w:szCs w:val="28"/>
        </w:rPr>
        <w:t>противодействии коррупции за 2017 год</w:t>
      </w:r>
    </w:p>
    <w:p w:rsidR="00723E18" w:rsidRPr="00B21FA9" w:rsidRDefault="00723E18" w:rsidP="00723E18">
      <w:pPr>
        <w:pStyle w:val="a3"/>
        <w:jc w:val="both"/>
        <w:rPr>
          <w:rFonts w:ascii="Times New Roman" w:hAnsi="Times New Roman" w:cs="Times New Roman"/>
          <w:sz w:val="28"/>
          <w:szCs w:val="28"/>
        </w:rPr>
      </w:pPr>
    </w:p>
    <w:p w:rsidR="00B21FA9"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В </w:t>
      </w:r>
      <w:r w:rsidR="00B21FA9" w:rsidRPr="00B21FA9">
        <w:rPr>
          <w:rFonts w:ascii="Times New Roman" w:hAnsi="Times New Roman" w:cs="Times New Roman"/>
          <w:sz w:val="28"/>
          <w:szCs w:val="28"/>
        </w:rPr>
        <w:t>2017</w:t>
      </w:r>
      <w:r w:rsidRPr="00B21FA9">
        <w:rPr>
          <w:rFonts w:ascii="Times New Roman" w:hAnsi="Times New Roman" w:cs="Times New Roman"/>
          <w:sz w:val="28"/>
          <w:szCs w:val="28"/>
        </w:rPr>
        <w:t xml:space="preserve"> году, как и ранее, приоритетным направлением надзорной деятельности прокуратуры округа оставалось противодействие коррупции. </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Повышенное внимание уделялось установлению коррупционных проявлений в социально-значимых сферах, в том числе в сферах жилищно-коммунального хозяйства</w:t>
      </w:r>
      <w:bookmarkStart w:id="0" w:name="_GoBack"/>
      <w:bookmarkEnd w:id="0"/>
      <w:r w:rsidRPr="00B21FA9">
        <w:rPr>
          <w:rFonts w:ascii="Times New Roman" w:hAnsi="Times New Roman" w:cs="Times New Roman"/>
          <w:sz w:val="28"/>
          <w:szCs w:val="28"/>
        </w:rPr>
        <w:t>, образования, здравоохранения, соблюдению бюджетного законодательства, законности размещения государственных и муниципальных заказов, прохождения государственной и муниципальной службы, соблюдению служащими, лицами, замещающими государственные и муниципальные должности установленных ограничений и исполнению ими определенных обязанностей.</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Прокуратурой округа на постоянной основе осуществляется анализ состояния законности в анализируемой сфере, с этой целью изучаются материалы проверок контролирующих органов, информация правоохранительных органов, органов государственной власти, обращения граждан и организаций. </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За 2017 год в органы прокуратуры поступило 5 обращений анализируемой тематики (о несоблюдении запретов и ограничений государственным гражданским служащим, руководителем государственного учреждения), доводы которых в ходе проверок не нашли своего подтверждения. </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На регулярной основе в органы прокуратуры из контрольно-надзорных органов поступают материалы проверок правомерного и эффективного использования бюджетных средств, государственного и муниципального имущества. За  истекший год поступило 3 акта проверок </w:t>
      </w:r>
      <w:proofErr w:type="spellStart"/>
      <w:r w:rsidRPr="00B21FA9">
        <w:rPr>
          <w:rFonts w:ascii="Times New Roman" w:hAnsi="Times New Roman" w:cs="Times New Roman"/>
          <w:sz w:val="28"/>
          <w:szCs w:val="28"/>
        </w:rPr>
        <w:t>Росимущества</w:t>
      </w:r>
      <w:proofErr w:type="spellEnd"/>
      <w:r w:rsidRPr="00B21FA9">
        <w:rPr>
          <w:rFonts w:ascii="Times New Roman" w:hAnsi="Times New Roman" w:cs="Times New Roman"/>
          <w:sz w:val="28"/>
          <w:szCs w:val="28"/>
        </w:rPr>
        <w:t>, 5 – Счетной палаты округа, 3 – Казначейства. Помимо этого обеспечено поступление сведений о работе комиссий по соблюдению требований к служебному поведению, деятельности  кадровых подразделений органов власти, которые ориентированы на незамедлительное уведомление органов прокуратуры обо всех фактах обращений, содержащих информацию о нарушениях антикоррупционного законодательства, в том числе об уволенных служащих. В целях своевременного реагирования на факты несоблюдения лицами, замещавшими должности государственной и муниципальной службы,  требований ст. 12 Федерального закона «О противодействии коррупции» прокуратурой налажено ежеквартальное поступление информации об уволенных лицах в рамках заключенных с органами власти соглашений.</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На предмет выявления сведений о фактах коррупции осуществляется мониторинг СМИ, сети Интернет, в ходе которого необходимой информации для организации проверочных мероприятий и принятий мер прокурорского реагирования, получено не было.</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lastRenderedPageBreak/>
        <w:t xml:space="preserve">Учитывая </w:t>
      </w:r>
      <w:proofErr w:type="gramStart"/>
      <w:r w:rsidRPr="00B21FA9">
        <w:rPr>
          <w:rFonts w:ascii="Times New Roman" w:hAnsi="Times New Roman" w:cs="Times New Roman"/>
          <w:sz w:val="28"/>
          <w:szCs w:val="28"/>
        </w:rPr>
        <w:t>изложенное</w:t>
      </w:r>
      <w:proofErr w:type="gramEnd"/>
      <w:r w:rsidRPr="00B21FA9">
        <w:rPr>
          <w:rFonts w:ascii="Times New Roman" w:hAnsi="Times New Roman" w:cs="Times New Roman"/>
          <w:sz w:val="28"/>
          <w:szCs w:val="28"/>
        </w:rPr>
        <w:t xml:space="preserve"> в 2017 году работа органов прокуратуры округа по надзору за исполнением законодательства о противодействии коррупции в основном строилась в соответствии с планами работы и заданиями Генеральной прокуратуры Российской Федерации.</w:t>
      </w:r>
    </w:p>
    <w:p w:rsidR="00F219AD" w:rsidRPr="00B21FA9" w:rsidRDefault="00F219AD" w:rsidP="00F219AD">
      <w:pPr>
        <w:pStyle w:val="a3"/>
        <w:ind w:firstLine="708"/>
        <w:jc w:val="both"/>
        <w:rPr>
          <w:rFonts w:ascii="Times New Roman" w:hAnsi="Times New Roman" w:cs="Times New Roman"/>
          <w:sz w:val="28"/>
          <w:szCs w:val="28"/>
        </w:rPr>
      </w:pPr>
      <w:proofErr w:type="gramStart"/>
      <w:r w:rsidRPr="00B21FA9">
        <w:rPr>
          <w:rFonts w:ascii="Times New Roman" w:hAnsi="Times New Roman" w:cs="Times New Roman"/>
          <w:sz w:val="28"/>
          <w:szCs w:val="28"/>
        </w:rPr>
        <w:t xml:space="preserve">Реализуя надзорные функции прокурорами проведено более 50 проверок в сфере государственной и муниципальной службы (в территориальном налоговом органе, Управлениях </w:t>
      </w:r>
      <w:proofErr w:type="spellStart"/>
      <w:r w:rsidRPr="00B21FA9">
        <w:rPr>
          <w:rFonts w:ascii="Times New Roman" w:hAnsi="Times New Roman" w:cs="Times New Roman"/>
          <w:sz w:val="28"/>
          <w:szCs w:val="28"/>
        </w:rPr>
        <w:t>Росприроднадзора</w:t>
      </w:r>
      <w:proofErr w:type="spellEnd"/>
      <w:r w:rsidRPr="00B21FA9">
        <w:rPr>
          <w:rFonts w:ascii="Times New Roman" w:hAnsi="Times New Roman" w:cs="Times New Roman"/>
          <w:sz w:val="28"/>
          <w:szCs w:val="28"/>
        </w:rPr>
        <w:t xml:space="preserve">, </w:t>
      </w:r>
      <w:proofErr w:type="spellStart"/>
      <w:r w:rsidRPr="00B21FA9">
        <w:rPr>
          <w:rFonts w:ascii="Times New Roman" w:hAnsi="Times New Roman" w:cs="Times New Roman"/>
          <w:sz w:val="28"/>
          <w:szCs w:val="28"/>
        </w:rPr>
        <w:t>Роспотребнадзора</w:t>
      </w:r>
      <w:proofErr w:type="spellEnd"/>
      <w:r w:rsidRPr="00B21FA9">
        <w:rPr>
          <w:rFonts w:ascii="Times New Roman" w:hAnsi="Times New Roman" w:cs="Times New Roman"/>
          <w:sz w:val="28"/>
          <w:szCs w:val="28"/>
        </w:rPr>
        <w:t xml:space="preserve">, </w:t>
      </w:r>
      <w:proofErr w:type="spellStart"/>
      <w:r w:rsidRPr="00B21FA9">
        <w:rPr>
          <w:rFonts w:ascii="Times New Roman" w:hAnsi="Times New Roman" w:cs="Times New Roman"/>
          <w:sz w:val="28"/>
          <w:szCs w:val="28"/>
        </w:rPr>
        <w:t>Роздравнадзора</w:t>
      </w:r>
      <w:proofErr w:type="spellEnd"/>
      <w:r w:rsidRPr="00B21FA9">
        <w:rPr>
          <w:rFonts w:ascii="Times New Roman" w:hAnsi="Times New Roman" w:cs="Times New Roman"/>
          <w:sz w:val="28"/>
          <w:szCs w:val="28"/>
        </w:rPr>
        <w:t xml:space="preserve">, </w:t>
      </w:r>
      <w:proofErr w:type="spellStart"/>
      <w:r w:rsidRPr="00B21FA9">
        <w:rPr>
          <w:rFonts w:ascii="Times New Roman" w:hAnsi="Times New Roman" w:cs="Times New Roman"/>
          <w:sz w:val="28"/>
          <w:szCs w:val="28"/>
        </w:rPr>
        <w:t>Росимущества</w:t>
      </w:r>
      <w:proofErr w:type="spellEnd"/>
      <w:r w:rsidRPr="00B21FA9">
        <w:rPr>
          <w:rFonts w:ascii="Times New Roman" w:hAnsi="Times New Roman" w:cs="Times New Roman"/>
          <w:sz w:val="28"/>
          <w:szCs w:val="28"/>
        </w:rPr>
        <w:t xml:space="preserve"> по Чукотскому автономному округу, УФАС, СУ СК, ГУ МЧС, УФССП, УМВД, Департаменте промышленной и сельскохозяйственной политики, Департаменте финансов, экономики  и имущественных отношений округа, Комитете государственного регулирования цен и тарифов округа, Аппарате Губернатора и Правительства округа, Думе округа</w:t>
      </w:r>
      <w:proofErr w:type="gramEnd"/>
      <w:r w:rsidRPr="00B21FA9">
        <w:rPr>
          <w:rFonts w:ascii="Times New Roman" w:hAnsi="Times New Roman" w:cs="Times New Roman"/>
          <w:sz w:val="28"/>
          <w:szCs w:val="28"/>
        </w:rPr>
        <w:t xml:space="preserve"> и др.).</w:t>
      </w:r>
    </w:p>
    <w:p w:rsidR="00F219AD" w:rsidRPr="00B21FA9" w:rsidRDefault="00F219AD" w:rsidP="00F219AD">
      <w:pPr>
        <w:pStyle w:val="a3"/>
        <w:ind w:firstLine="708"/>
        <w:jc w:val="both"/>
        <w:rPr>
          <w:rFonts w:ascii="Times New Roman" w:hAnsi="Times New Roman" w:cs="Times New Roman"/>
          <w:sz w:val="28"/>
          <w:szCs w:val="28"/>
        </w:rPr>
      </w:pPr>
      <w:proofErr w:type="gramStart"/>
      <w:r w:rsidRPr="00B21FA9">
        <w:rPr>
          <w:rFonts w:ascii="Times New Roman" w:hAnsi="Times New Roman" w:cs="Times New Roman"/>
          <w:sz w:val="28"/>
          <w:szCs w:val="28"/>
        </w:rPr>
        <w:t>На данном направлении выявлено большинство нарушений антикоррупционного закона - 60 % (96 нарушений законодательства о государственной службе, (30 – муниципальной службе).</w:t>
      </w:r>
      <w:proofErr w:type="gramEnd"/>
    </w:p>
    <w:p w:rsidR="00F219AD" w:rsidRPr="00B21FA9" w:rsidRDefault="00F219AD" w:rsidP="00F219AD">
      <w:pPr>
        <w:pStyle w:val="a3"/>
        <w:ind w:firstLine="708"/>
        <w:jc w:val="both"/>
        <w:rPr>
          <w:rFonts w:ascii="Times New Roman" w:hAnsi="Times New Roman" w:cs="Times New Roman"/>
          <w:sz w:val="28"/>
          <w:szCs w:val="28"/>
        </w:rPr>
      </w:pPr>
      <w:proofErr w:type="gramStart"/>
      <w:r w:rsidRPr="00B21FA9">
        <w:rPr>
          <w:rFonts w:ascii="Times New Roman" w:hAnsi="Times New Roman" w:cs="Times New Roman"/>
          <w:sz w:val="28"/>
          <w:szCs w:val="28"/>
        </w:rPr>
        <w:t xml:space="preserve">Основанием для прокурорского вмешательства послужило наличие несоответствующих федеральному закону правовых актов, регулирующих данную сферу правоотношений, несоблюдение служащими, лицами, замещающими муниципальные должности обязанности по предоставлению полных и достоверных сведений о доходах; нарушение порядка предоставления таких сведений претендентами на замещение должностей муниципальной и государственной службы; </w:t>
      </w:r>
      <w:proofErr w:type="spellStart"/>
      <w:r w:rsidRPr="00B21FA9">
        <w:rPr>
          <w:rFonts w:ascii="Times New Roman" w:hAnsi="Times New Roman" w:cs="Times New Roman"/>
          <w:sz w:val="28"/>
          <w:szCs w:val="28"/>
        </w:rPr>
        <w:t>ненадлежаще</w:t>
      </w:r>
      <w:proofErr w:type="spellEnd"/>
      <w:r w:rsidRPr="00B21FA9">
        <w:rPr>
          <w:rFonts w:ascii="Times New Roman" w:hAnsi="Times New Roman" w:cs="Times New Roman"/>
          <w:sz w:val="28"/>
          <w:szCs w:val="28"/>
        </w:rPr>
        <w:t xml:space="preserve"> организованная работа лиц, ответственных за профилактику и противодействие коррупции;</w:t>
      </w:r>
      <w:proofErr w:type="gramEnd"/>
      <w:r w:rsidRPr="00B21FA9">
        <w:rPr>
          <w:rFonts w:ascii="Times New Roman" w:hAnsi="Times New Roman" w:cs="Times New Roman"/>
          <w:sz w:val="28"/>
          <w:szCs w:val="28"/>
        </w:rPr>
        <w:t xml:space="preserve"> </w:t>
      </w:r>
      <w:proofErr w:type="gramStart"/>
      <w:r w:rsidRPr="00B21FA9">
        <w:rPr>
          <w:rFonts w:ascii="Times New Roman" w:hAnsi="Times New Roman" w:cs="Times New Roman"/>
          <w:sz w:val="28"/>
          <w:szCs w:val="28"/>
        </w:rPr>
        <w:t xml:space="preserve">ненадлежащее исполнение служащими обязанности по предварительному уведомлению представителя нанимателя о выполнении иной оплачиваемой работы, нарушение порядка рассмотрения результатов проверок, проведенных в соответствии с Указом Президента Российской Федерации от 21 сентября 2009 г. № 1065; </w:t>
      </w:r>
      <w:proofErr w:type="spellStart"/>
      <w:r w:rsidRPr="00B21FA9">
        <w:rPr>
          <w:rFonts w:ascii="Times New Roman" w:hAnsi="Times New Roman" w:cs="Times New Roman"/>
          <w:sz w:val="28"/>
          <w:szCs w:val="28"/>
        </w:rPr>
        <w:t>неразмещение</w:t>
      </w:r>
      <w:proofErr w:type="spellEnd"/>
      <w:r w:rsidRPr="00B21FA9">
        <w:rPr>
          <w:rFonts w:ascii="Times New Roman" w:hAnsi="Times New Roman" w:cs="Times New Roman"/>
          <w:sz w:val="28"/>
          <w:szCs w:val="28"/>
        </w:rPr>
        <w:t xml:space="preserve"> сведений о доходах на официальных сайтах органов власти, невыполнение организациями требований ст. 13.3 Федерального закона «О противодействии коррупции».</w:t>
      </w:r>
      <w:proofErr w:type="gramEnd"/>
    </w:p>
    <w:p w:rsidR="00F219AD" w:rsidRPr="00B21FA9" w:rsidRDefault="00F219AD" w:rsidP="00F219AD">
      <w:pPr>
        <w:pStyle w:val="a3"/>
        <w:ind w:firstLine="708"/>
        <w:jc w:val="both"/>
        <w:rPr>
          <w:rFonts w:ascii="Times New Roman" w:hAnsi="Times New Roman" w:cs="Times New Roman"/>
          <w:sz w:val="28"/>
          <w:szCs w:val="28"/>
        </w:rPr>
      </w:pPr>
      <w:proofErr w:type="gramStart"/>
      <w:r w:rsidRPr="00B21FA9">
        <w:rPr>
          <w:rFonts w:ascii="Times New Roman" w:hAnsi="Times New Roman" w:cs="Times New Roman"/>
          <w:sz w:val="28"/>
          <w:szCs w:val="28"/>
        </w:rPr>
        <w:t xml:space="preserve">Нарушителями закона выступили 19 федеральных государственных гражданских служащих, 14 государственных гражданских служащих округа, 12 муниципальных служащих, 8 лиц, замещающих муниципальные должности, 7 лиц, замещающих государственные должности, 3 руководителя муниципальных учреждений, </w:t>
      </w:r>
      <w:proofErr w:type="spellStart"/>
      <w:r w:rsidRPr="00B21FA9">
        <w:rPr>
          <w:rFonts w:ascii="Times New Roman" w:hAnsi="Times New Roman" w:cs="Times New Roman"/>
          <w:sz w:val="28"/>
          <w:szCs w:val="28"/>
        </w:rPr>
        <w:t>непредставившие</w:t>
      </w:r>
      <w:proofErr w:type="spellEnd"/>
      <w:r w:rsidRPr="00B21FA9">
        <w:rPr>
          <w:rFonts w:ascii="Times New Roman" w:hAnsi="Times New Roman" w:cs="Times New Roman"/>
          <w:sz w:val="28"/>
          <w:szCs w:val="28"/>
        </w:rPr>
        <w:t xml:space="preserve"> сведения и  представившие недостоверные и неполные  сведения о полученных в отчетный период доходах, недвижимом имуществе, находящемся в собственности и пользовании, о транспортных средствах, и открытых на их имя банковских</w:t>
      </w:r>
      <w:proofErr w:type="gramEnd"/>
      <w:r w:rsidRPr="00B21FA9">
        <w:rPr>
          <w:rFonts w:ascii="Times New Roman" w:hAnsi="Times New Roman" w:cs="Times New Roman"/>
          <w:sz w:val="28"/>
          <w:szCs w:val="28"/>
        </w:rPr>
        <w:t xml:space="preserve"> </w:t>
      </w:r>
      <w:proofErr w:type="gramStart"/>
      <w:r w:rsidRPr="00B21FA9">
        <w:rPr>
          <w:rFonts w:ascii="Times New Roman" w:hAnsi="Times New Roman" w:cs="Times New Roman"/>
          <w:sz w:val="28"/>
          <w:szCs w:val="28"/>
        </w:rPr>
        <w:t>счетах</w:t>
      </w:r>
      <w:proofErr w:type="gramEnd"/>
      <w:r w:rsidRPr="00B21FA9">
        <w:rPr>
          <w:rFonts w:ascii="Times New Roman" w:hAnsi="Times New Roman" w:cs="Times New Roman"/>
          <w:sz w:val="28"/>
          <w:szCs w:val="28"/>
        </w:rPr>
        <w:t>.</w:t>
      </w:r>
    </w:p>
    <w:p w:rsidR="00EA75B7" w:rsidRPr="00B21FA9" w:rsidRDefault="00F219AD" w:rsidP="006A0B19">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К примеру, начальник отдела УФССП России по Чукотскому автономному округу – старший судебный пристав в 2016 году не представила сведения о наличии в собственности земельного участка площадью 400 кв. м. Другой служащей этого же органа не были представлены сведения о наличии </w:t>
      </w:r>
      <w:r w:rsidRPr="00B21FA9">
        <w:rPr>
          <w:rFonts w:ascii="Times New Roman" w:hAnsi="Times New Roman" w:cs="Times New Roman"/>
          <w:sz w:val="28"/>
          <w:szCs w:val="28"/>
        </w:rPr>
        <w:lastRenderedPageBreak/>
        <w:t xml:space="preserve">в собственности моторной лодки. </w:t>
      </w:r>
      <w:proofErr w:type="gramStart"/>
      <w:r w:rsidRPr="00B21FA9">
        <w:rPr>
          <w:rFonts w:ascii="Times New Roman" w:hAnsi="Times New Roman" w:cs="Times New Roman"/>
          <w:sz w:val="28"/>
          <w:szCs w:val="28"/>
        </w:rPr>
        <w:t>Начальником управления Департамента финансов, экономики  и имущественных отношений округа не были представлены сведения о доходе супруга за 2016 год в размере 535 455.64 руб. Ведущим консультантом того же органа  не отражены доходы супруга за 2016 г. в размере 382 041,18 руб., а за 2015 год – 133 389,3 руб., а также находящиеся в его собственности земельный участок и жилой дом.</w:t>
      </w:r>
      <w:proofErr w:type="gramEnd"/>
      <w:r w:rsidRPr="00B21FA9">
        <w:rPr>
          <w:rFonts w:ascii="Times New Roman" w:hAnsi="Times New Roman" w:cs="Times New Roman"/>
          <w:sz w:val="28"/>
          <w:szCs w:val="28"/>
        </w:rPr>
        <w:t xml:space="preserve"> Размер незадекларированного при приеме на службу в Департамент дохода достигал 3 млн. руб.</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В двух случаях основанием прокурорского вмешательства явилось неисполнение такой обязанности 7 депутатами муниципальных образований. Поскольку по итогам рассмотрения представлений 3 депутатами указанная обязанность не была исполнена</w:t>
      </w:r>
      <w:r w:rsidR="00B21FA9" w:rsidRPr="00B21FA9">
        <w:rPr>
          <w:rFonts w:ascii="Times New Roman" w:hAnsi="Times New Roman" w:cs="Times New Roman"/>
          <w:sz w:val="28"/>
          <w:szCs w:val="28"/>
        </w:rPr>
        <w:t>,</w:t>
      </w:r>
      <w:r w:rsidRPr="00B21FA9">
        <w:rPr>
          <w:rFonts w:ascii="Times New Roman" w:hAnsi="Times New Roman" w:cs="Times New Roman"/>
          <w:sz w:val="28"/>
          <w:szCs w:val="28"/>
        </w:rPr>
        <w:t xml:space="preserve"> прокурор </w:t>
      </w:r>
      <w:proofErr w:type="spellStart"/>
      <w:r w:rsidRPr="00B21FA9">
        <w:rPr>
          <w:rFonts w:ascii="Times New Roman" w:hAnsi="Times New Roman" w:cs="Times New Roman"/>
          <w:sz w:val="28"/>
          <w:szCs w:val="28"/>
        </w:rPr>
        <w:t>Билибинского</w:t>
      </w:r>
      <w:proofErr w:type="spellEnd"/>
      <w:r w:rsidRPr="00B21FA9">
        <w:rPr>
          <w:rFonts w:ascii="Times New Roman" w:hAnsi="Times New Roman" w:cs="Times New Roman"/>
          <w:sz w:val="28"/>
          <w:szCs w:val="28"/>
        </w:rPr>
        <w:t xml:space="preserve"> района обратился в суд с административным исковым заявлением об </w:t>
      </w:r>
      <w:proofErr w:type="spellStart"/>
      <w:r w:rsidRPr="00B21FA9">
        <w:rPr>
          <w:rFonts w:ascii="Times New Roman" w:hAnsi="Times New Roman" w:cs="Times New Roman"/>
          <w:sz w:val="28"/>
          <w:szCs w:val="28"/>
        </w:rPr>
        <w:t>обязании</w:t>
      </w:r>
      <w:proofErr w:type="spellEnd"/>
      <w:r w:rsidRPr="00B21FA9">
        <w:rPr>
          <w:rFonts w:ascii="Times New Roman" w:hAnsi="Times New Roman" w:cs="Times New Roman"/>
          <w:sz w:val="28"/>
          <w:szCs w:val="28"/>
        </w:rPr>
        <w:t xml:space="preserve"> Совета депутатов  рассмотреть вопрос о досрочном прекращении полномочий указанных лиц. Решением суда исковые требования прокурора удовлетворены. </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Исполняя данное решение, Совет депутатов досрочно прекратил полномочия депутата, в отношении двух</w:t>
      </w:r>
      <w:r w:rsidR="00B21FA9" w:rsidRPr="00B21FA9">
        <w:rPr>
          <w:rFonts w:ascii="Times New Roman" w:hAnsi="Times New Roman" w:cs="Times New Roman"/>
          <w:sz w:val="28"/>
          <w:szCs w:val="28"/>
        </w:rPr>
        <w:t xml:space="preserve"> </w:t>
      </w:r>
      <w:proofErr w:type="spellStart"/>
      <w:r w:rsidR="00B21FA9" w:rsidRPr="00B21FA9">
        <w:rPr>
          <w:rFonts w:ascii="Times New Roman" w:hAnsi="Times New Roman" w:cs="Times New Roman"/>
          <w:sz w:val="28"/>
          <w:szCs w:val="28"/>
        </w:rPr>
        <w:t>дцргих</w:t>
      </w:r>
      <w:proofErr w:type="spellEnd"/>
      <w:r w:rsidRPr="00B21FA9">
        <w:rPr>
          <w:rFonts w:ascii="Times New Roman" w:hAnsi="Times New Roman" w:cs="Times New Roman"/>
          <w:sz w:val="28"/>
          <w:szCs w:val="28"/>
        </w:rPr>
        <w:t xml:space="preserve"> депутатов указано на недопустимость нарушений закона, поскольку на момент заседания сведения о доходах ими были представлены.</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Другим примером эффективной работы прокуроров следует указать имевший место факт увольнения служащего в связи с утратой доверия. </w:t>
      </w:r>
    </w:p>
    <w:p w:rsidR="00F219AD" w:rsidRPr="00B21FA9" w:rsidRDefault="00F219AD" w:rsidP="00B21FA9">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Так, по результатам проверки достоверности сведений о доходах, проведенной органом местного самоуправления на основании представления прокурора </w:t>
      </w:r>
      <w:proofErr w:type="spellStart"/>
      <w:r w:rsidRPr="00B21FA9">
        <w:rPr>
          <w:rFonts w:ascii="Times New Roman" w:hAnsi="Times New Roman" w:cs="Times New Roman"/>
          <w:sz w:val="28"/>
          <w:szCs w:val="28"/>
        </w:rPr>
        <w:t>Билибинского</w:t>
      </w:r>
      <w:proofErr w:type="spellEnd"/>
      <w:r w:rsidRPr="00B21FA9">
        <w:rPr>
          <w:rFonts w:ascii="Times New Roman" w:hAnsi="Times New Roman" w:cs="Times New Roman"/>
          <w:sz w:val="28"/>
          <w:szCs w:val="28"/>
        </w:rPr>
        <w:t xml:space="preserve"> района, в отношении </w:t>
      </w:r>
      <w:r w:rsidR="00B21FA9" w:rsidRPr="00B21FA9">
        <w:rPr>
          <w:rFonts w:ascii="Times New Roman" w:hAnsi="Times New Roman" w:cs="Times New Roman"/>
          <w:sz w:val="28"/>
          <w:szCs w:val="28"/>
        </w:rPr>
        <w:t xml:space="preserve">должностного лица </w:t>
      </w:r>
      <w:r w:rsidRPr="00B21FA9">
        <w:rPr>
          <w:rFonts w:ascii="Times New Roman" w:hAnsi="Times New Roman" w:cs="Times New Roman"/>
          <w:sz w:val="28"/>
          <w:szCs w:val="28"/>
        </w:rPr>
        <w:t xml:space="preserve">администрации </w:t>
      </w:r>
      <w:proofErr w:type="spellStart"/>
      <w:r w:rsidRPr="00B21FA9">
        <w:rPr>
          <w:rFonts w:ascii="Times New Roman" w:hAnsi="Times New Roman" w:cs="Times New Roman"/>
          <w:sz w:val="28"/>
          <w:szCs w:val="28"/>
        </w:rPr>
        <w:t>Билибинского</w:t>
      </w:r>
      <w:proofErr w:type="spellEnd"/>
      <w:r w:rsidRPr="00B21FA9">
        <w:rPr>
          <w:rFonts w:ascii="Times New Roman" w:hAnsi="Times New Roman" w:cs="Times New Roman"/>
          <w:sz w:val="28"/>
          <w:szCs w:val="28"/>
        </w:rPr>
        <w:t xml:space="preserve"> района применено взыскание в виде увольнения в связи с утратой доверия. Данное решение </w:t>
      </w:r>
      <w:r w:rsidR="00B21FA9" w:rsidRPr="00B21FA9">
        <w:rPr>
          <w:rFonts w:ascii="Times New Roman" w:hAnsi="Times New Roman" w:cs="Times New Roman"/>
          <w:sz w:val="28"/>
          <w:szCs w:val="28"/>
        </w:rPr>
        <w:t>этим лицом</w:t>
      </w:r>
      <w:r w:rsidRPr="00B21FA9">
        <w:rPr>
          <w:rFonts w:ascii="Times New Roman" w:hAnsi="Times New Roman" w:cs="Times New Roman"/>
          <w:sz w:val="28"/>
          <w:szCs w:val="28"/>
        </w:rPr>
        <w:t xml:space="preserve"> обжаловано в судебном порядке. Решением </w:t>
      </w:r>
      <w:proofErr w:type="spellStart"/>
      <w:r w:rsidRPr="00B21FA9">
        <w:rPr>
          <w:rFonts w:ascii="Times New Roman" w:hAnsi="Times New Roman" w:cs="Times New Roman"/>
          <w:sz w:val="28"/>
          <w:szCs w:val="28"/>
        </w:rPr>
        <w:t>Билибинского</w:t>
      </w:r>
      <w:proofErr w:type="spellEnd"/>
      <w:r w:rsidRPr="00B21FA9">
        <w:rPr>
          <w:rFonts w:ascii="Times New Roman" w:hAnsi="Times New Roman" w:cs="Times New Roman"/>
          <w:sz w:val="28"/>
          <w:szCs w:val="28"/>
        </w:rPr>
        <w:t xml:space="preserve"> районного суда в удовлетворении исковых требованиях </w:t>
      </w:r>
      <w:r w:rsidR="00B21FA9" w:rsidRPr="00B21FA9">
        <w:rPr>
          <w:rFonts w:ascii="Times New Roman" w:hAnsi="Times New Roman" w:cs="Times New Roman"/>
          <w:sz w:val="28"/>
          <w:szCs w:val="28"/>
        </w:rPr>
        <w:t xml:space="preserve">уволенного лица </w:t>
      </w:r>
      <w:r w:rsidRPr="00B21FA9">
        <w:rPr>
          <w:rFonts w:ascii="Times New Roman" w:hAnsi="Times New Roman" w:cs="Times New Roman"/>
          <w:sz w:val="28"/>
          <w:szCs w:val="28"/>
        </w:rPr>
        <w:t xml:space="preserve">к администрации </w:t>
      </w:r>
      <w:proofErr w:type="spellStart"/>
      <w:r w:rsidRPr="00B21FA9">
        <w:rPr>
          <w:rFonts w:ascii="Times New Roman" w:hAnsi="Times New Roman" w:cs="Times New Roman"/>
          <w:sz w:val="28"/>
          <w:szCs w:val="28"/>
        </w:rPr>
        <w:t>Билибинского</w:t>
      </w:r>
      <w:proofErr w:type="spellEnd"/>
      <w:r w:rsidRPr="00B21FA9">
        <w:rPr>
          <w:rFonts w:ascii="Times New Roman" w:hAnsi="Times New Roman" w:cs="Times New Roman"/>
          <w:sz w:val="28"/>
          <w:szCs w:val="28"/>
        </w:rPr>
        <w:t xml:space="preserve"> района о восстановлении на работе отказано (</w:t>
      </w:r>
      <w:r w:rsidR="00B21FA9" w:rsidRPr="00B21FA9">
        <w:rPr>
          <w:rFonts w:ascii="Times New Roman" w:hAnsi="Times New Roman" w:cs="Times New Roman"/>
          <w:sz w:val="28"/>
          <w:szCs w:val="28"/>
        </w:rPr>
        <w:t xml:space="preserve">решение </w:t>
      </w:r>
      <w:r w:rsidRPr="00B21FA9">
        <w:rPr>
          <w:rFonts w:ascii="Times New Roman" w:hAnsi="Times New Roman" w:cs="Times New Roman"/>
          <w:sz w:val="28"/>
          <w:szCs w:val="28"/>
        </w:rPr>
        <w:t>не вступило в законную силу в связи с подачей апелляционной жалобы).</w:t>
      </w:r>
    </w:p>
    <w:p w:rsidR="00F219AD" w:rsidRPr="00B21FA9" w:rsidRDefault="00F219AD" w:rsidP="00F219AD">
      <w:pPr>
        <w:pStyle w:val="a3"/>
        <w:ind w:firstLine="708"/>
        <w:jc w:val="both"/>
        <w:rPr>
          <w:rFonts w:ascii="Times New Roman" w:hAnsi="Times New Roman" w:cs="Times New Roman"/>
          <w:sz w:val="28"/>
          <w:szCs w:val="28"/>
        </w:rPr>
      </w:pPr>
      <w:proofErr w:type="gramStart"/>
      <w:r w:rsidRPr="00B21FA9">
        <w:rPr>
          <w:rFonts w:ascii="Times New Roman" w:hAnsi="Times New Roman" w:cs="Times New Roman"/>
          <w:sz w:val="28"/>
          <w:szCs w:val="28"/>
        </w:rPr>
        <w:t>Всего по требованию прокуроров к различным видам ответственности за несоблюдение запретов и ограничений, ненадлежащее исполнения обязанностей привлечено 34 должностных лиц</w:t>
      </w:r>
      <w:r w:rsidR="00B21FA9" w:rsidRPr="00B21FA9">
        <w:rPr>
          <w:rFonts w:ascii="Times New Roman" w:hAnsi="Times New Roman" w:cs="Times New Roman"/>
          <w:sz w:val="28"/>
          <w:szCs w:val="28"/>
        </w:rPr>
        <w:t>а</w:t>
      </w:r>
      <w:r w:rsidRPr="00B21FA9">
        <w:rPr>
          <w:rFonts w:ascii="Times New Roman" w:hAnsi="Times New Roman" w:cs="Times New Roman"/>
          <w:sz w:val="28"/>
          <w:szCs w:val="28"/>
        </w:rPr>
        <w:t xml:space="preserve">, из которых 17 служащих федеральных государственных органов (Управление Федерального казначейства, УФССП России, Управление </w:t>
      </w:r>
      <w:proofErr w:type="spellStart"/>
      <w:r w:rsidRPr="00B21FA9">
        <w:rPr>
          <w:rFonts w:ascii="Times New Roman" w:hAnsi="Times New Roman" w:cs="Times New Roman"/>
          <w:sz w:val="28"/>
          <w:szCs w:val="28"/>
        </w:rPr>
        <w:t>Росприроднадзора</w:t>
      </w:r>
      <w:proofErr w:type="spellEnd"/>
      <w:r w:rsidRPr="00B21FA9">
        <w:rPr>
          <w:rFonts w:ascii="Times New Roman" w:hAnsi="Times New Roman" w:cs="Times New Roman"/>
          <w:sz w:val="28"/>
          <w:szCs w:val="28"/>
        </w:rPr>
        <w:t xml:space="preserve">, </w:t>
      </w:r>
      <w:proofErr w:type="spellStart"/>
      <w:r w:rsidRPr="00B21FA9">
        <w:rPr>
          <w:rFonts w:ascii="Times New Roman" w:hAnsi="Times New Roman" w:cs="Times New Roman"/>
          <w:sz w:val="28"/>
          <w:szCs w:val="28"/>
        </w:rPr>
        <w:t>Роспотребнадзора</w:t>
      </w:r>
      <w:proofErr w:type="spellEnd"/>
      <w:r w:rsidRPr="00B21FA9">
        <w:rPr>
          <w:rFonts w:ascii="Times New Roman" w:hAnsi="Times New Roman" w:cs="Times New Roman"/>
          <w:sz w:val="28"/>
          <w:szCs w:val="28"/>
        </w:rPr>
        <w:t xml:space="preserve"> по округу), 5 служащих органов власти округа, 8 муниципальных служащих, 2 лица, замещающего муниципальные должности, 2 – иных лица.</w:t>
      </w:r>
      <w:proofErr w:type="gramEnd"/>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Следует отметить, что принципиальность и настойчивость прокуроров по вопросам применения к должностным лицам мер ответственности, проводимая разъяснительная работа, изменившая подход кадровых подразделений, руководителей государственных и муниципальных органов к оценке степени тяжести коррупционных правонарушений, привели к значительному увеличению числа привлеченных к ответственности лиц. В </w:t>
      </w:r>
      <w:r w:rsidRPr="00B21FA9">
        <w:rPr>
          <w:rFonts w:ascii="Times New Roman" w:hAnsi="Times New Roman" w:cs="Times New Roman"/>
          <w:sz w:val="28"/>
          <w:szCs w:val="28"/>
        </w:rPr>
        <w:lastRenderedPageBreak/>
        <w:t>частности, в 2017 году данный показатель составил 58 % от общего числа нарушителей антикоррупционного закона, в то время как в 2016 году привлечено лишь 12 % таких должностных лиц.</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Прокурорами продолжали выявляться факты неисполнения требований о предотвращении и урегулировании конфликта интересов, несоблюдения запрета на осуществление трудовой деятельности на возмездной основе.</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Установленный конфликт интересов был связан с предоставлением начальнику </w:t>
      </w:r>
      <w:r w:rsidR="00B21FA9" w:rsidRPr="00B21FA9">
        <w:rPr>
          <w:rFonts w:ascii="Times New Roman" w:hAnsi="Times New Roman" w:cs="Times New Roman"/>
          <w:sz w:val="28"/>
          <w:szCs w:val="28"/>
        </w:rPr>
        <w:t xml:space="preserve">одного из структурных подразделений </w:t>
      </w:r>
      <w:r w:rsidRPr="00B21FA9">
        <w:rPr>
          <w:rFonts w:ascii="Times New Roman" w:hAnsi="Times New Roman" w:cs="Times New Roman"/>
          <w:sz w:val="28"/>
          <w:szCs w:val="28"/>
        </w:rPr>
        <w:t xml:space="preserve">Администрации муниципального образования </w:t>
      </w:r>
      <w:proofErr w:type="spellStart"/>
      <w:r w:rsidRPr="00B21FA9">
        <w:rPr>
          <w:rFonts w:ascii="Times New Roman" w:hAnsi="Times New Roman" w:cs="Times New Roman"/>
          <w:sz w:val="28"/>
          <w:szCs w:val="28"/>
        </w:rPr>
        <w:t>Билибинский</w:t>
      </w:r>
      <w:proofErr w:type="spellEnd"/>
      <w:r w:rsidRPr="00B21FA9">
        <w:rPr>
          <w:rFonts w:ascii="Times New Roman" w:hAnsi="Times New Roman" w:cs="Times New Roman"/>
          <w:sz w:val="28"/>
          <w:szCs w:val="28"/>
        </w:rPr>
        <w:t xml:space="preserve"> муниципальный район земельного участка в аренду под установку трансформаторной подстанции в зоне рекреационного назначения с нарушением требований действующего законодательства.</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Принимая во внимание выявленные нарушения земельного законодательства, а также тот факт, что заявление о предоставлении земельного участка </w:t>
      </w:r>
      <w:r w:rsidR="00B21FA9" w:rsidRPr="00B21FA9">
        <w:rPr>
          <w:rFonts w:ascii="Times New Roman" w:hAnsi="Times New Roman" w:cs="Times New Roman"/>
          <w:sz w:val="28"/>
          <w:szCs w:val="28"/>
        </w:rPr>
        <w:t>указанного лица</w:t>
      </w:r>
      <w:r w:rsidRPr="00B21FA9">
        <w:rPr>
          <w:rFonts w:ascii="Times New Roman" w:hAnsi="Times New Roman" w:cs="Times New Roman"/>
          <w:sz w:val="28"/>
          <w:szCs w:val="28"/>
        </w:rPr>
        <w:t xml:space="preserve"> рассматривалось при наличии личной заинтересованности, прокурором </w:t>
      </w:r>
      <w:proofErr w:type="spellStart"/>
      <w:r w:rsidRPr="00B21FA9">
        <w:rPr>
          <w:rFonts w:ascii="Times New Roman" w:hAnsi="Times New Roman" w:cs="Times New Roman"/>
          <w:sz w:val="28"/>
          <w:szCs w:val="28"/>
        </w:rPr>
        <w:t>Билибинского</w:t>
      </w:r>
      <w:proofErr w:type="spellEnd"/>
      <w:r w:rsidRPr="00B21FA9">
        <w:rPr>
          <w:rFonts w:ascii="Times New Roman" w:hAnsi="Times New Roman" w:cs="Times New Roman"/>
          <w:sz w:val="28"/>
          <w:szCs w:val="28"/>
        </w:rPr>
        <w:t xml:space="preserve"> района  19.06.2017 в адрес главы  местной администрации внесено представление о несоблюдение </w:t>
      </w:r>
      <w:r w:rsidR="00B21FA9" w:rsidRPr="00B21FA9">
        <w:rPr>
          <w:rFonts w:ascii="Times New Roman" w:hAnsi="Times New Roman" w:cs="Times New Roman"/>
          <w:sz w:val="28"/>
          <w:szCs w:val="28"/>
        </w:rPr>
        <w:t>работником</w:t>
      </w:r>
      <w:r w:rsidRPr="00B21FA9">
        <w:rPr>
          <w:rFonts w:ascii="Times New Roman" w:hAnsi="Times New Roman" w:cs="Times New Roman"/>
          <w:sz w:val="28"/>
          <w:szCs w:val="28"/>
        </w:rPr>
        <w:t xml:space="preserve"> требований ст. 11 Федерального закона «О противодействии коррупции».</w:t>
      </w:r>
      <w:r w:rsidR="00B21FA9" w:rsidRPr="00B21FA9">
        <w:rPr>
          <w:rFonts w:ascii="Times New Roman" w:hAnsi="Times New Roman" w:cs="Times New Roman"/>
          <w:sz w:val="28"/>
          <w:szCs w:val="28"/>
        </w:rPr>
        <w:t xml:space="preserve"> П</w:t>
      </w:r>
      <w:r w:rsidRPr="00B21FA9">
        <w:rPr>
          <w:rFonts w:ascii="Times New Roman" w:hAnsi="Times New Roman" w:cs="Times New Roman"/>
          <w:sz w:val="28"/>
          <w:szCs w:val="28"/>
        </w:rPr>
        <w:t xml:space="preserve">о результатам рассмотрения представления </w:t>
      </w:r>
      <w:r w:rsidR="00B21FA9" w:rsidRPr="00B21FA9">
        <w:rPr>
          <w:rFonts w:ascii="Times New Roman" w:hAnsi="Times New Roman" w:cs="Times New Roman"/>
          <w:sz w:val="28"/>
          <w:szCs w:val="28"/>
        </w:rPr>
        <w:t>указанному лицу</w:t>
      </w:r>
      <w:r w:rsidRPr="00B21FA9">
        <w:rPr>
          <w:rFonts w:ascii="Times New Roman" w:hAnsi="Times New Roman" w:cs="Times New Roman"/>
          <w:sz w:val="28"/>
          <w:szCs w:val="28"/>
        </w:rPr>
        <w:t>, расторгнувше</w:t>
      </w:r>
      <w:r w:rsidR="00B21FA9" w:rsidRPr="00B21FA9">
        <w:rPr>
          <w:rFonts w:ascii="Times New Roman" w:hAnsi="Times New Roman" w:cs="Times New Roman"/>
          <w:sz w:val="28"/>
          <w:szCs w:val="28"/>
        </w:rPr>
        <w:t>му</w:t>
      </w:r>
      <w:r w:rsidRPr="00B21FA9">
        <w:rPr>
          <w:rFonts w:ascii="Times New Roman" w:hAnsi="Times New Roman" w:cs="Times New Roman"/>
          <w:sz w:val="28"/>
          <w:szCs w:val="28"/>
        </w:rPr>
        <w:t xml:space="preserve"> договор аренды земельного участка до рассмотрения вопроса на Комиссии по соблюдению требований к служебному поведению и урегулированию конфликта интересов, указано на недопустимость нарушений закона без применения дисциплинарного взыскания.</w:t>
      </w:r>
    </w:p>
    <w:p w:rsidR="00F219AD" w:rsidRPr="00B21FA9" w:rsidRDefault="00B21FA9"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В другом случае</w:t>
      </w:r>
      <w:r w:rsidR="00F219AD" w:rsidRPr="00B21FA9">
        <w:rPr>
          <w:rFonts w:ascii="Times New Roman" w:hAnsi="Times New Roman" w:cs="Times New Roman"/>
          <w:sz w:val="28"/>
          <w:szCs w:val="28"/>
        </w:rPr>
        <w:t xml:space="preserve"> по результатам рассмотрения</w:t>
      </w:r>
      <w:r w:rsidRPr="00B21FA9">
        <w:rPr>
          <w:rFonts w:ascii="Times New Roman" w:hAnsi="Times New Roman" w:cs="Times New Roman"/>
          <w:sz w:val="28"/>
          <w:szCs w:val="28"/>
        </w:rPr>
        <w:t xml:space="preserve"> внесенного прокуратурой</w:t>
      </w:r>
      <w:r w:rsidR="00F219AD" w:rsidRPr="00B21FA9">
        <w:rPr>
          <w:rFonts w:ascii="Times New Roman" w:hAnsi="Times New Roman" w:cs="Times New Roman"/>
          <w:sz w:val="28"/>
          <w:szCs w:val="28"/>
        </w:rPr>
        <w:t xml:space="preserve"> </w:t>
      </w:r>
      <w:r w:rsidRPr="00B21FA9">
        <w:rPr>
          <w:rFonts w:ascii="Times New Roman" w:hAnsi="Times New Roman" w:cs="Times New Roman"/>
          <w:sz w:val="28"/>
          <w:szCs w:val="28"/>
        </w:rPr>
        <w:t xml:space="preserve">представления </w:t>
      </w:r>
      <w:r w:rsidR="00F219AD" w:rsidRPr="00B21FA9">
        <w:rPr>
          <w:rFonts w:ascii="Times New Roman" w:hAnsi="Times New Roman" w:cs="Times New Roman"/>
          <w:sz w:val="28"/>
          <w:szCs w:val="28"/>
        </w:rPr>
        <w:t xml:space="preserve">глава </w:t>
      </w:r>
      <w:proofErr w:type="spellStart"/>
      <w:r w:rsidR="00F219AD" w:rsidRPr="00B21FA9">
        <w:rPr>
          <w:rFonts w:ascii="Times New Roman" w:hAnsi="Times New Roman" w:cs="Times New Roman"/>
          <w:sz w:val="28"/>
          <w:szCs w:val="28"/>
        </w:rPr>
        <w:t>с.п</w:t>
      </w:r>
      <w:proofErr w:type="spellEnd"/>
      <w:r w:rsidR="00F219AD" w:rsidRPr="00B21FA9">
        <w:rPr>
          <w:rFonts w:ascii="Times New Roman" w:hAnsi="Times New Roman" w:cs="Times New Roman"/>
          <w:sz w:val="28"/>
          <w:szCs w:val="28"/>
        </w:rPr>
        <w:t xml:space="preserve">. </w:t>
      </w:r>
      <w:proofErr w:type="spellStart"/>
      <w:r w:rsidR="00F219AD" w:rsidRPr="00B21FA9">
        <w:rPr>
          <w:rFonts w:ascii="Times New Roman" w:hAnsi="Times New Roman" w:cs="Times New Roman"/>
          <w:sz w:val="28"/>
          <w:szCs w:val="28"/>
        </w:rPr>
        <w:t>Усть</w:t>
      </w:r>
      <w:proofErr w:type="spellEnd"/>
      <w:r w:rsidR="00F219AD" w:rsidRPr="00B21FA9">
        <w:rPr>
          <w:rFonts w:ascii="Times New Roman" w:hAnsi="Times New Roman" w:cs="Times New Roman"/>
          <w:sz w:val="28"/>
          <w:szCs w:val="28"/>
        </w:rPr>
        <w:t xml:space="preserve">-Белая Анадырского района сложил полномочия главы сельского поселения, </w:t>
      </w:r>
      <w:r w:rsidRPr="00B21FA9">
        <w:rPr>
          <w:rFonts w:ascii="Times New Roman" w:hAnsi="Times New Roman" w:cs="Times New Roman"/>
          <w:sz w:val="28"/>
          <w:szCs w:val="28"/>
        </w:rPr>
        <w:t xml:space="preserve">поскольку был </w:t>
      </w:r>
      <w:r w:rsidR="00F219AD" w:rsidRPr="00B21FA9">
        <w:rPr>
          <w:rFonts w:ascii="Times New Roman" w:hAnsi="Times New Roman" w:cs="Times New Roman"/>
          <w:sz w:val="28"/>
          <w:szCs w:val="28"/>
        </w:rPr>
        <w:t xml:space="preserve">установлен факт замещения </w:t>
      </w:r>
      <w:r w:rsidRPr="00B21FA9">
        <w:rPr>
          <w:rFonts w:ascii="Times New Roman" w:hAnsi="Times New Roman" w:cs="Times New Roman"/>
          <w:sz w:val="28"/>
          <w:szCs w:val="28"/>
        </w:rPr>
        <w:t>им</w:t>
      </w:r>
      <w:r w:rsidR="00F219AD" w:rsidRPr="00B21FA9">
        <w:rPr>
          <w:rFonts w:ascii="Times New Roman" w:hAnsi="Times New Roman" w:cs="Times New Roman"/>
          <w:sz w:val="28"/>
          <w:szCs w:val="28"/>
        </w:rPr>
        <w:t xml:space="preserve"> должности инспектора с. </w:t>
      </w:r>
      <w:proofErr w:type="spellStart"/>
      <w:r w:rsidR="00F219AD" w:rsidRPr="00B21FA9">
        <w:rPr>
          <w:rFonts w:ascii="Times New Roman" w:hAnsi="Times New Roman" w:cs="Times New Roman"/>
          <w:sz w:val="28"/>
          <w:szCs w:val="28"/>
        </w:rPr>
        <w:t>Усть</w:t>
      </w:r>
      <w:proofErr w:type="spellEnd"/>
      <w:r w:rsidR="00F219AD" w:rsidRPr="00B21FA9">
        <w:rPr>
          <w:rFonts w:ascii="Times New Roman" w:hAnsi="Times New Roman" w:cs="Times New Roman"/>
          <w:sz w:val="28"/>
          <w:szCs w:val="28"/>
        </w:rPr>
        <w:t xml:space="preserve">-Белая в ГКУ ЧАО «Многофункциональный центр предоставления государственных и муниципальных услуг Чукотского автономного округа». </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Повышенное внимание в ходе проверок уделялось полноте и эффективности выполнения мероприятий региональной и муниципальных программ противодействия коррупции, ведомственных планов, охватывающих антикоррупционные мероприятия во всех сферах деятельности органов власти, в том числе наиболее подверженных коррупционным проявлениям (государственные закупки, </w:t>
      </w:r>
      <w:proofErr w:type="gramStart"/>
      <w:r w:rsidRPr="00B21FA9">
        <w:rPr>
          <w:rFonts w:ascii="Times New Roman" w:hAnsi="Times New Roman" w:cs="Times New Roman"/>
          <w:sz w:val="28"/>
          <w:szCs w:val="28"/>
        </w:rPr>
        <w:t>государственная</w:t>
      </w:r>
      <w:proofErr w:type="gramEnd"/>
      <w:r w:rsidRPr="00B21FA9">
        <w:rPr>
          <w:rFonts w:ascii="Times New Roman" w:hAnsi="Times New Roman" w:cs="Times New Roman"/>
          <w:sz w:val="28"/>
          <w:szCs w:val="28"/>
        </w:rPr>
        <w:t xml:space="preserve"> службы, расходование бюджетных средств, совершенствование нормативно-правовой базы, кадровой службы и т.д.). Выявленные нарушения при реализации плановых мероприятий, как правило, были связаны с </w:t>
      </w:r>
      <w:proofErr w:type="spellStart"/>
      <w:r w:rsidRPr="00B21FA9">
        <w:rPr>
          <w:rFonts w:ascii="Times New Roman" w:hAnsi="Times New Roman" w:cs="Times New Roman"/>
          <w:sz w:val="28"/>
          <w:szCs w:val="28"/>
        </w:rPr>
        <w:t>ненадлежаще</w:t>
      </w:r>
      <w:proofErr w:type="spellEnd"/>
      <w:r w:rsidRPr="00B21FA9">
        <w:rPr>
          <w:rFonts w:ascii="Times New Roman" w:hAnsi="Times New Roman" w:cs="Times New Roman"/>
          <w:sz w:val="28"/>
          <w:szCs w:val="28"/>
        </w:rPr>
        <w:t>-организованной кадровой работой в системе мер по профилактике и противодействию коррупции, несвоевременным выполнением функций лицом, ответственным за работу по профилактике коррупционных правонарушений.</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В 2017 году продолжена практика проведения совместных проверочных мероприятий в рамках деятельности межведомственной </w:t>
      </w:r>
      <w:r w:rsidRPr="00B21FA9">
        <w:rPr>
          <w:rFonts w:ascii="Times New Roman" w:hAnsi="Times New Roman" w:cs="Times New Roman"/>
          <w:sz w:val="28"/>
          <w:szCs w:val="28"/>
        </w:rPr>
        <w:lastRenderedPageBreak/>
        <w:t xml:space="preserve">рабочей группы </w:t>
      </w:r>
      <w:proofErr w:type="gramStart"/>
      <w:r w:rsidRPr="00B21FA9">
        <w:rPr>
          <w:rFonts w:ascii="Times New Roman" w:hAnsi="Times New Roman" w:cs="Times New Roman"/>
          <w:sz w:val="28"/>
          <w:szCs w:val="28"/>
        </w:rPr>
        <w:t>по</w:t>
      </w:r>
      <w:proofErr w:type="gramEnd"/>
      <w:r w:rsidRPr="00B21FA9">
        <w:rPr>
          <w:rFonts w:ascii="Times New Roman" w:hAnsi="Times New Roman" w:cs="Times New Roman"/>
          <w:sz w:val="28"/>
          <w:szCs w:val="28"/>
        </w:rPr>
        <w:t xml:space="preserve"> </w:t>
      </w:r>
      <w:proofErr w:type="gramStart"/>
      <w:r w:rsidRPr="00B21FA9">
        <w:rPr>
          <w:rFonts w:ascii="Times New Roman" w:hAnsi="Times New Roman" w:cs="Times New Roman"/>
          <w:sz w:val="28"/>
          <w:szCs w:val="28"/>
        </w:rPr>
        <w:t>противодействии</w:t>
      </w:r>
      <w:proofErr w:type="gramEnd"/>
      <w:r w:rsidRPr="00B21FA9">
        <w:rPr>
          <w:rFonts w:ascii="Times New Roman" w:hAnsi="Times New Roman" w:cs="Times New Roman"/>
          <w:sz w:val="28"/>
          <w:szCs w:val="28"/>
        </w:rPr>
        <w:t xml:space="preserve"> коррупции, действующей при прокуратуре округа. Проведено 5 совместных с контролирующими и правоохранительными органами проверок. </w:t>
      </w:r>
    </w:p>
    <w:p w:rsidR="00F219AD" w:rsidRPr="00B21FA9" w:rsidRDefault="00F219AD" w:rsidP="00F219AD">
      <w:pPr>
        <w:pStyle w:val="a3"/>
        <w:ind w:firstLine="708"/>
        <w:jc w:val="both"/>
        <w:rPr>
          <w:rFonts w:ascii="Times New Roman" w:hAnsi="Times New Roman" w:cs="Times New Roman"/>
          <w:sz w:val="28"/>
          <w:szCs w:val="28"/>
        </w:rPr>
      </w:pPr>
      <w:proofErr w:type="gramStart"/>
      <w:r w:rsidRPr="00B21FA9">
        <w:rPr>
          <w:rFonts w:ascii="Times New Roman" w:hAnsi="Times New Roman" w:cs="Times New Roman"/>
          <w:sz w:val="28"/>
          <w:szCs w:val="28"/>
        </w:rPr>
        <w:t>В привлечением сотрудников Счетной палаты округа, УФАС, УМВД, УФСБ России по округу проведены проверки законности расходования бюджетных средств и осуществлении закупок для государственных нужд, в том числе при реализации в 2015-2016 гг. подпрограммы «Развитие малых форм хозяйствования» государственной программы «Развитие агропромышленного комплекса Чукотского автономного округа на 2014-2020 годы», утвержденной постановлением Правительства округа от 21.10.2014 № 411, при реализации в 2014-2016 гг</w:t>
      </w:r>
      <w:proofErr w:type="gramEnd"/>
      <w:r w:rsidRPr="00B21FA9">
        <w:rPr>
          <w:rFonts w:ascii="Times New Roman" w:hAnsi="Times New Roman" w:cs="Times New Roman"/>
          <w:sz w:val="28"/>
          <w:szCs w:val="28"/>
        </w:rPr>
        <w:t>. подпрограммы «Развитие авиационного комплекса» государственной программы Чукотского автономного округа «Развитие транспортной инфраструктуры на 2014-2022 годы», утвержденной постановлением Правительства округа от 21.10.2013 № 405.</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Также проверено исполнение бюджетного законодательства и законодательства о противодействии коррупции при расходовании бюджетных средств, предусмотренных на осуществления полномочий лиц, замещающих государственные должности, в том числе на гарантии и компенсации таким лицам при прекращении ими полномочий за период 2015-2016 гг.</w:t>
      </w:r>
    </w:p>
    <w:p w:rsidR="00F219AD" w:rsidRPr="00B21FA9" w:rsidRDefault="00F219AD" w:rsidP="00F219A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Аналогичная практика совместных мероприятий используется горрайпрокурорами на местах. К их проведению привлекаются специалисты контрольно-счётных органов, сотрудники правоохранительных органов.</w:t>
      </w:r>
    </w:p>
    <w:p w:rsidR="00F219AD" w:rsidRPr="00B21FA9" w:rsidRDefault="00B21FA9" w:rsidP="00A56622">
      <w:pPr>
        <w:pStyle w:val="a3"/>
        <w:ind w:firstLine="708"/>
        <w:jc w:val="both"/>
        <w:rPr>
          <w:rFonts w:ascii="Times New Roman" w:hAnsi="Times New Roman" w:cs="Times New Roman"/>
          <w:sz w:val="28"/>
          <w:szCs w:val="28"/>
        </w:rPr>
      </w:pPr>
      <w:r>
        <w:rPr>
          <w:rFonts w:ascii="Times New Roman" w:hAnsi="Times New Roman" w:cs="Times New Roman"/>
          <w:sz w:val="28"/>
          <w:szCs w:val="28"/>
        </w:rPr>
        <w:t>З</w:t>
      </w:r>
      <w:r w:rsidR="00F219AD" w:rsidRPr="00B21FA9">
        <w:rPr>
          <w:rFonts w:ascii="Times New Roman" w:hAnsi="Times New Roman" w:cs="Times New Roman"/>
          <w:sz w:val="28"/>
          <w:szCs w:val="28"/>
        </w:rPr>
        <w:t xml:space="preserve">начительная работа </w:t>
      </w:r>
      <w:r>
        <w:rPr>
          <w:rFonts w:ascii="Times New Roman" w:hAnsi="Times New Roman" w:cs="Times New Roman"/>
          <w:sz w:val="28"/>
          <w:szCs w:val="28"/>
        </w:rPr>
        <w:t xml:space="preserve">была </w:t>
      </w:r>
      <w:r w:rsidR="00F219AD" w:rsidRPr="00B21FA9">
        <w:rPr>
          <w:rFonts w:ascii="Times New Roman" w:hAnsi="Times New Roman" w:cs="Times New Roman"/>
          <w:sz w:val="28"/>
          <w:szCs w:val="28"/>
        </w:rPr>
        <w:t>проделана</w:t>
      </w:r>
      <w:r>
        <w:rPr>
          <w:rFonts w:ascii="Times New Roman" w:hAnsi="Times New Roman" w:cs="Times New Roman"/>
          <w:sz w:val="28"/>
          <w:szCs w:val="28"/>
        </w:rPr>
        <w:t xml:space="preserve"> прокурорами</w:t>
      </w:r>
      <w:r w:rsidR="00F219AD" w:rsidRPr="00B21FA9">
        <w:rPr>
          <w:rFonts w:ascii="Times New Roman" w:hAnsi="Times New Roman" w:cs="Times New Roman"/>
          <w:sz w:val="28"/>
          <w:szCs w:val="28"/>
        </w:rPr>
        <w:t xml:space="preserve"> в сфере размещения государственных и муниципальных заказов</w:t>
      </w:r>
    </w:p>
    <w:p w:rsidR="00F219AD" w:rsidRPr="00B21FA9" w:rsidRDefault="00F219AD" w:rsidP="005938F6">
      <w:pPr>
        <w:pStyle w:val="a3"/>
        <w:ind w:firstLine="708"/>
        <w:jc w:val="both"/>
        <w:rPr>
          <w:rFonts w:ascii="Times New Roman" w:hAnsi="Times New Roman" w:cs="Times New Roman"/>
          <w:sz w:val="28"/>
          <w:szCs w:val="28"/>
        </w:rPr>
      </w:pPr>
      <w:r w:rsidRPr="005356FC">
        <w:rPr>
          <w:rFonts w:ascii="Times New Roman" w:hAnsi="Times New Roman" w:cs="Times New Roman"/>
          <w:sz w:val="28"/>
          <w:szCs w:val="28"/>
        </w:rPr>
        <w:t>В ходе осуществления надзор</w:t>
      </w:r>
      <w:r w:rsidR="005356FC" w:rsidRPr="005356FC">
        <w:rPr>
          <w:rFonts w:ascii="Times New Roman" w:hAnsi="Times New Roman" w:cs="Times New Roman"/>
          <w:sz w:val="28"/>
          <w:szCs w:val="28"/>
        </w:rPr>
        <w:t>а</w:t>
      </w:r>
      <w:r w:rsidRPr="005356FC">
        <w:rPr>
          <w:rFonts w:ascii="Times New Roman" w:hAnsi="Times New Roman" w:cs="Times New Roman"/>
          <w:sz w:val="28"/>
          <w:szCs w:val="28"/>
        </w:rPr>
        <w:t xml:space="preserve"> </w:t>
      </w:r>
      <w:r w:rsidR="005356FC" w:rsidRPr="005356FC">
        <w:rPr>
          <w:rFonts w:ascii="Times New Roman" w:hAnsi="Times New Roman" w:cs="Times New Roman"/>
          <w:sz w:val="28"/>
          <w:szCs w:val="28"/>
        </w:rPr>
        <w:t xml:space="preserve">за соблюдением антикоррупционного законодательства </w:t>
      </w:r>
      <w:r w:rsidRPr="005356FC">
        <w:rPr>
          <w:rFonts w:ascii="Times New Roman" w:hAnsi="Times New Roman" w:cs="Times New Roman"/>
          <w:sz w:val="28"/>
          <w:szCs w:val="28"/>
        </w:rPr>
        <w:t>прокурорами выявлено 211 (2016 – 245) нарушений закона. В целях их устранения принесено 38 протестов</w:t>
      </w:r>
      <w:r w:rsidRPr="00B21FA9">
        <w:rPr>
          <w:rFonts w:ascii="Times New Roman" w:hAnsi="Times New Roman" w:cs="Times New Roman"/>
          <w:sz w:val="28"/>
          <w:szCs w:val="28"/>
        </w:rPr>
        <w:t xml:space="preserve"> (2016 – 47), из которых 7 на нормативные правовые акты, содержащие </w:t>
      </w:r>
      <w:proofErr w:type="spellStart"/>
      <w:r w:rsidRPr="00B21FA9">
        <w:rPr>
          <w:rFonts w:ascii="Times New Roman" w:hAnsi="Times New Roman" w:cs="Times New Roman"/>
          <w:sz w:val="28"/>
          <w:szCs w:val="28"/>
        </w:rPr>
        <w:t>коррупциогенные</w:t>
      </w:r>
      <w:proofErr w:type="spellEnd"/>
      <w:r w:rsidRPr="00B21FA9">
        <w:rPr>
          <w:rFonts w:ascii="Times New Roman" w:hAnsi="Times New Roman" w:cs="Times New Roman"/>
          <w:sz w:val="28"/>
          <w:szCs w:val="28"/>
        </w:rPr>
        <w:t xml:space="preserve"> факторы (2016 – 36).  Внесено 45 представлений (2016 - 73), к дисциплинарной ответственности привлечено 42 должностных лица (2016 – 20); по инициативе прокуроров к административной ответственности  привлечено 2 лица (2016 – 3);  направлено 4 заявления в суд (2016 - 1).</w:t>
      </w:r>
    </w:p>
    <w:p w:rsidR="00EA75B7" w:rsidRPr="00B21FA9" w:rsidRDefault="00EA75B7" w:rsidP="00EA75B7">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На предмет наличия </w:t>
      </w:r>
      <w:proofErr w:type="spellStart"/>
      <w:r w:rsidRPr="00B21FA9">
        <w:rPr>
          <w:rFonts w:ascii="Times New Roman" w:hAnsi="Times New Roman" w:cs="Times New Roman"/>
          <w:sz w:val="28"/>
          <w:szCs w:val="28"/>
        </w:rPr>
        <w:t>коррупциогенных</w:t>
      </w:r>
      <w:proofErr w:type="spellEnd"/>
      <w:r w:rsidRPr="00B21FA9">
        <w:rPr>
          <w:rFonts w:ascii="Times New Roman" w:hAnsi="Times New Roman" w:cs="Times New Roman"/>
          <w:sz w:val="28"/>
          <w:szCs w:val="28"/>
        </w:rPr>
        <w:t xml:space="preserve"> факторов с учетом НПА и их проектов, принятых и поступивших в прошлом году, изучено 2286  нормативных правовых актов (2016 – 2 240) и 1979 их проектов (2016 – 2201).</w:t>
      </w:r>
      <w:r w:rsidRPr="00B21FA9">
        <w:t xml:space="preserve"> </w:t>
      </w:r>
      <w:r w:rsidRPr="00B21FA9">
        <w:rPr>
          <w:rFonts w:ascii="Times New Roman" w:hAnsi="Times New Roman" w:cs="Times New Roman"/>
          <w:sz w:val="28"/>
          <w:szCs w:val="28"/>
        </w:rPr>
        <w:t>Значительная часть изученных НПА регулирует вопросы в сфере прав, свобод человека и гражданина – 908 НПА (34 %), бюджетного законодательства –428 (19%).</w:t>
      </w:r>
    </w:p>
    <w:p w:rsidR="00EA75B7" w:rsidRPr="00B21FA9" w:rsidRDefault="00EA75B7" w:rsidP="00EA75B7">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Выявлено 9 НПА (2016 - 40), 7 из которых одновременно противоречили требованиям федерального законодательства (2016 - 36), и 58 их проектов (2016- 89), которые содержали 14 и 72 соответственно </w:t>
      </w:r>
      <w:proofErr w:type="spellStart"/>
      <w:r w:rsidRPr="00B21FA9">
        <w:rPr>
          <w:rFonts w:ascii="Times New Roman" w:hAnsi="Times New Roman" w:cs="Times New Roman"/>
          <w:sz w:val="28"/>
          <w:szCs w:val="28"/>
        </w:rPr>
        <w:t>коррупциогенных</w:t>
      </w:r>
      <w:proofErr w:type="spellEnd"/>
      <w:r w:rsidRPr="00B21FA9">
        <w:rPr>
          <w:rFonts w:ascii="Times New Roman" w:hAnsi="Times New Roman" w:cs="Times New Roman"/>
          <w:sz w:val="28"/>
          <w:szCs w:val="28"/>
        </w:rPr>
        <w:t xml:space="preserve"> факторов (2016 –  59 и 142).</w:t>
      </w:r>
    </w:p>
    <w:p w:rsidR="00EA75B7" w:rsidRPr="00B21FA9" w:rsidRDefault="00EA75B7" w:rsidP="00EA75B7">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lastRenderedPageBreak/>
        <w:t xml:space="preserve">В целях исключения  </w:t>
      </w:r>
      <w:proofErr w:type="spellStart"/>
      <w:r w:rsidRPr="00B21FA9">
        <w:rPr>
          <w:rFonts w:ascii="Times New Roman" w:hAnsi="Times New Roman" w:cs="Times New Roman"/>
          <w:sz w:val="28"/>
          <w:szCs w:val="28"/>
        </w:rPr>
        <w:t>коррупциогенных</w:t>
      </w:r>
      <w:proofErr w:type="spellEnd"/>
      <w:r w:rsidRPr="00B21FA9">
        <w:rPr>
          <w:rFonts w:ascii="Times New Roman" w:hAnsi="Times New Roman" w:cs="Times New Roman"/>
          <w:sz w:val="28"/>
          <w:szCs w:val="28"/>
        </w:rPr>
        <w:t xml:space="preserve"> факторов принесено 7 протестов, внесено 2 требования (2016 - 36 протестов и 4 требования), направлено 58 информаций (2016 – 83).</w:t>
      </w:r>
    </w:p>
    <w:p w:rsidR="005938F6" w:rsidRPr="00B21FA9" w:rsidRDefault="00EA75B7" w:rsidP="00EA75B7">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Результатом данной работы явилось исключение из 9 НПА и 55 проектов 14 и 69 соответственно </w:t>
      </w:r>
      <w:proofErr w:type="spellStart"/>
      <w:r w:rsidRPr="00B21FA9">
        <w:rPr>
          <w:rFonts w:ascii="Times New Roman" w:hAnsi="Times New Roman" w:cs="Times New Roman"/>
          <w:sz w:val="28"/>
          <w:szCs w:val="28"/>
        </w:rPr>
        <w:t>коррупциогенных</w:t>
      </w:r>
      <w:proofErr w:type="spellEnd"/>
      <w:r w:rsidRPr="00B21FA9">
        <w:rPr>
          <w:rFonts w:ascii="Times New Roman" w:hAnsi="Times New Roman" w:cs="Times New Roman"/>
          <w:sz w:val="28"/>
          <w:szCs w:val="28"/>
        </w:rPr>
        <w:t xml:space="preserve"> факторов (2016 – из 30 НПА и 80 проектов 46 и 128 соответственно </w:t>
      </w:r>
      <w:proofErr w:type="spellStart"/>
      <w:r w:rsidRPr="00B21FA9">
        <w:rPr>
          <w:rFonts w:ascii="Times New Roman" w:hAnsi="Times New Roman" w:cs="Times New Roman"/>
          <w:sz w:val="28"/>
          <w:szCs w:val="28"/>
        </w:rPr>
        <w:t>коррупциогенных</w:t>
      </w:r>
      <w:proofErr w:type="spellEnd"/>
      <w:r w:rsidRPr="00B21FA9">
        <w:rPr>
          <w:rFonts w:ascii="Times New Roman" w:hAnsi="Times New Roman" w:cs="Times New Roman"/>
          <w:sz w:val="28"/>
          <w:szCs w:val="28"/>
        </w:rPr>
        <w:t xml:space="preserve"> факторов). На отчетную дату на рассмотрении находятся 1 требование и 1 информация на проекты НПА, 3 проекта сняты с рассмотрения.</w:t>
      </w:r>
    </w:p>
    <w:p w:rsidR="00E1554B" w:rsidRPr="00B21FA9" w:rsidRDefault="00E1554B" w:rsidP="00EA75B7">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Анализ практики осуществления органами прокуратуры округа антикоррупционной экспертизы показал, что основное внимание прокуроров было направлено на превентивную работу по недопущению принятия незаконных НПА, путем исключения из их проектов имеющихся противоречий закону и норм, отвечающих признакам </w:t>
      </w:r>
      <w:proofErr w:type="spellStart"/>
      <w:r w:rsidRPr="00B21FA9">
        <w:rPr>
          <w:rFonts w:ascii="Times New Roman" w:hAnsi="Times New Roman" w:cs="Times New Roman"/>
          <w:sz w:val="28"/>
          <w:szCs w:val="28"/>
        </w:rPr>
        <w:t>коррупциогенности</w:t>
      </w:r>
      <w:proofErr w:type="spellEnd"/>
      <w:r w:rsidRPr="00B21FA9">
        <w:rPr>
          <w:rFonts w:ascii="Times New Roman" w:hAnsi="Times New Roman" w:cs="Times New Roman"/>
          <w:sz w:val="28"/>
          <w:szCs w:val="28"/>
        </w:rPr>
        <w:t>.</w:t>
      </w:r>
    </w:p>
    <w:p w:rsidR="00EA75B7" w:rsidRPr="00B21FA9" w:rsidRDefault="00E1554B" w:rsidP="00EA75B7">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В проектах НПА наиболее часто встречаются нормы, содержащие широту дискреционных полномочий (46%),  излишние обременительные и завышенные требования к гражданам для реализации принадлежащих им прав (14 %), отсутствие и неполнота административных процедур (16 %), выборочное изменение объема прав (11 %).  Единичны факты принятия НПА за пределами компетенции, определения компетенции по формуле «вправе», отказа от конкурсных процедур и наличия нормативных коллизий.</w:t>
      </w:r>
    </w:p>
    <w:p w:rsidR="00BB3BCE" w:rsidRPr="00B21FA9" w:rsidRDefault="00BB3BCE" w:rsidP="00891428">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Проведенный анализ показал, что</w:t>
      </w:r>
      <w:r w:rsidR="00923267" w:rsidRPr="00B21FA9">
        <w:rPr>
          <w:rFonts w:ascii="Times New Roman" w:hAnsi="Times New Roman" w:cs="Times New Roman"/>
          <w:sz w:val="28"/>
          <w:szCs w:val="28"/>
        </w:rPr>
        <w:t>,</w:t>
      </w:r>
      <w:r w:rsidRPr="00B21FA9">
        <w:rPr>
          <w:rFonts w:ascii="Times New Roman" w:hAnsi="Times New Roman" w:cs="Times New Roman"/>
          <w:sz w:val="28"/>
          <w:szCs w:val="28"/>
        </w:rPr>
        <w:t xml:space="preserve"> несмотря на проделанную </w:t>
      </w:r>
      <w:proofErr w:type="gramStart"/>
      <w:r w:rsidRPr="00B21FA9">
        <w:rPr>
          <w:rFonts w:ascii="Times New Roman" w:hAnsi="Times New Roman" w:cs="Times New Roman"/>
          <w:sz w:val="28"/>
          <w:szCs w:val="28"/>
        </w:rPr>
        <w:t>работу</w:t>
      </w:r>
      <w:proofErr w:type="gramEnd"/>
      <w:r w:rsidRPr="00B21FA9">
        <w:rPr>
          <w:rFonts w:ascii="Times New Roman" w:hAnsi="Times New Roman" w:cs="Times New Roman"/>
          <w:sz w:val="28"/>
          <w:szCs w:val="28"/>
        </w:rPr>
        <w:t xml:space="preserve"> органами внутренних дел округа ее результаты существенного влияние на </w:t>
      </w:r>
      <w:r w:rsidR="00A242CE" w:rsidRPr="00B21FA9">
        <w:rPr>
          <w:rFonts w:ascii="Times New Roman" w:hAnsi="Times New Roman" w:cs="Times New Roman"/>
          <w:sz w:val="28"/>
          <w:szCs w:val="28"/>
        </w:rPr>
        <w:t>уровень коррупционной преступности в округе не оказали.</w:t>
      </w:r>
    </w:p>
    <w:p w:rsidR="00891428" w:rsidRPr="00B21FA9" w:rsidRDefault="008C56D1" w:rsidP="00891428">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 xml:space="preserve">В истекшем году динамика результативности работы правоохранительных органов по выявлению преступлений </w:t>
      </w:r>
      <w:r w:rsidR="003B73D4" w:rsidRPr="00B21FA9">
        <w:rPr>
          <w:rFonts w:ascii="Times New Roman" w:hAnsi="Times New Roman" w:cs="Times New Roman"/>
          <w:sz w:val="28"/>
          <w:szCs w:val="28"/>
        </w:rPr>
        <w:t>коррупционной направленности значительно не изменилась.</w:t>
      </w:r>
      <w:r w:rsidR="008C7E81" w:rsidRPr="00B21FA9">
        <w:rPr>
          <w:rFonts w:ascii="Times New Roman" w:hAnsi="Times New Roman" w:cs="Times New Roman"/>
          <w:sz w:val="28"/>
          <w:szCs w:val="28"/>
        </w:rPr>
        <w:t xml:space="preserve"> Эффективность оперативно-розыскной де</w:t>
      </w:r>
      <w:r w:rsidR="00F17DB9" w:rsidRPr="00B21FA9">
        <w:rPr>
          <w:rFonts w:ascii="Times New Roman" w:hAnsi="Times New Roman" w:cs="Times New Roman"/>
          <w:sz w:val="28"/>
          <w:szCs w:val="28"/>
        </w:rPr>
        <w:t>ятельности</w:t>
      </w:r>
      <w:r w:rsidR="00ED1192" w:rsidRPr="00B21FA9">
        <w:rPr>
          <w:rFonts w:ascii="Times New Roman" w:hAnsi="Times New Roman" w:cs="Times New Roman"/>
          <w:sz w:val="28"/>
          <w:szCs w:val="28"/>
        </w:rPr>
        <w:t xml:space="preserve"> остается низкой</w:t>
      </w:r>
      <w:r w:rsidR="005A684D" w:rsidRPr="00B21FA9">
        <w:rPr>
          <w:rFonts w:ascii="Times New Roman" w:hAnsi="Times New Roman" w:cs="Times New Roman"/>
          <w:sz w:val="28"/>
          <w:szCs w:val="28"/>
        </w:rPr>
        <w:t>. В 2017</w:t>
      </w:r>
      <w:r w:rsidR="00631914" w:rsidRPr="00B21FA9">
        <w:rPr>
          <w:rFonts w:ascii="Times New Roman" w:hAnsi="Times New Roman" w:cs="Times New Roman"/>
          <w:sz w:val="28"/>
          <w:szCs w:val="28"/>
        </w:rPr>
        <w:t xml:space="preserve"> году по </w:t>
      </w:r>
      <w:r w:rsidR="00500343" w:rsidRPr="00B21FA9">
        <w:rPr>
          <w:rFonts w:ascii="Times New Roman" w:hAnsi="Times New Roman" w:cs="Times New Roman"/>
          <w:sz w:val="28"/>
          <w:szCs w:val="28"/>
        </w:rPr>
        <w:t>оперативным материалам</w:t>
      </w:r>
      <w:r w:rsidR="00631914" w:rsidRPr="00B21FA9">
        <w:rPr>
          <w:rFonts w:ascii="Times New Roman" w:hAnsi="Times New Roman" w:cs="Times New Roman"/>
          <w:sz w:val="28"/>
          <w:szCs w:val="28"/>
        </w:rPr>
        <w:t xml:space="preserve"> </w:t>
      </w:r>
      <w:r w:rsidR="00500343" w:rsidRPr="00B21FA9">
        <w:rPr>
          <w:rFonts w:ascii="Times New Roman" w:hAnsi="Times New Roman" w:cs="Times New Roman"/>
          <w:sz w:val="28"/>
          <w:szCs w:val="28"/>
        </w:rPr>
        <w:t xml:space="preserve">возбуждено </w:t>
      </w:r>
      <w:r w:rsidR="005A684D" w:rsidRPr="00B21FA9">
        <w:rPr>
          <w:rFonts w:ascii="Times New Roman" w:hAnsi="Times New Roman" w:cs="Times New Roman"/>
          <w:sz w:val="28"/>
          <w:szCs w:val="28"/>
        </w:rPr>
        <w:t>всего 2 уголовных дела</w:t>
      </w:r>
      <w:r w:rsidR="00500343" w:rsidRPr="00B21FA9">
        <w:rPr>
          <w:rFonts w:ascii="Times New Roman" w:hAnsi="Times New Roman" w:cs="Times New Roman"/>
          <w:sz w:val="28"/>
          <w:szCs w:val="28"/>
        </w:rPr>
        <w:t>.</w:t>
      </w:r>
      <w:r w:rsidR="00923267" w:rsidRPr="00B21FA9">
        <w:rPr>
          <w:rFonts w:ascii="Times New Roman" w:hAnsi="Times New Roman" w:cs="Times New Roman"/>
          <w:sz w:val="28"/>
          <w:szCs w:val="28"/>
        </w:rPr>
        <w:t xml:space="preserve"> </w:t>
      </w:r>
    </w:p>
    <w:p w:rsidR="005043D6" w:rsidRPr="00B21FA9" w:rsidRDefault="005043D6" w:rsidP="00891428">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Выявлено и поставлено на учет 3 преступления коррупционной направленности, в 2016 году – 10.</w:t>
      </w:r>
    </w:p>
    <w:p w:rsidR="00B164CD" w:rsidRPr="00B21FA9" w:rsidRDefault="005A684D" w:rsidP="00B164CD">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По итогам проверок по поступившим сообщениям  возбужде</w:t>
      </w:r>
      <w:r w:rsidR="00B21FA9">
        <w:rPr>
          <w:rFonts w:ascii="Times New Roman" w:hAnsi="Times New Roman" w:cs="Times New Roman"/>
          <w:sz w:val="28"/>
          <w:szCs w:val="28"/>
        </w:rPr>
        <w:t>но 3 уголовных дела (2016 - 12).</w:t>
      </w:r>
      <w:r w:rsidRPr="00B21FA9">
        <w:rPr>
          <w:rFonts w:ascii="Times New Roman" w:hAnsi="Times New Roman" w:cs="Times New Roman"/>
          <w:sz w:val="28"/>
          <w:szCs w:val="28"/>
        </w:rPr>
        <w:t xml:space="preserve">  Два уголовных дела возбуждены по признакам состава преступлений, предусмотренных  ч.3 ст. 160 УК РФ, 1 - по  ч. 3 ст. 30, ч. 1 ст. 291.2 УК РФ.</w:t>
      </w:r>
      <w:r w:rsidR="00B21FA9">
        <w:rPr>
          <w:rFonts w:ascii="Times New Roman" w:hAnsi="Times New Roman" w:cs="Times New Roman"/>
          <w:sz w:val="28"/>
          <w:szCs w:val="28"/>
        </w:rPr>
        <w:t xml:space="preserve"> </w:t>
      </w:r>
    </w:p>
    <w:p w:rsidR="005043D6" w:rsidRPr="00B21FA9" w:rsidRDefault="00D61E3E" w:rsidP="005043D6">
      <w:pPr>
        <w:pStyle w:val="a3"/>
        <w:ind w:firstLine="708"/>
        <w:jc w:val="both"/>
        <w:rPr>
          <w:rFonts w:ascii="Times New Roman" w:hAnsi="Times New Roman" w:cs="Times New Roman"/>
          <w:sz w:val="28"/>
          <w:szCs w:val="28"/>
        </w:rPr>
      </w:pPr>
      <w:r w:rsidRPr="00B21FA9">
        <w:rPr>
          <w:rFonts w:ascii="Times New Roman" w:hAnsi="Times New Roman" w:cs="Times New Roman"/>
          <w:sz w:val="28"/>
          <w:szCs w:val="28"/>
        </w:rPr>
        <w:t>Не претерпела изменений и структура</w:t>
      </w:r>
      <w:r w:rsidR="00DE1BD9" w:rsidRPr="00B21FA9">
        <w:rPr>
          <w:rFonts w:ascii="Times New Roman" w:hAnsi="Times New Roman" w:cs="Times New Roman"/>
          <w:sz w:val="28"/>
          <w:szCs w:val="28"/>
        </w:rPr>
        <w:t xml:space="preserve"> коррупционной преступности</w:t>
      </w:r>
      <w:r w:rsidRPr="00B21FA9">
        <w:rPr>
          <w:rFonts w:ascii="Times New Roman" w:hAnsi="Times New Roman" w:cs="Times New Roman"/>
          <w:sz w:val="28"/>
          <w:szCs w:val="28"/>
        </w:rPr>
        <w:t xml:space="preserve">. </w:t>
      </w:r>
      <w:r w:rsidR="00DE1BD9" w:rsidRPr="00B21FA9">
        <w:rPr>
          <w:rFonts w:ascii="Times New Roman" w:hAnsi="Times New Roman" w:cs="Times New Roman"/>
          <w:sz w:val="28"/>
          <w:szCs w:val="28"/>
        </w:rPr>
        <w:t xml:space="preserve"> </w:t>
      </w:r>
      <w:r w:rsidRPr="00B21FA9">
        <w:rPr>
          <w:rFonts w:ascii="Times New Roman" w:hAnsi="Times New Roman" w:cs="Times New Roman"/>
          <w:sz w:val="28"/>
          <w:szCs w:val="28"/>
        </w:rPr>
        <w:t>Все выявленные органами внутренних дел преступления относятся к хищениям, совершенным</w:t>
      </w:r>
      <w:r w:rsidR="00DE1BD9" w:rsidRPr="00B21FA9">
        <w:rPr>
          <w:rFonts w:ascii="Times New Roman" w:hAnsi="Times New Roman" w:cs="Times New Roman"/>
          <w:sz w:val="28"/>
          <w:szCs w:val="28"/>
        </w:rPr>
        <w:t xml:space="preserve"> должностными лицами государственных и муниципа</w:t>
      </w:r>
      <w:r w:rsidR="00891428" w:rsidRPr="00B21FA9">
        <w:rPr>
          <w:rFonts w:ascii="Times New Roman" w:hAnsi="Times New Roman" w:cs="Times New Roman"/>
          <w:sz w:val="28"/>
          <w:szCs w:val="28"/>
        </w:rPr>
        <w:t>льных предприятий и учреждений.</w:t>
      </w:r>
      <w:r w:rsidR="00F17DB9" w:rsidRPr="00B21FA9">
        <w:rPr>
          <w:rFonts w:ascii="Times New Roman" w:hAnsi="Times New Roman" w:cs="Times New Roman"/>
          <w:sz w:val="28"/>
          <w:szCs w:val="28"/>
        </w:rPr>
        <w:t xml:space="preserve"> </w:t>
      </w:r>
    </w:p>
    <w:p w:rsidR="00CD421D" w:rsidRDefault="00CD421D" w:rsidP="00CD421D">
      <w:pPr>
        <w:pStyle w:val="a3"/>
        <w:spacing w:line="240" w:lineRule="exact"/>
        <w:jc w:val="both"/>
        <w:rPr>
          <w:rFonts w:ascii="Times New Roman" w:hAnsi="Times New Roman" w:cs="Times New Roman"/>
          <w:sz w:val="28"/>
          <w:szCs w:val="28"/>
        </w:rPr>
      </w:pPr>
    </w:p>
    <w:p w:rsidR="00B21FA9" w:rsidRDefault="00B21FA9" w:rsidP="00CD421D">
      <w:pPr>
        <w:pStyle w:val="a3"/>
        <w:spacing w:line="240" w:lineRule="exact"/>
        <w:jc w:val="both"/>
        <w:rPr>
          <w:rFonts w:ascii="Times New Roman" w:hAnsi="Times New Roman" w:cs="Times New Roman"/>
          <w:sz w:val="28"/>
          <w:szCs w:val="28"/>
        </w:rPr>
      </w:pPr>
    </w:p>
    <w:p w:rsidR="00B21FA9" w:rsidRPr="00B21FA9" w:rsidRDefault="00B21FA9" w:rsidP="00CD421D">
      <w:pPr>
        <w:pStyle w:val="a3"/>
        <w:spacing w:line="240" w:lineRule="exact"/>
        <w:jc w:val="both"/>
        <w:rPr>
          <w:rFonts w:ascii="Times New Roman" w:hAnsi="Times New Roman" w:cs="Times New Roman"/>
          <w:sz w:val="28"/>
          <w:szCs w:val="28"/>
        </w:rPr>
      </w:pPr>
      <w:r>
        <w:rPr>
          <w:rFonts w:ascii="Times New Roman" w:hAnsi="Times New Roman" w:cs="Times New Roman"/>
          <w:sz w:val="28"/>
          <w:szCs w:val="28"/>
        </w:rPr>
        <w:t>Прокуратура Чукотского автономного округа</w:t>
      </w:r>
    </w:p>
    <w:sectPr w:rsidR="00B21FA9" w:rsidRPr="00B21FA9" w:rsidSect="00630E0A">
      <w:headerReference w:type="default" r:id="rId7"/>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D5" w:rsidRDefault="00DA07D5" w:rsidP="00630E0A">
      <w:pPr>
        <w:spacing w:after="0" w:line="240" w:lineRule="auto"/>
      </w:pPr>
      <w:r>
        <w:separator/>
      </w:r>
    </w:p>
  </w:endnote>
  <w:endnote w:type="continuationSeparator" w:id="0">
    <w:p w:rsidR="00DA07D5" w:rsidRDefault="00DA07D5" w:rsidP="0063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D5" w:rsidRDefault="00DA07D5" w:rsidP="00630E0A">
      <w:pPr>
        <w:spacing w:after="0" w:line="240" w:lineRule="auto"/>
      </w:pPr>
      <w:r>
        <w:separator/>
      </w:r>
    </w:p>
  </w:footnote>
  <w:footnote w:type="continuationSeparator" w:id="0">
    <w:p w:rsidR="00DA07D5" w:rsidRDefault="00DA07D5" w:rsidP="00630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055486"/>
      <w:docPartObj>
        <w:docPartGallery w:val="Page Numbers (Top of Page)"/>
        <w:docPartUnique/>
      </w:docPartObj>
    </w:sdtPr>
    <w:sdtEndPr/>
    <w:sdtContent>
      <w:p w:rsidR="00630E0A" w:rsidRDefault="00630E0A">
        <w:pPr>
          <w:pStyle w:val="a5"/>
          <w:jc w:val="center"/>
        </w:pPr>
        <w:r>
          <w:fldChar w:fldCharType="begin"/>
        </w:r>
        <w:r>
          <w:instrText>PAGE   \* MERGEFORMAT</w:instrText>
        </w:r>
        <w:r>
          <w:fldChar w:fldCharType="separate"/>
        </w:r>
        <w:r w:rsidR="00172033">
          <w:rPr>
            <w:noProof/>
          </w:rPr>
          <w:t>6</w:t>
        </w:r>
        <w:r>
          <w:fldChar w:fldCharType="end"/>
        </w:r>
      </w:p>
    </w:sdtContent>
  </w:sdt>
  <w:p w:rsidR="00630E0A" w:rsidRDefault="00630E0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23"/>
    <w:rsid w:val="00172033"/>
    <w:rsid w:val="001853F9"/>
    <w:rsid w:val="001C38D3"/>
    <w:rsid w:val="002B7FD0"/>
    <w:rsid w:val="003B73D4"/>
    <w:rsid w:val="00487224"/>
    <w:rsid w:val="00495F59"/>
    <w:rsid w:val="00500343"/>
    <w:rsid w:val="005043D6"/>
    <w:rsid w:val="005356FC"/>
    <w:rsid w:val="00540388"/>
    <w:rsid w:val="005938F6"/>
    <w:rsid w:val="005A684D"/>
    <w:rsid w:val="005B4BA1"/>
    <w:rsid w:val="005D1D64"/>
    <w:rsid w:val="006102FE"/>
    <w:rsid w:val="00630E0A"/>
    <w:rsid w:val="00631914"/>
    <w:rsid w:val="006709B8"/>
    <w:rsid w:val="006A0B19"/>
    <w:rsid w:val="006A769C"/>
    <w:rsid w:val="00723E18"/>
    <w:rsid w:val="00737D01"/>
    <w:rsid w:val="007609BD"/>
    <w:rsid w:val="0077044A"/>
    <w:rsid w:val="00787425"/>
    <w:rsid w:val="007C2E98"/>
    <w:rsid w:val="007E27E2"/>
    <w:rsid w:val="007F4B87"/>
    <w:rsid w:val="007F6B40"/>
    <w:rsid w:val="00845DF8"/>
    <w:rsid w:val="00891428"/>
    <w:rsid w:val="008B2B01"/>
    <w:rsid w:val="008C56D1"/>
    <w:rsid w:val="008C7E81"/>
    <w:rsid w:val="00923267"/>
    <w:rsid w:val="009909F0"/>
    <w:rsid w:val="00992A1D"/>
    <w:rsid w:val="009C3B80"/>
    <w:rsid w:val="00A242CE"/>
    <w:rsid w:val="00A34D06"/>
    <w:rsid w:val="00A56622"/>
    <w:rsid w:val="00AE7070"/>
    <w:rsid w:val="00B164CD"/>
    <w:rsid w:val="00B21FA9"/>
    <w:rsid w:val="00B51D1D"/>
    <w:rsid w:val="00B61EBE"/>
    <w:rsid w:val="00B62A6C"/>
    <w:rsid w:val="00BB1E36"/>
    <w:rsid w:val="00BB37B6"/>
    <w:rsid w:val="00BB3BCE"/>
    <w:rsid w:val="00BB4669"/>
    <w:rsid w:val="00CB6401"/>
    <w:rsid w:val="00CD421D"/>
    <w:rsid w:val="00D01D44"/>
    <w:rsid w:val="00D61E3E"/>
    <w:rsid w:val="00DA07D5"/>
    <w:rsid w:val="00DB6E5F"/>
    <w:rsid w:val="00DE1BD9"/>
    <w:rsid w:val="00E1554B"/>
    <w:rsid w:val="00EA16A4"/>
    <w:rsid w:val="00EA576C"/>
    <w:rsid w:val="00EA5B54"/>
    <w:rsid w:val="00EA75B7"/>
    <w:rsid w:val="00ED1192"/>
    <w:rsid w:val="00F179BD"/>
    <w:rsid w:val="00F17DB9"/>
    <w:rsid w:val="00F219AD"/>
    <w:rsid w:val="00F2448B"/>
    <w:rsid w:val="00F45AB5"/>
    <w:rsid w:val="00F9471A"/>
    <w:rsid w:val="00FF5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91428"/>
    <w:pPr>
      <w:spacing w:after="0" w:line="240" w:lineRule="auto"/>
    </w:pPr>
  </w:style>
  <w:style w:type="paragraph" w:styleId="a5">
    <w:name w:val="header"/>
    <w:basedOn w:val="a"/>
    <w:link w:val="a6"/>
    <w:uiPriority w:val="99"/>
    <w:unhideWhenUsed/>
    <w:rsid w:val="00630E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30E0A"/>
  </w:style>
  <w:style w:type="paragraph" w:styleId="a7">
    <w:name w:val="footer"/>
    <w:basedOn w:val="a"/>
    <w:link w:val="a8"/>
    <w:uiPriority w:val="99"/>
    <w:unhideWhenUsed/>
    <w:rsid w:val="00630E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30E0A"/>
  </w:style>
  <w:style w:type="character" w:customStyle="1" w:styleId="a4">
    <w:name w:val="Без интервала Знак"/>
    <w:basedOn w:val="a0"/>
    <w:link w:val="a3"/>
    <w:uiPriority w:val="1"/>
    <w:locked/>
    <w:rsid w:val="00B21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91428"/>
    <w:pPr>
      <w:spacing w:after="0" w:line="240" w:lineRule="auto"/>
    </w:pPr>
  </w:style>
  <w:style w:type="paragraph" w:styleId="a5">
    <w:name w:val="header"/>
    <w:basedOn w:val="a"/>
    <w:link w:val="a6"/>
    <w:uiPriority w:val="99"/>
    <w:unhideWhenUsed/>
    <w:rsid w:val="00630E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30E0A"/>
  </w:style>
  <w:style w:type="paragraph" w:styleId="a7">
    <w:name w:val="footer"/>
    <w:basedOn w:val="a"/>
    <w:link w:val="a8"/>
    <w:uiPriority w:val="99"/>
    <w:unhideWhenUsed/>
    <w:rsid w:val="00630E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30E0A"/>
  </w:style>
  <w:style w:type="character" w:customStyle="1" w:styleId="a4">
    <w:name w:val="Без интервала Знак"/>
    <w:basedOn w:val="a0"/>
    <w:link w:val="a3"/>
    <w:uiPriority w:val="1"/>
    <w:locked/>
    <w:rsid w:val="00B21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13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Pages>
  <Words>2365</Words>
  <Characters>13485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kazinets</dc:creator>
  <cp:keywords/>
  <dc:description/>
  <cp:lastModifiedBy>Аквариум</cp:lastModifiedBy>
  <cp:revision>45</cp:revision>
  <cp:lastPrinted>2018-01-19T04:40:00Z</cp:lastPrinted>
  <dcterms:created xsi:type="dcterms:W3CDTF">2016-01-24T22:58:00Z</dcterms:created>
  <dcterms:modified xsi:type="dcterms:W3CDTF">2018-04-11T23:50:00Z</dcterms:modified>
</cp:coreProperties>
</file>