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92F0E" w:rsidTr="00B92F0E">
        <w:tc>
          <w:tcPr>
            <w:tcW w:w="3190" w:type="dxa"/>
          </w:tcPr>
          <w:p w:rsidR="00B92F0E" w:rsidRDefault="00B92F0E" w:rsidP="00B92F0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92F0E" w:rsidRDefault="00B92F0E" w:rsidP="00B92F0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92F0E" w:rsidRPr="00D353A1" w:rsidRDefault="00B92F0E" w:rsidP="00B92F0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92F0E" w:rsidRDefault="00B92F0E" w:rsidP="00B92F0E">
      <w:pPr>
        <w:rPr>
          <w:sz w:val="28"/>
          <w:szCs w:val="28"/>
        </w:rPr>
      </w:pPr>
    </w:p>
    <w:p w:rsidR="00B92F0E" w:rsidRDefault="00B92F0E" w:rsidP="00B92F0E">
      <w:pPr>
        <w:rPr>
          <w:sz w:val="28"/>
          <w:szCs w:val="28"/>
        </w:rPr>
      </w:pPr>
    </w:p>
    <w:p w:rsidR="00B92F0E" w:rsidRDefault="00B92F0E" w:rsidP="00B92F0E">
      <w:pPr>
        <w:rPr>
          <w:sz w:val="28"/>
          <w:szCs w:val="28"/>
        </w:rPr>
      </w:pPr>
    </w:p>
    <w:p w:rsidR="00B92F0E" w:rsidRDefault="00B92F0E" w:rsidP="00B92F0E">
      <w:pPr>
        <w:rPr>
          <w:sz w:val="28"/>
          <w:szCs w:val="28"/>
        </w:rPr>
      </w:pPr>
    </w:p>
    <w:p w:rsidR="00B92F0E" w:rsidRDefault="00B92F0E" w:rsidP="00B92F0E">
      <w:pPr>
        <w:rPr>
          <w:sz w:val="28"/>
          <w:szCs w:val="28"/>
        </w:rPr>
      </w:pPr>
    </w:p>
    <w:p w:rsidR="00B92F0E" w:rsidRDefault="00B92F0E" w:rsidP="00B92F0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75BA">
        <w:rPr>
          <w:sz w:val="28"/>
          <w:szCs w:val="28"/>
        </w:rPr>
        <w:t xml:space="preserve">     </w:t>
      </w:r>
    </w:p>
    <w:p w:rsidR="00DF75BA" w:rsidRDefault="00DF75BA" w:rsidP="00B92F0E">
      <w:pPr>
        <w:rPr>
          <w:sz w:val="28"/>
          <w:szCs w:val="28"/>
        </w:rPr>
      </w:pPr>
    </w:p>
    <w:p w:rsidR="00DF75BA" w:rsidRDefault="00DF75BA" w:rsidP="00B92F0E">
      <w:pPr>
        <w:rPr>
          <w:sz w:val="28"/>
          <w:szCs w:val="28"/>
        </w:rPr>
      </w:pPr>
    </w:p>
    <w:p w:rsidR="00B92F0E" w:rsidRDefault="00B92F0E" w:rsidP="00B92F0E">
      <w:pPr>
        <w:spacing w:line="240" w:lineRule="exact"/>
        <w:jc w:val="center"/>
        <w:rPr>
          <w:b/>
          <w:sz w:val="28"/>
          <w:szCs w:val="28"/>
        </w:rPr>
      </w:pPr>
    </w:p>
    <w:p w:rsidR="00B92F0E" w:rsidRDefault="00B92F0E" w:rsidP="00B92F0E">
      <w:pPr>
        <w:spacing w:line="240" w:lineRule="exact"/>
        <w:jc w:val="center"/>
        <w:rPr>
          <w:b/>
          <w:sz w:val="28"/>
          <w:szCs w:val="28"/>
        </w:rPr>
      </w:pPr>
    </w:p>
    <w:p w:rsidR="00B92F0E" w:rsidRDefault="00B92F0E" w:rsidP="00B92F0E">
      <w:pPr>
        <w:spacing w:line="240" w:lineRule="exact"/>
        <w:jc w:val="center"/>
        <w:rPr>
          <w:b/>
          <w:sz w:val="28"/>
          <w:szCs w:val="28"/>
        </w:rPr>
      </w:pPr>
    </w:p>
    <w:p w:rsidR="00B92F0E" w:rsidRPr="00AE3949" w:rsidRDefault="00B92F0E" w:rsidP="00B92F0E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AE3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</w:t>
      </w:r>
      <w:r w:rsidRPr="00AE39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пр</w:t>
      </w:r>
      <w:r w:rsidRPr="00AE3949">
        <w:rPr>
          <w:b/>
          <w:bCs/>
          <w:sz w:val="28"/>
          <w:szCs w:val="28"/>
        </w:rPr>
        <w:t>иказ Генерального прокурора Российской Федерации от 25.03.2011 № 81 «Об изменении форм трудового договора и соглашения об изменении его условий»</w:t>
      </w:r>
    </w:p>
    <w:p w:rsidR="00B92F0E" w:rsidRDefault="00B92F0E" w:rsidP="00B92F0E">
      <w:pPr>
        <w:spacing w:line="240" w:lineRule="exact"/>
        <w:jc w:val="center"/>
        <w:rPr>
          <w:b/>
          <w:sz w:val="28"/>
          <w:szCs w:val="28"/>
        </w:rPr>
      </w:pPr>
    </w:p>
    <w:p w:rsidR="00B92F0E" w:rsidRDefault="00B92F0E" w:rsidP="00B92F0E">
      <w:pPr>
        <w:spacing w:line="240" w:lineRule="exact"/>
        <w:jc w:val="center"/>
        <w:rPr>
          <w:b/>
          <w:sz w:val="28"/>
          <w:szCs w:val="28"/>
        </w:rPr>
      </w:pPr>
    </w:p>
    <w:p w:rsidR="00B92F0E" w:rsidRDefault="00B92F0E" w:rsidP="00846E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пункта 1.2 статьи 43 Федерального закона            «О прокуратуре Российской Федерации», руководствуясь                      пунктом 1 статьи 17 Федерального закона «О прокуратуре Российской Федерации», </w:t>
      </w:r>
    </w:p>
    <w:p w:rsidR="00B92F0E" w:rsidRDefault="00B92F0E" w:rsidP="00846EE1">
      <w:pPr>
        <w:spacing w:line="200" w:lineRule="exact"/>
        <w:ind w:firstLine="720"/>
        <w:jc w:val="both"/>
        <w:rPr>
          <w:sz w:val="28"/>
          <w:szCs w:val="28"/>
        </w:rPr>
      </w:pPr>
    </w:p>
    <w:p w:rsidR="00B92F0E" w:rsidRDefault="00B92F0E" w:rsidP="00846EE1">
      <w:pPr>
        <w:ind w:firstLine="720"/>
        <w:jc w:val="center"/>
        <w:rPr>
          <w:b/>
          <w:sz w:val="28"/>
          <w:szCs w:val="28"/>
        </w:rPr>
      </w:pPr>
      <w:proofErr w:type="gramStart"/>
      <w:r w:rsidRPr="00E81CCD">
        <w:rPr>
          <w:b/>
          <w:sz w:val="28"/>
          <w:szCs w:val="28"/>
        </w:rPr>
        <w:t>П</w:t>
      </w:r>
      <w:proofErr w:type="gramEnd"/>
      <w:r w:rsidRPr="00E81CCD">
        <w:rPr>
          <w:b/>
          <w:sz w:val="28"/>
          <w:szCs w:val="28"/>
        </w:rPr>
        <w:t xml:space="preserve"> Р И К А З Ы В А Ю: </w:t>
      </w:r>
    </w:p>
    <w:p w:rsidR="00B92F0E" w:rsidRDefault="00B92F0E" w:rsidP="00846EE1">
      <w:pPr>
        <w:spacing w:line="200" w:lineRule="exact"/>
        <w:ind w:firstLine="720"/>
        <w:rPr>
          <w:b/>
          <w:sz w:val="28"/>
          <w:szCs w:val="28"/>
        </w:rPr>
      </w:pPr>
    </w:p>
    <w:p w:rsidR="00B92F0E" w:rsidRDefault="00B92F0E" w:rsidP="00846EE1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форму № 1б </w:t>
      </w:r>
      <w:r w:rsidRPr="00CA6C92">
        <w:rPr>
          <w:bCs/>
          <w:sz w:val="28"/>
          <w:szCs w:val="28"/>
        </w:rPr>
        <w:t>соглашения об изменении условий трудового договора при назначении прокурорского работника на должность прокурора субъекта Российской Федерации, прокурора города, района, другого территориального и приравненного к ним прокурора специализированной прокуратуры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утвержденную</w:t>
      </w:r>
      <w:proofErr w:type="gramEnd"/>
      <w:r>
        <w:rPr>
          <w:bCs/>
          <w:sz w:val="28"/>
          <w:szCs w:val="28"/>
        </w:rPr>
        <w:t xml:space="preserve"> приказом Генерального прокурора Российской Федерации </w:t>
      </w:r>
      <w:r w:rsidRPr="00270331">
        <w:rPr>
          <w:bCs/>
          <w:sz w:val="28"/>
          <w:szCs w:val="28"/>
        </w:rPr>
        <w:t xml:space="preserve">от 25.03.2011 </w:t>
      </w:r>
      <w:r>
        <w:rPr>
          <w:bCs/>
          <w:sz w:val="28"/>
          <w:szCs w:val="28"/>
        </w:rPr>
        <w:t>№</w:t>
      </w:r>
      <w:r w:rsidRPr="00270331">
        <w:rPr>
          <w:bCs/>
          <w:sz w:val="28"/>
          <w:szCs w:val="28"/>
        </w:rPr>
        <w:t xml:space="preserve"> 81</w:t>
      </w:r>
      <w:r>
        <w:rPr>
          <w:bCs/>
          <w:sz w:val="28"/>
          <w:szCs w:val="28"/>
        </w:rPr>
        <w:t xml:space="preserve"> «</w:t>
      </w:r>
      <w:r w:rsidRPr="00270331">
        <w:rPr>
          <w:bCs/>
          <w:sz w:val="28"/>
          <w:szCs w:val="28"/>
        </w:rPr>
        <w:t>Об изменении форм трудового договора и соглашения об изменении его условий</w:t>
      </w:r>
      <w:r>
        <w:rPr>
          <w:bCs/>
          <w:sz w:val="28"/>
          <w:szCs w:val="28"/>
        </w:rPr>
        <w:t>», изменение, и</w:t>
      </w:r>
      <w:r>
        <w:rPr>
          <w:sz w:val="28"/>
          <w:szCs w:val="28"/>
        </w:rPr>
        <w:t xml:space="preserve">зложив пункт 5 </w:t>
      </w:r>
      <w:r>
        <w:rPr>
          <w:bCs/>
          <w:sz w:val="28"/>
          <w:szCs w:val="28"/>
        </w:rPr>
        <w:t>в следующей редакции:</w:t>
      </w:r>
    </w:p>
    <w:p w:rsidR="00B92F0E" w:rsidRPr="00786F6C" w:rsidRDefault="00B92F0E" w:rsidP="00846E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6F6C">
        <w:rPr>
          <w:bCs/>
          <w:sz w:val="28"/>
          <w:szCs w:val="28"/>
        </w:rPr>
        <w:t xml:space="preserve">«5. По окончании срока полномочий прокурора, а  </w:t>
      </w:r>
      <w:r w:rsidRPr="00786F6C">
        <w:rPr>
          <w:sz w:val="28"/>
          <w:szCs w:val="28"/>
        </w:rPr>
        <w:t>также в случае их досрочного прекращения прокурор может быть зачислен в распоряжение органа прокуратуры для решения вопроса об условиях дальнейшего прохождения службы либо уволен из органов прокуратуры по основаниям, предусмотренным законодательством Российской Федерации</w:t>
      </w:r>
      <w:proofErr w:type="gramStart"/>
      <w:r w:rsidRPr="00786F6C">
        <w:rPr>
          <w:sz w:val="28"/>
          <w:szCs w:val="28"/>
        </w:rPr>
        <w:t>.».</w:t>
      </w:r>
      <w:proofErr w:type="gramEnd"/>
    </w:p>
    <w:p w:rsidR="00B92F0E" w:rsidRDefault="00B92F0E" w:rsidP="00846E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опубликовать в журнале «Законность»</w:t>
      </w:r>
      <w:r w:rsidRPr="008C2E26">
        <w:t xml:space="preserve"> </w:t>
      </w:r>
      <w:r w:rsidRPr="008C2E26">
        <w:rPr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B92F0E" w:rsidRDefault="00B92F0E" w:rsidP="00846E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Федерации, курирующего работу с кадрами.</w:t>
      </w:r>
    </w:p>
    <w:p w:rsidR="00B92F0E" w:rsidRPr="00343884" w:rsidRDefault="00B92F0E" w:rsidP="00DF75BA">
      <w:pPr>
        <w:ind w:firstLine="708"/>
        <w:jc w:val="both"/>
        <w:rPr>
          <w:sz w:val="28"/>
          <w:szCs w:val="28"/>
        </w:rPr>
      </w:pPr>
      <w:proofErr w:type="gramStart"/>
      <w:r w:rsidRPr="00343884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>
        <w:rPr>
          <w:sz w:val="28"/>
          <w:szCs w:val="28"/>
        </w:rPr>
        <w:t xml:space="preserve">начальникам Главных управлений, управлений Генеральной прокуратуры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</w:t>
      </w:r>
      <w:r>
        <w:rPr>
          <w:sz w:val="28"/>
          <w:szCs w:val="28"/>
        </w:rPr>
        <w:lastRenderedPageBreak/>
        <w:t xml:space="preserve">Генерального прокурора Российской Федерации по особым поручениям, Ректору Университета прокуратуры Российской Федерации, </w:t>
      </w:r>
      <w:r w:rsidRPr="00343884">
        <w:rPr>
          <w:sz w:val="28"/>
          <w:szCs w:val="28"/>
        </w:rPr>
        <w:t>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</w:t>
      </w:r>
      <w:proofErr w:type="gramEnd"/>
      <w:r w:rsidRPr="00343884">
        <w:rPr>
          <w:sz w:val="28"/>
          <w:szCs w:val="28"/>
        </w:rPr>
        <w:t xml:space="preserve"> его содержание до сведения подчиненных работников.</w:t>
      </w:r>
    </w:p>
    <w:p w:rsidR="00B92F0E" w:rsidRDefault="00B92F0E" w:rsidP="00846EE1">
      <w:pPr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2F0E" w:rsidTr="00B92F0E">
        <w:tc>
          <w:tcPr>
            <w:tcW w:w="4785" w:type="dxa"/>
          </w:tcPr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прокурор</w:t>
            </w:r>
          </w:p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</w:p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государственный</w:t>
            </w:r>
          </w:p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юстиции</w:t>
            </w:r>
          </w:p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92F0E" w:rsidRDefault="00B92F0E" w:rsidP="00846EE1">
            <w:pPr>
              <w:spacing w:line="240" w:lineRule="exact"/>
              <w:rPr>
                <w:sz w:val="28"/>
                <w:szCs w:val="28"/>
              </w:rPr>
            </w:pPr>
          </w:p>
          <w:p w:rsidR="00B92F0E" w:rsidRDefault="00B92F0E" w:rsidP="00846EE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B92F0E" w:rsidRDefault="00B92F0E" w:rsidP="00846EE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B92F0E" w:rsidRDefault="00B92F0E" w:rsidP="00846EE1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B92F0E" w:rsidRDefault="00B92F0E" w:rsidP="00846EE1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Краснов</w:t>
            </w:r>
          </w:p>
        </w:tc>
      </w:tr>
    </w:tbl>
    <w:p w:rsidR="00B92F0E" w:rsidRPr="008C2E26" w:rsidRDefault="00B92F0E" w:rsidP="00B92F0E">
      <w:pPr>
        <w:spacing w:line="240" w:lineRule="exact"/>
        <w:rPr>
          <w:sz w:val="28"/>
          <w:szCs w:val="28"/>
        </w:rPr>
      </w:pPr>
    </w:p>
    <w:p w:rsidR="00B92F0E" w:rsidRDefault="00B92F0E" w:rsidP="00B92F0E">
      <w:pPr>
        <w:spacing w:line="240" w:lineRule="exact"/>
        <w:jc w:val="both"/>
        <w:rPr>
          <w:sz w:val="28"/>
          <w:szCs w:val="28"/>
        </w:rPr>
      </w:pPr>
    </w:p>
    <w:p w:rsidR="00B92F0E" w:rsidRDefault="00B92F0E" w:rsidP="00B92F0E"/>
    <w:p w:rsidR="00B92F0E" w:rsidRDefault="00B92F0E" w:rsidP="00B92F0E"/>
    <w:p w:rsidR="00B92F0E" w:rsidRDefault="00B92F0E"/>
    <w:sectPr w:rsidR="00B92F0E" w:rsidSect="00B92F0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7675">
      <w:r>
        <w:separator/>
      </w:r>
    </w:p>
  </w:endnote>
  <w:endnote w:type="continuationSeparator" w:id="0">
    <w:p w:rsidR="00000000" w:rsidRDefault="00E6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7675">
      <w:r>
        <w:separator/>
      </w:r>
    </w:p>
  </w:footnote>
  <w:footnote w:type="continuationSeparator" w:id="0">
    <w:p w:rsidR="00000000" w:rsidRDefault="00E67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E1" w:rsidRDefault="00846EE1" w:rsidP="00B92F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EE1" w:rsidRDefault="00846E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EE1" w:rsidRDefault="00846EE1" w:rsidP="00B92F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7675">
      <w:rPr>
        <w:rStyle w:val="a5"/>
        <w:noProof/>
      </w:rPr>
      <w:t>2</w:t>
    </w:r>
    <w:r>
      <w:rPr>
        <w:rStyle w:val="a5"/>
      </w:rPr>
      <w:fldChar w:fldCharType="end"/>
    </w:r>
  </w:p>
  <w:p w:rsidR="00846EE1" w:rsidRDefault="00846E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F0E"/>
    <w:rsid w:val="00846EE1"/>
    <w:rsid w:val="00B92F0E"/>
    <w:rsid w:val="00DF75BA"/>
    <w:rsid w:val="00E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F0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2F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2020-02-20T06:54:00Z</cp:lastPrinted>
  <dcterms:created xsi:type="dcterms:W3CDTF">2020-03-10T12:53:00Z</dcterms:created>
  <dcterms:modified xsi:type="dcterms:W3CDTF">2020-03-10T12:53:00Z</dcterms:modified>
</cp:coreProperties>
</file>